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4D" w:rsidRDefault="00C0324D" w:rsidP="003F3202">
      <w:pPr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Совета депутатов Большеигнатовского сельского поселения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Большеигнатовского муниципального района</w:t>
      </w:r>
    </w:p>
    <w:p w:rsidR="00000F9B" w:rsidRPr="00000F9B" w:rsidRDefault="00000F9B" w:rsidP="00000F9B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2"/>
        </w:rPr>
      </w:pPr>
    </w:p>
    <w:p w:rsidR="00000F9B" w:rsidRPr="00000F9B" w:rsidRDefault="00000F9B" w:rsidP="00000F9B">
      <w:pPr>
        <w:rPr>
          <w:rFonts w:eastAsia="Times New Roman"/>
          <w:sz w:val="22"/>
        </w:rPr>
      </w:pPr>
    </w:p>
    <w:p w:rsidR="00000F9B" w:rsidRPr="00C0324D" w:rsidRDefault="000466CC" w:rsidP="00000F9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5 марта</w:t>
      </w:r>
      <w:r>
        <w:rPr>
          <w:rFonts w:eastAsia="Times New Roman"/>
          <w:sz w:val="28"/>
          <w:szCs w:val="28"/>
        </w:rPr>
        <w:t xml:space="preserve"> 2024</w:t>
      </w:r>
      <w:r w:rsidR="00000F9B" w:rsidRPr="00C0324D">
        <w:rPr>
          <w:rFonts w:eastAsia="Times New Roman"/>
          <w:sz w:val="28"/>
          <w:szCs w:val="28"/>
        </w:rPr>
        <w:t xml:space="preserve"> года                             </w:t>
      </w:r>
      <w:r w:rsidR="00C0324D">
        <w:rPr>
          <w:rFonts w:eastAsia="Times New Roman"/>
          <w:sz w:val="28"/>
          <w:szCs w:val="28"/>
        </w:rPr>
        <w:t xml:space="preserve">                    </w:t>
      </w:r>
      <w:r w:rsidR="00000F9B" w:rsidRPr="00C0324D">
        <w:rPr>
          <w:rFonts w:eastAsia="Times New Roman"/>
          <w:sz w:val="28"/>
          <w:szCs w:val="28"/>
        </w:rPr>
        <w:t xml:space="preserve">                                 </w:t>
      </w:r>
      <w:r w:rsidR="00E906FD">
        <w:rPr>
          <w:rFonts w:eastAsia="Times New Roman"/>
          <w:sz w:val="28"/>
          <w:szCs w:val="28"/>
        </w:rPr>
        <w:t xml:space="preserve">     </w:t>
      </w:r>
      <w:bookmarkStart w:id="0" w:name="_GoBack"/>
      <w:bookmarkEnd w:id="0"/>
      <w:r w:rsidR="00E906FD">
        <w:rPr>
          <w:rFonts w:eastAsia="Times New Roman"/>
          <w:sz w:val="28"/>
          <w:szCs w:val="28"/>
        </w:rPr>
        <w:t xml:space="preserve"> </w:t>
      </w:r>
      <w:r w:rsidR="00000F9B" w:rsidRPr="00C0324D">
        <w:rPr>
          <w:rFonts w:eastAsia="Times New Roman"/>
          <w:sz w:val="28"/>
          <w:szCs w:val="28"/>
        </w:rPr>
        <w:t xml:space="preserve"> </w:t>
      </w:r>
      <w:r w:rsidR="00951B4B" w:rsidRPr="00C0324D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000F9B" w:rsidRPr="00000F9B" w:rsidRDefault="00000F9B" w:rsidP="00000F9B">
      <w:pPr>
        <w:jc w:val="both"/>
        <w:rPr>
          <w:rFonts w:eastAsia="Times New Roman"/>
          <w:b/>
          <w:sz w:val="26"/>
          <w:szCs w:val="26"/>
        </w:rPr>
      </w:pPr>
    </w:p>
    <w:p w:rsidR="00C0324D" w:rsidRDefault="00000F9B" w:rsidP="00955C8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C0324D" w:rsidRDefault="00000F9B" w:rsidP="00955C8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</w:t>
      </w:r>
    </w:p>
    <w:p w:rsidR="00955C8D" w:rsidRDefault="00000F9B" w:rsidP="00955C8D">
      <w:pPr>
        <w:ind w:right="-143"/>
        <w:rPr>
          <w:color w:val="000000"/>
          <w:sz w:val="28"/>
          <w:szCs w:val="28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6C7570">
        <w:rPr>
          <w:rFonts w:eastAsiaTheme="majorEastAsia"/>
          <w:bCs/>
          <w:color w:val="000000"/>
          <w:sz w:val="28"/>
          <w:szCs w:val="28"/>
          <w:lang w:bidi="ru-RU"/>
        </w:rPr>
        <w:t>«</w:t>
      </w:r>
      <w:r w:rsidR="00955C8D" w:rsidRPr="00955C8D">
        <w:rPr>
          <w:color w:val="000000"/>
          <w:sz w:val="28"/>
          <w:szCs w:val="28"/>
        </w:rPr>
        <w:t xml:space="preserve">О внесении изменений в </w:t>
      </w:r>
      <w:r w:rsidR="00BB3A51" w:rsidRPr="00955C8D">
        <w:rPr>
          <w:color w:val="000000"/>
          <w:sz w:val="28"/>
          <w:szCs w:val="28"/>
        </w:rPr>
        <w:t xml:space="preserve">Устав </w:t>
      </w:r>
      <w:r w:rsidR="00BB3A51">
        <w:rPr>
          <w:color w:val="000000"/>
          <w:sz w:val="28"/>
          <w:szCs w:val="28"/>
        </w:rPr>
        <w:t>Большеигнатовского</w:t>
      </w:r>
    </w:p>
    <w:p w:rsidR="00955C8D" w:rsidRPr="00955C8D" w:rsidRDefault="00955C8D" w:rsidP="00955C8D">
      <w:pPr>
        <w:ind w:right="-143"/>
        <w:rPr>
          <w:color w:val="000000"/>
          <w:sz w:val="28"/>
          <w:szCs w:val="28"/>
        </w:rPr>
      </w:pPr>
      <w:r w:rsidRPr="00955C8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>Большеигнатовского муниципального района</w:t>
      </w:r>
    </w:p>
    <w:p w:rsidR="00955C8D" w:rsidRPr="00955C8D" w:rsidRDefault="00955C8D" w:rsidP="00955C8D">
      <w:pPr>
        <w:ind w:right="-143"/>
        <w:rPr>
          <w:b/>
          <w:color w:val="000000"/>
          <w:sz w:val="26"/>
          <w:szCs w:val="26"/>
        </w:rPr>
      </w:pPr>
      <w:r w:rsidRPr="00955C8D">
        <w:rPr>
          <w:color w:val="000000"/>
          <w:sz w:val="28"/>
          <w:szCs w:val="28"/>
        </w:rPr>
        <w:t>Республики Мордовия</w:t>
      </w:r>
      <w:r>
        <w:rPr>
          <w:color w:val="000000"/>
          <w:sz w:val="28"/>
          <w:szCs w:val="28"/>
        </w:rPr>
        <w:t>»</w:t>
      </w:r>
    </w:p>
    <w:p w:rsidR="006C7570" w:rsidRPr="006C7570" w:rsidRDefault="006C7570" w:rsidP="00955C8D">
      <w:pPr>
        <w:widowControl w:val="0"/>
        <w:spacing w:line="322" w:lineRule="exact"/>
        <w:ind w:right="-1"/>
        <w:rPr>
          <w:color w:val="000000"/>
          <w:sz w:val="28"/>
          <w:szCs w:val="28"/>
          <w:lang w:eastAsia="en-US"/>
        </w:rPr>
      </w:pPr>
    </w:p>
    <w:p w:rsidR="00C0324D" w:rsidRPr="00C0324D" w:rsidRDefault="00C0324D" w:rsidP="006C7570">
      <w:pPr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="00BB3A51" w:rsidRPr="00C0324D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утверждении Положения о публичных слушаниях, общественных обсуждениях в Большеигнатовском сельском поселении Большеигнатовского муниципального </w:t>
      </w:r>
      <w:r w:rsidR="00BB3A51" w:rsidRPr="00C0324D">
        <w:rPr>
          <w:rFonts w:ascii="Times New Roman CYR" w:eastAsia="Times New Roman" w:hAnsi="Times New Roman CYR" w:cs="Times New Roman CYR"/>
          <w:sz w:val="28"/>
          <w:szCs w:val="28"/>
        </w:rPr>
        <w:t>района Республики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</w:t>
      </w:r>
      <w:r w:rsidR="00BB3A51" w:rsidRPr="00C0324D">
        <w:rPr>
          <w:rFonts w:eastAsia="Times New Roman"/>
          <w:color w:val="000000"/>
          <w:sz w:val="28"/>
          <w:szCs w:val="28"/>
          <w:lang w:bidi="ru-RU"/>
        </w:rPr>
        <w:t>депутатов Большеигнатовского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955C8D" w:rsidRPr="00955C8D" w:rsidRDefault="00000F9B" w:rsidP="00955C8D">
      <w:pPr>
        <w:ind w:left="-142" w:right="-143"/>
        <w:jc w:val="both"/>
        <w:rPr>
          <w:color w:val="000000"/>
          <w:sz w:val="28"/>
          <w:szCs w:val="28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 w:rsid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="00955C8D">
        <w:rPr>
          <w:rFonts w:eastAsiaTheme="majorEastAsia"/>
          <w:bCs/>
          <w:color w:val="000000"/>
          <w:sz w:val="28"/>
          <w:szCs w:val="28"/>
          <w:lang w:bidi="ru-RU"/>
        </w:rPr>
        <w:t>проект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 xml:space="preserve">О внесении изменений в Устав </w:t>
      </w:r>
    </w:p>
    <w:p w:rsidR="00000F9B" w:rsidRPr="00955C8D" w:rsidRDefault="00955C8D" w:rsidP="00955C8D">
      <w:pPr>
        <w:ind w:left="-142" w:right="-143"/>
        <w:jc w:val="both"/>
        <w:rPr>
          <w:color w:val="000000"/>
          <w:sz w:val="28"/>
          <w:szCs w:val="28"/>
        </w:rPr>
      </w:pPr>
      <w:r w:rsidRPr="00955C8D">
        <w:rPr>
          <w:color w:val="000000"/>
          <w:sz w:val="28"/>
          <w:szCs w:val="28"/>
        </w:rPr>
        <w:t>Большеигнатовского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 xml:space="preserve">Большеигнатовского муниципального </w:t>
      </w:r>
      <w:r w:rsidR="00BB3A51" w:rsidRPr="00955C8D">
        <w:rPr>
          <w:color w:val="000000"/>
          <w:sz w:val="28"/>
          <w:szCs w:val="28"/>
        </w:rPr>
        <w:t>района Республики</w:t>
      </w:r>
      <w:r w:rsidRPr="00955C8D">
        <w:rPr>
          <w:color w:val="000000"/>
          <w:sz w:val="28"/>
          <w:szCs w:val="28"/>
        </w:rPr>
        <w:t xml:space="preserve"> Мордовия»</w:t>
      </w:r>
      <w:r w:rsidR="006C7570" w:rsidRPr="00955C8D">
        <w:rPr>
          <w:rFonts w:eastAsia="Arial Unicode MS"/>
          <w:bCs/>
          <w:color w:val="000000"/>
          <w:sz w:val="28"/>
          <w:szCs w:val="28"/>
        </w:rPr>
        <w:t xml:space="preserve"> </w:t>
      </w:r>
      <w:r w:rsidR="00000F9B" w:rsidRPr="00955C8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000F9B" w:rsidRPr="00C0324D" w:rsidRDefault="00955C8D" w:rsidP="00955C8D">
      <w:pPr>
        <w:widowControl w:val="0"/>
        <w:tabs>
          <w:tab w:val="left" w:pos="689"/>
        </w:tabs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2870E3">
        <w:rPr>
          <w:color w:val="000000"/>
          <w:sz w:val="28"/>
          <w:szCs w:val="28"/>
          <w:lang w:bidi="ru-RU"/>
        </w:rPr>
        <w:t xml:space="preserve"> </w:t>
      </w:r>
      <w:r w:rsidR="00C0324D">
        <w:rPr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000F9B" w:rsidRPr="00C0324D" w:rsidRDefault="002870E3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3.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Установить, что организация и проведение публичных слушаний осуществляется рабочей группой (приложение 3).</w:t>
      </w:r>
    </w:p>
    <w:p w:rsidR="00000F9B" w:rsidRPr="00955C8D" w:rsidRDefault="00000F9B" w:rsidP="00955C8D">
      <w:pPr>
        <w:ind w:left="-142" w:right="-143"/>
        <w:jc w:val="both"/>
        <w:rPr>
          <w:color w:val="000000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 w:rsidR="002870E3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="007443B1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Большеигнатовского муниципального района  Республики Мордовия»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>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</w:t>
      </w:r>
      <w:r w:rsidRPr="007443B1">
        <w:rPr>
          <w:rFonts w:eastAsia="Times New Roman"/>
          <w:color w:val="000000"/>
          <w:sz w:val="28"/>
          <w:szCs w:val="28"/>
          <w:lang w:bidi="ru-RU"/>
        </w:rPr>
        <w:t xml:space="preserve">до </w:t>
      </w:r>
      <w:r w:rsidR="000466CC">
        <w:rPr>
          <w:rFonts w:eastAsia="Times New Roman"/>
          <w:sz w:val="28"/>
          <w:szCs w:val="28"/>
          <w:lang w:bidi="ru-RU"/>
        </w:rPr>
        <w:t>05.04</w:t>
      </w:r>
      <w:r w:rsidR="003F3202">
        <w:rPr>
          <w:rFonts w:eastAsia="Times New Roman"/>
          <w:sz w:val="28"/>
          <w:szCs w:val="28"/>
          <w:lang w:bidi="ru-RU"/>
        </w:rPr>
        <w:t>.202</w:t>
      </w:r>
      <w:r w:rsidR="000466CC">
        <w:rPr>
          <w:rFonts w:eastAsia="Times New Roman"/>
          <w:sz w:val="28"/>
          <w:szCs w:val="28"/>
          <w:lang w:bidi="ru-RU"/>
        </w:rPr>
        <w:t>4</w:t>
      </w:r>
      <w:r w:rsidRPr="002870E3">
        <w:rPr>
          <w:rFonts w:eastAsia="Times New Roman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года в соответствии с прилагаемой формой внесения предложений (приложение 4) по адресу: с. Бо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льшое Игнатово, ул. Советская,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д.40, Администрация Большеигнатовского муниципального района</w:t>
      </w:r>
      <w:r w:rsidR="006C7570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отдел по взаимодействию с территорией Большеигн</w:t>
      </w:r>
      <w:r w:rsidR="0096717A">
        <w:rPr>
          <w:rFonts w:eastAsia="Times New Roman"/>
          <w:color w:val="000000"/>
          <w:sz w:val="28"/>
          <w:szCs w:val="28"/>
          <w:lang w:bidi="ru-RU"/>
        </w:rPr>
        <w:t>атовского сельского поселения (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тел</w:t>
      </w:r>
      <w:r w:rsidR="00951B4B">
        <w:rPr>
          <w:rFonts w:eastAsia="Times New Roman"/>
          <w:color w:val="000000"/>
          <w:sz w:val="28"/>
          <w:szCs w:val="28"/>
          <w:lang w:bidi="ru-RU"/>
        </w:rPr>
        <w:t>. 2-12-40) с 08.30 час. до 16.45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час.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 Ежедневно, кроме субботы и воскресенья.</w:t>
      </w:r>
    </w:p>
    <w:p w:rsidR="00000F9B" w:rsidRPr="00955C8D" w:rsidRDefault="00951B4B" w:rsidP="00955C8D">
      <w:pPr>
        <w:ind w:left="-142" w:right="-14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      5. Обсуждение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проекта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</w:t>
      </w:r>
      <w:r w:rsidR="00000F9B" w:rsidRPr="00C0324D">
        <w:rPr>
          <w:rFonts w:eastAsiaTheme="majorEastAsia"/>
          <w:bCs/>
          <w:color w:val="000000"/>
          <w:sz w:val="28"/>
          <w:szCs w:val="28"/>
          <w:lang w:bidi="ru-RU"/>
        </w:rPr>
        <w:t>Совета депутатов Большеиг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натовского сельского поселения </w:t>
      </w:r>
      <w:r w:rsidR="00000F9B"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="00000F9B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</w:t>
      </w:r>
      <w:r>
        <w:rPr>
          <w:color w:val="000000"/>
          <w:sz w:val="28"/>
          <w:szCs w:val="28"/>
        </w:rPr>
        <w:t>атовского муниципального района</w:t>
      </w:r>
      <w:r w:rsidR="00955C8D" w:rsidRPr="00955C8D">
        <w:rPr>
          <w:color w:val="000000"/>
          <w:sz w:val="28"/>
          <w:szCs w:val="28"/>
        </w:rPr>
        <w:t xml:space="preserve"> Республики Мордовия</w:t>
      </w:r>
      <w:r w:rsidR="00E036A0">
        <w:rPr>
          <w:rFonts w:eastAsia="Times New Roman"/>
          <w:sz w:val="28"/>
          <w:szCs w:val="28"/>
        </w:rPr>
        <w:t>»,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Положением</w:t>
      </w:r>
      <w:r w:rsidR="00000F9B"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Большеигнатовском сельском поселении Большеигнатовского муниципального района Республики Мордовия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, утвержденным решением Совета депутатов Большеигнатовского сельского поселения от 16 октября 2020 года № 111.</w:t>
      </w:r>
    </w:p>
    <w:p w:rsidR="00000F9B" w:rsidRPr="00C0324D" w:rsidRDefault="00000F9B" w:rsidP="00C0324D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 подписания и подлежит официальному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опубликовани</w:t>
      </w:r>
      <w:r w:rsidR="00951B4B">
        <w:rPr>
          <w:rFonts w:eastAsia="Times New Roman"/>
          <w:color w:val="000000"/>
          <w:sz w:val="28"/>
          <w:szCs w:val="28"/>
          <w:lang w:bidi="ru-RU"/>
        </w:rPr>
        <w:t>ю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  <w:r w:rsidRPr="00E906F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  <w:r w:rsidRPr="00E906FD">
        <w:rPr>
          <w:rFonts w:eastAsia="Times New Roman"/>
          <w:sz w:val="28"/>
          <w:szCs w:val="28"/>
        </w:rPr>
        <w:t>Большеигнатовского сельского поселения                                         В.И. Грошева</w:t>
      </w: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C0324D" w:rsidRDefault="00C0324D" w:rsidP="00000F9B">
      <w:pPr>
        <w:jc w:val="right"/>
        <w:rPr>
          <w:rFonts w:eastAsia="Times New Roman"/>
          <w:sz w:val="26"/>
          <w:szCs w:val="26"/>
        </w:rPr>
      </w:pPr>
    </w:p>
    <w:p w:rsidR="0096717A" w:rsidRDefault="0096717A" w:rsidP="00000F9B">
      <w:pPr>
        <w:jc w:val="right"/>
        <w:rPr>
          <w:rFonts w:eastAsia="Times New Roman"/>
          <w:sz w:val="26"/>
          <w:szCs w:val="26"/>
        </w:rPr>
      </w:pPr>
    </w:p>
    <w:p w:rsidR="0096717A" w:rsidRDefault="0096717A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E906FD" w:rsidRPr="00000F9B" w:rsidRDefault="00000F9B" w:rsidP="00E906FD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="00E906FD" w:rsidRPr="00BD24C4">
        <w:rPr>
          <w:rFonts w:eastAsia="Times New Roman"/>
          <w:sz w:val="26"/>
          <w:szCs w:val="26"/>
        </w:rPr>
        <w:t xml:space="preserve">от </w:t>
      </w:r>
      <w:r w:rsidR="00E906FD">
        <w:rPr>
          <w:rFonts w:eastAsia="Times New Roman"/>
          <w:sz w:val="26"/>
          <w:szCs w:val="26"/>
        </w:rPr>
        <w:t>05.03</w:t>
      </w:r>
      <w:r w:rsidR="00E906FD" w:rsidRPr="00BD24C4">
        <w:rPr>
          <w:rFonts w:eastAsia="Times New Roman"/>
          <w:sz w:val="26"/>
          <w:szCs w:val="26"/>
        </w:rPr>
        <w:t>.202</w:t>
      </w:r>
      <w:r w:rsidR="00E906FD">
        <w:rPr>
          <w:rFonts w:eastAsia="Times New Roman"/>
          <w:sz w:val="26"/>
          <w:szCs w:val="26"/>
        </w:rPr>
        <w:t>4</w:t>
      </w:r>
      <w:r w:rsidR="00E906FD" w:rsidRPr="00BD24C4">
        <w:rPr>
          <w:rFonts w:eastAsia="Times New Roman"/>
          <w:sz w:val="26"/>
          <w:szCs w:val="26"/>
        </w:rPr>
        <w:t xml:space="preserve"> г. № </w:t>
      </w:r>
      <w:r w:rsidR="00E906FD">
        <w:rPr>
          <w:rFonts w:eastAsia="Times New Roman"/>
          <w:sz w:val="26"/>
          <w:szCs w:val="26"/>
        </w:rPr>
        <w:t>1</w:t>
      </w:r>
    </w:p>
    <w:p w:rsidR="00000F9B" w:rsidRPr="00000F9B" w:rsidRDefault="00000F9B" w:rsidP="00E906FD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955C8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000F9B" w:rsidRPr="0096717A" w:rsidRDefault="00000F9B" w:rsidP="0096717A">
      <w:pPr>
        <w:ind w:left="-142" w:right="-143"/>
        <w:jc w:val="center"/>
        <w:rPr>
          <w:color w:val="000000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</w:t>
      </w:r>
      <w:r w:rsidR="0096717A">
        <w:rPr>
          <w:rFonts w:eastAsia="Times New Roman"/>
          <w:sz w:val="28"/>
          <w:szCs w:val="28"/>
        </w:rPr>
        <w:t>роведения публичных слушаний по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955C8D">
        <w:rPr>
          <w:rFonts w:eastAsia="Times New Roman"/>
          <w:b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Большеигна</w:t>
      </w:r>
      <w:r w:rsidR="0096717A">
        <w:rPr>
          <w:color w:val="000000"/>
          <w:sz w:val="28"/>
          <w:szCs w:val="28"/>
        </w:rPr>
        <w:t xml:space="preserve">товского муниципального района </w:t>
      </w:r>
      <w:r w:rsidR="00955C8D" w:rsidRPr="00955C8D">
        <w:rPr>
          <w:color w:val="000000"/>
          <w:sz w:val="28"/>
          <w:szCs w:val="28"/>
        </w:rPr>
        <w:t>Республики Мордовия»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5"/>
        <w:gridCol w:w="2962"/>
        <w:gridCol w:w="2147"/>
        <w:gridCol w:w="3394"/>
      </w:tblGrid>
      <w:tr w:rsidR="00000F9B" w:rsidRPr="00000F9B" w:rsidTr="00C0324D">
        <w:trPr>
          <w:trHeight w:val="1711"/>
        </w:trPr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000F9B" w:rsidRPr="00000F9B" w:rsidTr="00C0324D"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000F9B" w:rsidRPr="00C0324D" w:rsidRDefault="00E906FD" w:rsidP="00E906F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08.04.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Зал заседаний администрации Большеигнатовского муниципального района (с. Большое Игнатово, ул. Советская, д.40)</w:t>
            </w:r>
          </w:p>
        </w:tc>
      </w:tr>
    </w:tbl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C0324D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lastRenderedPageBreak/>
        <w:t>Приложение №</w:t>
      </w:r>
      <w:r w:rsidR="002870E3"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E906FD" w:rsidRPr="00E906FD" w:rsidRDefault="00E906FD" w:rsidP="00E906FD">
      <w:pPr>
        <w:jc w:val="right"/>
        <w:rPr>
          <w:rFonts w:eastAsia="Times New Roman"/>
          <w:sz w:val="26"/>
          <w:szCs w:val="26"/>
        </w:rPr>
      </w:pPr>
      <w:r w:rsidRPr="00E906FD">
        <w:rPr>
          <w:rFonts w:eastAsia="Times New Roman"/>
          <w:sz w:val="26"/>
          <w:szCs w:val="26"/>
        </w:rPr>
        <w:t>от 05.03.202</w:t>
      </w:r>
      <w:r>
        <w:rPr>
          <w:rFonts w:eastAsia="Times New Roman"/>
          <w:sz w:val="26"/>
          <w:szCs w:val="26"/>
        </w:rPr>
        <w:t>4</w:t>
      </w:r>
      <w:r w:rsidRPr="00E906FD">
        <w:rPr>
          <w:rFonts w:eastAsia="Times New Roman"/>
          <w:sz w:val="26"/>
          <w:szCs w:val="26"/>
        </w:rPr>
        <w:t xml:space="preserve"> г. № 1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6C7570">
      <w:pPr>
        <w:jc w:val="center"/>
        <w:rPr>
          <w:rFonts w:eastAsia="Times New Roman"/>
          <w:sz w:val="28"/>
          <w:szCs w:val="28"/>
        </w:rPr>
      </w:pPr>
    </w:p>
    <w:p w:rsidR="00000F9B" w:rsidRPr="00C0324D" w:rsidRDefault="00000F9B" w:rsidP="006C7570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C0324D" w:rsidRDefault="00000F9B" w:rsidP="006C7570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 организации и про</w:t>
      </w:r>
      <w:r w:rsidR="0096717A">
        <w:rPr>
          <w:rFonts w:eastAsia="Times New Roman"/>
          <w:sz w:val="28"/>
          <w:szCs w:val="28"/>
        </w:rPr>
        <w:t xml:space="preserve">ведению публичных слушаний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</w:p>
    <w:p w:rsidR="006C7570" w:rsidRPr="00955C8D" w:rsidRDefault="00955C8D" w:rsidP="00955C8D">
      <w:pPr>
        <w:ind w:left="-142" w:right="-143"/>
        <w:jc w:val="center"/>
        <w:rPr>
          <w:color w:val="000000"/>
          <w:sz w:val="28"/>
          <w:szCs w:val="28"/>
        </w:rPr>
      </w:pPr>
      <w:r w:rsidRPr="00955C8D">
        <w:rPr>
          <w:rFonts w:eastAsia="Times New Roman"/>
          <w:b/>
          <w:sz w:val="28"/>
          <w:szCs w:val="28"/>
        </w:rPr>
        <w:t>«</w:t>
      </w:r>
      <w:r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>Большеигнатовского муниципального района Республики Мордовия»</w:t>
      </w:r>
    </w:p>
    <w:p w:rsidR="006C7570" w:rsidRPr="006C7570" w:rsidRDefault="006C7570" w:rsidP="00955C8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начальник отдела по взаимодействию с территорией Большеигнатовского сельского поселения Большеигнатовского муниципального района, председатель рабочей группы;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>Приставкина Ирина Владимировна – депутат Совета депутатов Большеигнатовского сельского поселения Большеигнатовского муниципального района, заместитель председателя рабочей группы;</w:t>
      </w:r>
    </w:p>
    <w:p w:rsidR="00000F9B" w:rsidRDefault="00000F9B" w:rsidP="00000F9B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Большеигнатовского сельского поселения Большеигнатовского муниципального района, секретарь рабочей группы </w:t>
      </w:r>
    </w:p>
    <w:p w:rsidR="00C0324D" w:rsidRPr="00C0324D" w:rsidRDefault="00C0324D" w:rsidP="00000F9B">
      <w:pPr>
        <w:jc w:val="both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>Антипов Владимир Валентинович – депутат Совета депутатов Большеигнатовского сельского поселения Большеигнатовского муниципального района.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имущественных и земельных отношений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дминистрации Большеигнатовского муниципального района (по согласованию)</w:t>
      </w:r>
    </w:p>
    <w:p w:rsidR="00000F9B" w:rsidRPr="00C0324D" w:rsidRDefault="0096717A" w:rsidP="00000F9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Болеева Татьяна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Михайловна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– начальник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отдела г</w:t>
      </w:r>
      <w:r w:rsidR="00E906FD">
        <w:rPr>
          <w:rFonts w:eastAsia="Times New Roman"/>
          <w:color w:val="000000"/>
          <w:spacing w:val="-1"/>
          <w:sz w:val="28"/>
          <w:szCs w:val="28"/>
        </w:rPr>
        <w:t xml:space="preserve">радостроительства, архитектуры и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жилищно-коммунального хозяйства 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>дминистрации Большеигнатовского муниципального района (по согласованию)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center"/>
        <w:rPr>
          <w:rFonts w:eastAsia="Times New Roman"/>
          <w:sz w:val="26"/>
          <w:szCs w:val="26"/>
        </w:rPr>
      </w:pPr>
    </w:p>
    <w:p w:rsidR="00955C8D" w:rsidRPr="00000F9B" w:rsidRDefault="00955C8D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BD24C4" w:rsidRDefault="00BD24C4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lastRenderedPageBreak/>
        <w:t>Приложение №4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741070" w:rsidRPr="00000F9B" w:rsidRDefault="00741070" w:rsidP="00741070">
      <w:pPr>
        <w:jc w:val="right"/>
        <w:rPr>
          <w:rFonts w:eastAsia="Times New Roman"/>
          <w:sz w:val="26"/>
          <w:szCs w:val="26"/>
        </w:rPr>
      </w:pPr>
      <w:r w:rsidRPr="00BD24C4">
        <w:rPr>
          <w:rFonts w:eastAsia="Times New Roman"/>
          <w:sz w:val="26"/>
          <w:szCs w:val="26"/>
        </w:rPr>
        <w:t xml:space="preserve">от </w:t>
      </w:r>
      <w:r w:rsidR="00E906FD">
        <w:rPr>
          <w:rFonts w:eastAsia="Times New Roman"/>
          <w:sz w:val="26"/>
          <w:szCs w:val="26"/>
        </w:rPr>
        <w:t>05</w:t>
      </w:r>
      <w:r>
        <w:rPr>
          <w:rFonts w:eastAsia="Times New Roman"/>
          <w:sz w:val="26"/>
          <w:szCs w:val="26"/>
        </w:rPr>
        <w:t>.0</w:t>
      </w:r>
      <w:r w:rsidR="00E906FD">
        <w:rPr>
          <w:rFonts w:eastAsia="Times New Roman"/>
          <w:sz w:val="26"/>
          <w:szCs w:val="26"/>
        </w:rPr>
        <w:t>3</w:t>
      </w:r>
      <w:r w:rsidRPr="00BD24C4">
        <w:rPr>
          <w:rFonts w:eastAsia="Times New Roman"/>
          <w:sz w:val="26"/>
          <w:szCs w:val="26"/>
        </w:rPr>
        <w:t>.202</w:t>
      </w:r>
      <w:r w:rsidR="00E906FD">
        <w:rPr>
          <w:rFonts w:eastAsia="Times New Roman"/>
          <w:sz w:val="26"/>
          <w:szCs w:val="26"/>
        </w:rPr>
        <w:t>4</w:t>
      </w:r>
      <w:r w:rsidRPr="00BD24C4">
        <w:rPr>
          <w:rFonts w:eastAsia="Times New Roman"/>
          <w:sz w:val="26"/>
          <w:szCs w:val="26"/>
        </w:rPr>
        <w:t xml:space="preserve"> г. № </w:t>
      </w:r>
      <w:r w:rsidR="00E906FD">
        <w:rPr>
          <w:rFonts w:eastAsia="Times New Roman"/>
          <w:sz w:val="26"/>
          <w:szCs w:val="26"/>
        </w:rPr>
        <w:t>1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C0324D" w:rsidRDefault="00000F9B" w:rsidP="006C7570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6C7570" w:rsidRPr="00955C8D" w:rsidRDefault="00000F9B" w:rsidP="00955C8D">
      <w:pPr>
        <w:widowControl w:val="0"/>
        <w:spacing w:line="322" w:lineRule="exact"/>
        <w:ind w:left="142" w:right="-1"/>
        <w:jc w:val="center"/>
        <w:rPr>
          <w:rFonts w:eastAsia="Arial Unicode MS"/>
          <w:bCs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955C8D">
        <w:rPr>
          <w:rFonts w:eastAsia="Times New Roman"/>
          <w:b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Большеигнатовского муниципального района  Республики Мордовия»</w:t>
      </w: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000F9B" w:rsidRPr="00000F9B" w:rsidTr="00C032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000F9B" w:rsidRPr="00000F9B" w:rsidTr="00C032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(ов)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F9B" w:rsidRPr="00000F9B" w:rsidTr="00C032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(ов)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Default="00000F9B" w:rsidP="006C7570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955C8D" w:rsidRDefault="00955C8D" w:rsidP="006C7570">
      <w:pPr>
        <w:rPr>
          <w:rFonts w:eastAsia="Times New Roman"/>
          <w:sz w:val="28"/>
          <w:szCs w:val="28"/>
        </w:rPr>
      </w:pPr>
    </w:p>
    <w:p w:rsidR="00BD24C4" w:rsidRDefault="00BD24C4" w:rsidP="006C7570">
      <w:pPr>
        <w:rPr>
          <w:rFonts w:eastAsia="Times New Roman"/>
          <w:sz w:val="28"/>
          <w:szCs w:val="28"/>
        </w:rPr>
      </w:pPr>
    </w:p>
    <w:p w:rsidR="00955C8D" w:rsidRDefault="00955C8D" w:rsidP="006C7570">
      <w:pPr>
        <w:rPr>
          <w:rFonts w:eastAsia="Times New Roman"/>
          <w:sz w:val="28"/>
          <w:szCs w:val="28"/>
        </w:rPr>
      </w:pPr>
    </w:p>
    <w:p w:rsidR="00A20E7B" w:rsidRDefault="00A20E7B" w:rsidP="00955C8D">
      <w:pPr>
        <w:shd w:val="clear" w:color="auto" w:fill="FFFFFF"/>
        <w:ind w:left="-142" w:right="-143" w:firstLine="568"/>
        <w:jc w:val="right"/>
        <w:rPr>
          <w:b/>
          <w:color w:val="000000"/>
          <w:spacing w:val="9"/>
          <w:sz w:val="36"/>
          <w:szCs w:val="36"/>
        </w:rPr>
      </w:pPr>
    </w:p>
    <w:p w:rsidR="00E906FD" w:rsidRDefault="00E906FD" w:rsidP="00955C8D">
      <w:pPr>
        <w:shd w:val="clear" w:color="auto" w:fill="FFFFFF"/>
        <w:ind w:left="-142" w:right="-143" w:firstLine="568"/>
        <w:jc w:val="right"/>
        <w:rPr>
          <w:b/>
          <w:color w:val="000000"/>
          <w:spacing w:val="9"/>
          <w:sz w:val="32"/>
          <w:szCs w:val="32"/>
        </w:rPr>
      </w:pPr>
    </w:p>
    <w:p w:rsidR="00955C8D" w:rsidRPr="00E906FD" w:rsidRDefault="00955C8D" w:rsidP="00955C8D">
      <w:pPr>
        <w:shd w:val="clear" w:color="auto" w:fill="FFFFFF"/>
        <w:ind w:left="-142" w:right="-143" w:firstLine="568"/>
        <w:jc w:val="right"/>
        <w:rPr>
          <w:b/>
          <w:color w:val="000000"/>
          <w:spacing w:val="9"/>
          <w:sz w:val="28"/>
          <w:szCs w:val="28"/>
        </w:rPr>
      </w:pPr>
      <w:r w:rsidRPr="00E906FD">
        <w:rPr>
          <w:b/>
          <w:color w:val="000000"/>
          <w:spacing w:val="9"/>
          <w:sz w:val="28"/>
          <w:szCs w:val="28"/>
        </w:rPr>
        <w:lastRenderedPageBreak/>
        <w:t>ПРОЕКТ</w:t>
      </w: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Большеигнатовского сельского поселения Большеигнатовского </w:t>
      </w:r>
      <w:r w:rsidRPr="0084788D">
        <w:rPr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Большеигнатовского сельского поселения Большеигнатовского </w:t>
      </w:r>
      <w:r w:rsidRPr="00182BB7">
        <w:rPr>
          <w:color w:val="000000"/>
          <w:spacing w:val="-3"/>
          <w:sz w:val="28"/>
          <w:szCs w:val="28"/>
        </w:rPr>
        <w:t xml:space="preserve">муниципального района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Pr="00591CC1" w:rsidRDefault="00741070" w:rsidP="00741070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Pr="00182BB7">
        <w:rPr>
          <w:sz w:val="28"/>
          <w:szCs w:val="28"/>
        </w:rPr>
        <w:t>202</w:t>
      </w:r>
      <w:r w:rsidR="00BB3A51">
        <w:rPr>
          <w:sz w:val="28"/>
          <w:szCs w:val="28"/>
        </w:rPr>
        <w:t>4</w:t>
      </w:r>
      <w:r w:rsidRPr="00182BB7">
        <w:rPr>
          <w:sz w:val="28"/>
          <w:szCs w:val="28"/>
        </w:rPr>
        <w:t xml:space="preserve"> года</w:t>
      </w:r>
      <w:r w:rsidRPr="00591CC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Pr="00591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91CC1">
        <w:rPr>
          <w:sz w:val="28"/>
          <w:szCs w:val="28"/>
        </w:rPr>
        <w:t xml:space="preserve">      № </w:t>
      </w:r>
      <w:r>
        <w:rPr>
          <w:sz w:val="28"/>
          <w:szCs w:val="28"/>
        </w:rPr>
        <w:t>_____</w:t>
      </w:r>
    </w:p>
    <w:p w:rsidR="00741070" w:rsidRDefault="00741070" w:rsidP="00741070">
      <w:pPr>
        <w:ind w:left="-142" w:right="-143"/>
        <w:jc w:val="center"/>
      </w:pP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>
        <w:t xml:space="preserve">с. Большое Игнатово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070" w:rsidRPr="0084788D" w:rsidRDefault="00741070" w:rsidP="00741070">
      <w:pPr>
        <w:ind w:left="-142" w:right="-143"/>
        <w:rPr>
          <w:color w:val="000000"/>
          <w:sz w:val="28"/>
          <w:szCs w:val="28"/>
        </w:rPr>
      </w:pPr>
      <w:r w:rsidRPr="0084788D">
        <w:rPr>
          <w:color w:val="000000"/>
          <w:sz w:val="28"/>
          <w:szCs w:val="28"/>
        </w:rPr>
        <w:t xml:space="preserve">О внесении изменений в Устав </w:t>
      </w:r>
    </w:p>
    <w:p w:rsidR="00741070" w:rsidRPr="0084788D" w:rsidRDefault="00741070" w:rsidP="00741070">
      <w:pPr>
        <w:ind w:left="-142" w:right="-143"/>
        <w:rPr>
          <w:color w:val="000000"/>
          <w:sz w:val="28"/>
          <w:szCs w:val="28"/>
        </w:rPr>
      </w:pPr>
      <w:r w:rsidRPr="0084788D">
        <w:rPr>
          <w:color w:val="000000"/>
          <w:sz w:val="28"/>
          <w:szCs w:val="28"/>
        </w:rPr>
        <w:t>Большеигнатовского сельского поселения</w:t>
      </w:r>
    </w:p>
    <w:p w:rsidR="00741070" w:rsidRPr="0084788D" w:rsidRDefault="00741070" w:rsidP="00741070">
      <w:pPr>
        <w:ind w:left="-142" w:right="-143"/>
        <w:rPr>
          <w:color w:val="000000"/>
          <w:sz w:val="28"/>
          <w:szCs w:val="28"/>
        </w:rPr>
      </w:pPr>
      <w:r w:rsidRPr="0084788D">
        <w:rPr>
          <w:color w:val="000000"/>
          <w:sz w:val="28"/>
          <w:szCs w:val="28"/>
        </w:rPr>
        <w:t xml:space="preserve">Большеигнатовского муниципального района </w:t>
      </w:r>
    </w:p>
    <w:p w:rsidR="00741070" w:rsidRPr="0084788D" w:rsidRDefault="00741070" w:rsidP="00741070">
      <w:pPr>
        <w:ind w:left="-142" w:right="-143"/>
        <w:rPr>
          <w:b/>
          <w:color w:val="000000"/>
          <w:sz w:val="28"/>
          <w:szCs w:val="28"/>
        </w:rPr>
      </w:pPr>
      <w:r w:rsidRPr="0084788D">
        <w:rPr>
          <w:color w:val="000000"/>
          <w:sz w:val="28"/>
          <w:szCs w:val="28"/>
        </w:rPr>
        <w:t>Республики Мордовия</w:t>
      </w:r>
    </w:p>
    <w:p w:rsidR="00741070" w:rsidRPr="0084788D" w:rsidRDefault="00741070" w:rsidP="00741070">
      <w:pPr>
        <w:ind w:left="-142" w:right="-143" w:firstLine="568"/>
        <w:rPr>
          <w:sz w:val="28"/>
          <w:szCs w:val="28"/>
        </w:rPr>
      </w:pPr>
    </w:p>
    <w:p w:rsidR="00741070" w:rsidRPr="0084788D" w:rsidRDefault="00741070" w:rsidP="00741070">
      <w:pPr>
        <w:pStyle w:val="1"/>
        <w:spacing w:before="0"/>
        <w:ind w:left="-142" w:right="-143" w:firstLine="568"/>
        <w:jc w:val="both"/>
        <w:rPr>
          <w:rFonts w:ascii="Times New Roman" w:hAnsi="Times New Roman"/>
          <w:color w:val="000000"/>
        </w:rPr>
      </w:pPr>
      <w:r w:rsidRPr="0084788D">
        <w:rPr>
          <w:rFonts w:ascii="Times New Roman" w:hAnsi="Times New Roman"/>
          <w:b w:val="0"/>
          <w:color w:val="000000"/>
        </w:rPr>
        <w:t xml:space="preserve">В целях приведения Устава Большеигнатовского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Большеигнатовского сельского поселения Большеигнатовского муниципального района Республики Мордовия </w:t>
      </w:r>
      <w:r w:rsidRPr="0084788D">
        <w:rPr>
          <w:rFonts w:ascii="Times New Roman" w:hAnsi="Times New Roman"/>
          <w:color w:val="000000"/>
        </w:rPr>
        <w:t>решил:</w:t>
      </w:r>
    </w:p>
    <w:p w:rsidR="00741070" w:rsidRPr="0084788D" w:rsidRDefault="00741070" w:rsidP="00741070">
      <w:pPr>
        <w:ind w:left="-142" w:right="-143" w:firstLine="568"/>
        <w:rPr>
          <w:sz w:val="28"/>
          <w:szCs w:val="28"/>
        </w:rPr>
      </w:pPr>
    </w:p>
    <w:p w:rsidR="00741070" w:rsidRDefault="00741070" w:rsidP="00741070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rFonts w:eastAsia="Times New Roman"/>
          <w:sz w:val="28"/>
          <w:szCs w:val="28"/>
        </w:rPr>
      </w:pPr>
      <w:r w:rsidRPr="0084788D">
        <w:rPr>
          <w:color w:val="000000"/>
          <w:sz w:val="28"/>
          <w:szCs w:val="28"/>
        </w:rPr>
        <w:t xml:space="preserve">1. Внести в Устав Большеигнатовского сельского поселения Большеигнатовского муниципального района Республики Мордовия, утвержденный решением Совета депутатов Большеигнатовского сельского поселения Большеигнатовского муниципального района Республики Мордовия от </w:t>
      </w:r>
      <w:r w:rsidRPr="0084788D">
        <w:rPr>
          <w:rFonts w:eastAsia="Times New Roman"/>
          <w:sz w:val="28"/>
          <w:szCs w:val="28"/>
        </w:rPr>
        <w:t>25 апреля 2007 года № 92, от 29 мая 2008 года № 22, от 30 апреля 2009 года № 69, от 2 августа 2010 года № 106, от 13 сентября 2011 года № 147, от 18 июня 2013 года № 69, от 7 апреля 2014 года № 110, от 25 декабря 2014 года № 129, от 20 мая 2016 года № 172, от 19 апреля 2019 года № 74, от 6 декабря 2019 года № 84, от 24 марта 2020 года № 98, от 16 октября 2020 года № 116, от 16.04.2021года №128, от 02.02.2022 года № 20</w:t>
      </w:r>
      <w:r>
        <w:rPr>
          <w:rFonts w:eastAsia="Times New Roman"/>
          <w:sz w:val="28"/>
          <w:szCs w:val="28"/>
        </w:rPr>
        <w:t>, от 12 января 2023 года № 31</w:t>
      </w:r>
      <w:r w:rsidR="00BB3A51">
        <w:rPr>
          <w:rFonts w:eastAsia="Times New Roman"/>
          <w:sz w:val="28"/>
          <w:szCs w:val="28"/>
        </w:rPr>
        <w:t>, от 26 июня 2023 года № 40</w:t>
      </w:r>
      <w:r w:rsidRPr="0084788D">
        <w:rPr>
          <w:rFonts w:eastAsia="Times New Roman"/>
          <w:sz w:val="28"/>
          <w:szCs w:val="28"/>
        </w:rPr>
        <w:t xml:space="preserve">), следующие изменения: </w:t>
      </w: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1) пункт 12 части 1 статьи 6 изложить в следующей редакции: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2) в статье 2</w:t>
      </w:r>
      <w:r>
        <w:rPr>
          <w:rFonts w:eastAsiaTheme="majorEastAsia"/>
          <w:iCs/>
          <w:sz w:val="28"/>
          <w:szCs w:val="28"/>
        </w:rPr>
        <w:t>2</w:t>
      </w:r>
      <w:r w:rsidRPr="00BB3A51">
        <w:rPr>
          <w:rFonts w:eastAsiaTheme="majorEastAsia"/>
          <w:iCs/>
          <w:sz w:val="28"/>
          <w:szCs w:val="28"/>
        </w:rPr>
        <w:t>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а) часть 6 изложить в следующей редакции: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«6. Депутаты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Иные ограничения, связанные со статусом депутата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поселения, устанавливаются в соответствии с федеральным законом.»;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>
        <w:rPr>
          <w:rFonts w:eastAsiaTheme="majorEastAsia"/>
          <w:iCs/>
          <w:sz w:val="28"/>
          <w:szCs w:val="28"/>
        </w:rPr>
        <w:t>б) дополнить частью 10</w:t>
      </w:r>
      <w:r w:rsidRPr="00BB3A51">
        <w:rPr>
          <w:rFonts w:eastAsiaTheme="majorEastAsia"/>
          <w:iCs/>
          <w:sz w:val="28"/>
          <w:szCs w:val="28"/>
        </w:rPr>
        <w:t>.3 следующего содержания: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</w:t>
      </w:r>
      <w:r>
        <w:rPr>
          <w:rFonts w:eastAsiaTheme="majorEastAsia"/>
          <w:iCs/>
          <w:sz w:val="28"/>
          <w:szCs w:val="28"/>
        </w:rPr>
        <w:t>10</w:t>
      </w:r>
      <w:r w:rsidRPr="00BB3A51">
        <w:rPr>
          <w:rFonts w:eastAsiaTheme="majorEastAsia"/>
          <w:iCs/>
          <w:sz w:val="28"/>
          <w:szCs w:val="28"/>
        </w:rPr>
        <w:t xml:space="preserve">.3. Депутат Совета депутатов </w:t>
      </w:r>
      <w:r w:rsidR="000466CC">
        <w:rPr>
          <w:rFonts w:eastAsiaTheme="majorEastAsia"/>
          <w:iCs/>
          <w:sz w:val="28"/>
          <w:szCs w:val="28"/>
        </w:rPr>
        <w:t>Большеигнатовско</w:t>
      </w:r>
      <w:r>
        <w:rPr>
          <w:rFonts w:eastAsiaTheme="majorEastAsia"/>
          <w:iCs/>
          <w:sz w:val="28"/>
          <w:szCs w:val="28"/>
        </w:rPr>
        <w:t>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Совета депутатов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>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3) статью </w:t>
      </w:r>
      <w:r>
        <w:rPr>
          <w:rFonts w:eastAsiaTheme="majorEastAsia"/>
          <w:iCs/>
          <w:sz w:val="28"/>
          <w:szCs w:val="28"/>
        </w:rPr>
        <w:t>25</w:t>
      </w:r>
      <w:r w:rsidRPr="00BB3A51">
        <w:rPr>
          <w:rFonts w:eastAsiaTheme="majorEastAsia"/>
          <w:iCs/>
          <w:sz w:val="28"/>
          <w:szCs w:val="28"/>
        </w:rPr>
        <w:t xml:space="preserve"> дополнить частью </w:t>
      </w:r>
      <w:r>
        <w:rPr>
          <w:rFonts w:eastAsiaTheme="majorEastAsia"/>
          <w:iCs/>
          <w:sz w:val="28"/>
          <w:szCs w:val="28"/>
        </w:rPr>
        <w:t>5.7</w:t>
      </w:r>
      <w:r w:rsidRPr="00BB3A51">
        <w:rPr>
          <w:rFonts w:eastAsiaTheme="majorEastAsia"/>
          <w:iCs/>
          <w:sz w:val="28"/>
          <w:szCs w:val="28"/>
        </w:rPr>
        <w:t xml:space="preserve"> следующего содержания: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«5.</w:t>
      </w:r>
      <w:r>
        <w:rPr>
          <w:rFonts w:eastAsiaTheme="majorEastAsia"/>
          <w:iCs/>
          <w:sz w:val="28"/>
          <w:szCs w:val="28"/>
        </w:rPr>
        <w:t>7</w:t>
      </w:r>
      <w:r w:rsidRPr="00BB3A51">
        <w:rPr>
          <w:rFonts w:eastAsiaTheme="majorEastAsia"/>
          <w:iCs/>
          <w:sz w:val="28"/>
          <w:szCs w:val="28"/>
        </w:rPr>
        <w:t xml:space="preserve">. Глава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Главы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4) часть 4 статьи </w:t>
      </w:r>
      <w:r>
        <w:rPr>
          <w:rFonts w:eastAsiaTheme="majorEastAsia"/>
          <w:iCs/>
          <w:sz w:val="28"/>
          <w:szCs w:val="28"/>
        </w:rPr>
        <w:t>29.2</w:t>
      </w:r>
      <w:r w:rsidRPr="00BB3A51">
        <w:rPr>
          <w:rFonts w:eastAsiaTheme="majorEastAsia"/>
          <w:iCs/>
          <w:sz w:val="28"/>
          <w:szCs w:val="28"/>
        </w:rPr>
        <w:t xml:space="preserve"> изложить в следующей редакции: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«4. </w:t>
      </w:r>
      <w:r w:rsidRPr="00BB3A51">
        <w:rPr>
          <w:rFonts w:eastAsiaTheme="majorEastAsia"/>
          <w:bCs/>
          <w:iCs/>
          <w:sz w:val="28"/>
          <w:szCs w:val="28"/>
        </w:rPr>
        <w:t xml:space="preserve">Ревизионная комиссия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bCs/>
          <w:iCs/>
          <w:sz w:val="28"/>
          <w:szCs w:val="28"/>
        </w:rPr>
        <w:t>сельского поселения осуществляет следующие основные полномочия: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2) экспертиза проектов местного бюджета, проверка и анализ обоснованности его показателей;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3) внешняя проверка годового отчета об исполнении местного бюджета;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</w:t>
      </w:r>
      <w:r w:rsidRPr="00BB3A51">
        <w:rPr>
          <w:rFonts w:eastAsiaTheme="majorEastAsia"/>
          <w:bCs/>
          <w:iCs/>
          <w:sz w:val="28"/>
          <w:szCs w:val="28"/>
        </w:rPr>
        <w:lastRenderedPageBreak/>
        <w:t xml:space="preserve">сфере закупок товаров, работ, услуг для обеспечения государственных и муниципальных нужд»;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10) осуществление контроля за состоянием муниципального внутреннего и внешнего долга;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12) участие в пределах полномочий в мероприятиях, направленных на противодействие коррупции;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Cs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>
        <w:rPr>
          <w:rFonts w:eastAsiaTheme="majorEastAsia"/>
          <w:iCs/>
          <w:sz w:val="28"/>
          <w:szCs w:val="28"/>
        </w:rPr>
        <w:t>5) в статье 37.1</w:t>
      </w:r>
      <w:r w:rsidRPr="00BB3A51">
        <w:rPr>
          <w:rFonts w:eastAsiaTheme="majorEastAsia"/>
          <w:iCs/>
          <w:sz w:val="28"/>
          <w:szCs w:val="28"/>
        </w:rPr>
        <w:t>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0466CC" w:rsidP="000466CC">
      <w:pPr>
        <w:autoSpaceDE w:val="0"/>
        <w:autoSpaceDN w:val="0"/>
        <w:adjustRightInd w:val="0"/>
        <w:ind w:right="-143"/>
        <w:jc w:val="both"/>
        <w:rPr>
          <w:rFonts w:eastAsiaTheme="majorEastAsia"/>
          <w:iCs/>
          <w:sz w:val="28"/>
          <w:szCs w:val="28"/>
        </w:rPr>
      </w:pPr>
      <w:r>
        <w:rPr>
          <w:rFonts w:eastAsiaTheme="majorEastAsia"/>
          <w:iCs/>
          <w:sz w:val="28"/>
          <w:szCs w:val="28"/>
        </w:rPr>
        <w:t xml:space="preserve">       </w:t>
      </w:r>
      <w:r w:rsidR="00BB3A51" w:rsidRPr="00BB3A51">
        <w:rPr>
          <w:rFonts w:eastAsiaTheme="majorEastAsia"/>
          <w:iCs/>
          <w:sz w:val="28"/>
          <w:szCs w:val="28"/>
        </w:rPr>
        <w:t>а) в части 7</w:t>
      </w:r>
      <w:r w:rsidR="00BB3A51" w:rsidRPr="00BB3A51">
        <w:rPr>
          <w:rFonts w:eastAsiaTheme="majorEastAsia"/>
          <w:b/>
          <w:iCs/>
          <w:sz w:val="28"/>
          <w:szCs w:val="28"/>
        </w:rPr>
        <w:t xml:space="preserve"> </w:t>
      </w:r>
      <w:r w:rsidR="00BB3A51" w:rsidRPr="00BB3A51">
        <w:rPr>
          <w:rFonts w:eastAsiaTheme="majorEastAsia"/>
          <w:iCs/>
          <w:sz w:val="28"/>
          <w:szCs w:val="28"/>
        </w:rPr>
        <w:t xml:space="preserve">слова «либо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службы.» заменить словами «либо представление заведомо неполных сведений является правонарушением, </w:t>
      </w:r>
      <w:r w:rsidR="00BB3A51" w:rsidRPr="00BB3A51">
        <w:rPr>
          <w:rFonts w:eastAsiaTheme="majorEastAsia"/>
          <w:iCs/>
          <w:sz w:val="28"/>
          <w:szCs w:val="28"/>
        </w:rPr>
        <w:lastRenderedPageBreak/>
        <w:t xml:space="preserve">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="00BB3A51" w:rsidRPr="00BB3A51">
          <w:rPr>
            <w:rStyle w:val="a3"/>
            <w:rFonts w:eastAsiaTheme="majorEastAsia"/>
            <w:iCs/>
            <w:sz w:val="28"/>
            <w:szCs w:val="28"/>
          </w:rPr>
          <w:t>законами</w:t>
        </w:r>
      </w:hyperlink>
      <w:r w:rsidR="00BB3A51" w:rsidRPr="00BB3A51">
        <w:rPr>
          <w:rFonts w:eastAsiaTheme="majorEastAsia"/>
          <w:iCs/>
          <w:sz w:val="28"/>
          <w:szCs w:val="28"/>
        </w:rPr>
        <w:t>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б) дополнить частью 7.1 следующего содержания: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«7.1.</w:t>
      </w:r>
      <w:r w:rsidRPr="00BB3A51">
        <w:rPr>
          <w:rFonts w:eastAsiaTheme="majorEastAsia"/>
          <w:b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 xml:space="preserve">Представление муниципальным служащим заведомо недостоверных сведений, указанных в </w:t>
      </w:r>
      <w:hyperlink r:id="rId10" w:history="1">
        <w:r w:rsidRPr="00BB3A51">
          <w:rPr>
            <w:rStyle w:val="a3"/>
            <w:rFonts w:eastAsiaTheme="majorEastAsia"/>
            <w:iCs/>
            <w:sz w:val="28"/>
            <w:szCs w:val="28"/>
          </w:rPr>
          <w:t xml:space="preserve">части </w:t>
        </w:r>
      </w:hyperlink>
      <w:r w:rsidRPr="00BB3A51">
        <w:rPr>
          <w:rFonts w:eastAsiaTheme="majorEastAsia"/>
          <w:iCs/>
          <w:sz w:val="28"/>
          <w:szCs w:val="28"/>
        </w:rPr>
        <w:t>7 настоящей статьи, является правонарушением, влекущим увольнение муниципального служащего с муниципальной службы.»;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6) </w:t>
      </w:r>
      <w:r>
        <w:rPr>
          <w:rFonts w:eastAsiaTheme="majorEastAsia"/>
          <w:iCs/>
          <w:sz w:val="28"/>
          <w:szCs w:val="28"/>
        </w:rPr>
        <w:t>в статье 39.1</w:t>
      </w:r>
      <w:r w:rsidRPr="00BB3A51">
        <w:rPr>
          <w:rFonts w:eastAsiaTheme="majorEastAsia"/>
          <w:iCs/>
          <w:sz w:val="28"/>
          <w:szCs w:val="28"/>
        </w:rPr>
        <w:t>:</w:t>
      </w:r>
      <w:r w:rsidRPr="00BB3A51">
        <w:rPr>
          <w:rFonts w:eastAsiaTheme="majorEastAsia"/>
          <w:b/>
          <w:bCs/>
          <w:iCs/>
          <w:sz w:val="28"/>
          <w:szCs w:val="28"/>
        </w:rPr>
        <w:t> 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а) дополнить частью 1.1 следующего содержания: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BB3A51">
          <w:rPr>
            <w:rStyle w:val="a3"/>
            <w:rFonts w:eastAsiaTheme="majorEastAsia"/>
            <w:iCs/>
            <w:sz w:val="28"/>
            <w:szCs w:val="28"/>
          </w:rPr>
          <w:t>частями 3</w:t>
        </w:r>
      </w:hyperlink>
      <w:r w:rsidRPr="00BB3A51">
        <w:rPr>
          <w:rFonts w:eastAsiaTheme="majorEastAsia"/>
          <w:iCs/>
          <w:sz w:val="28"/>
          <w:szCs w:val="28"/>
        </w:rPr>
        <w:t xml:space="preserve"> - </w:t>
      </w:r>
      <w:hyperlink r:id="rId12" w:history="1">
        <w:r w:rsidRPr="00BB3A51">
          <w:rPr>
            <w:rStyle w:val="a3"/>
            <w:rFonts w:eastAsiaTheme="majorEastAsia"/>
            <w:iCs/>
            <w:sz w:val="28"/>
            <w:szCs w:val="28"/>
          </w:rPr>
          <w:t>6 статьи 13</w:t>
        </w:r>
      </w:hyperlink>
      <w:r w:rsidRPr="00BB3A51">
        <w:rPr>
          <w:rFonts w:eastAsiaTheme="majorEastAsia"/>
          <w:iCs/>
          <w:sz w:val="28"/>
          <w:szCs w:val="28"/>
        </w:rPr>
        <w:t xml:space="preserve"> Федерального закона от 25 декабря 2008 года № 273-ФЗ «О противодействии коррупции».»;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б) пункт 1 части 3 после слова «правонарушений» дополнить словами «или в соответствии со </w:t>
      </w:r>
      <w:hyperlink r:id="rId13" w:history="1">
        <w:r w:rsidRPr="00BB3A51">
          <w:rPr>
            <w:rStyle w:val="a3"/>
            <w:rFonts w:eastAsiaTheme="majorEastAsia"/>
            <w:iCs/>
            <w:sz w:val="28"/>
            <w:szCs w:val="28"/>
          </w:rPr>
          <w:t>статьей 13.4</w:t>
        </w:r>
      </w:hyperlink>
      <w:r w:rsidRPr="00BB3A51">
        <w:rPr>
          <w:rFonts w:eastAsiaTheme="majorEastAsia"/>
          <w:iCs/>
          <w:sz w:val="28"/>
          <w:szCs w:val="28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7) </w:t>
      </w:r>
      <w:r>
        <w:rPr>
          <w:rFonts w:eastAsiaTheme="majorEastAsia"/>
          <w:iCs/>
          <w:sz w:val="28"/>
          <w:szCs w:val="28"/>
        </w:rPr>
        <w:t>пункт 5 части 1 статьи 47</w:t>
      </w:r>
      <w:r w:rsidRPr="00BB3A51">
        <w:rPr>
          <w:rFonts w:eastAsiaTheme="majorEastAsia"/>
          <w:iCs/>
          <w:sz w:val="28"/>
          <w:szCs w:val="28"/>
        </w:rPr>
        <w:t xml:space="preserve"> признать утратившим силу;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 </w:t>
      </w:r>
      <w:r w:rsidRPr="00BB3A51">
        <w:rPr>
          <w:rFonts w:eastAsiaTheme="majorEastAsia"/>
          <w:iCs/>
          <w:sz w:val="28"/>
          <w:szCs w:val="28"/>
        </w:rPr>
        <w:t> </w:t>
      </w:r>
    </w:p>
    <w:p w:rsidR="00BB3A51" w:rsidRPr="00BB3A51" w:rsidRDefault="00BB3A51" w:rsidP="000466CC">
      <w:pPr>
        <w:autoSpaceDE w:val="0"/>
        <w:autoSpaceDN w:val="0"/>
        <w:adjustRightInd w:val="0"/>
        <w:ind w:right="-143"/>
        <w:jc w:val="both"/>
        <w:rPr>
          <w:rFonts w:eastAsiaTheme="majorEastAsia"/>
          <w:iCs/>
          <w:sz w:val="28"/>
          <w:szCs w:val="28"/>
        </w:rPr>
      </w:pPr>
    </w:p>
    <w:p w:rsid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>
        <w:rPr>
          <w:rFonts w:eastAsiaTheme="majorEastAsia"/>
          <w:iCs/>
          <w:sz w:val="28"/>
          <w:szCs w:val="28"/>
        </w:rPr>
        <w:t>8) статью 48</w:t>
      </w:r>
      <w:r w:rsidRPr="00BB3A51">
        <w:rPr>
          <w:rFonts w:eastAsiaTheme="majorEastAsia"/>
          <w:iCs/>
          <w:sz w:val="28"/>
          <w:szCs w:val="28"/>
        </w:rPr>
        <w:t xml:space="preserve"> изложить в следующей редакции:</w:t>
      </w:r>
      <w:r w:rsidRPr="00BB3A51">
        <w:rPr>
          <w:rFonts w:eastAsiaTheme="majorEastAsia"/>
          <w:b/>
          <w:bCs/>
          <w:iCs/>
          <w:sz w:val="28"/>
          <w:szCs w:val="28"/>
        </w:rPr>
        <w:t xml:space="preserve">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</w:t>
      </w:r>
      <w:r>
        <w:rPr>
          <w:rFonts w:eastAsiaTheme="majorEastAsia"/>
          <w:iCs/>
          <w:sz w:val="28"/>
          <w:szCs w:val="28"/>
        </w:rPr>
        <w:t>Статья 48</w:t>
      </w:r>
      <w:r w:rsidRPr="00BB3A51">
        <w:rPr>
          <w:rFonts w:eastAsiaTheme="majorEastAsia"/>
          <w:iCs/>
          <w:sz w:val="28"/>
          <w:szCs w:val="28"/>
        </w:rPr>
        <w:t xml:space="preserve">. </w:t>
      </w:r>
      <w:r w:rsidRPr="00BB3A51">
        <w:rPr>
          <w:rFonts w:eastAsiaTheme="majorEastAsia"/>
          <w:bCs/>
          <w:iCs/>
          <w:sz w:val="28"/>
          <w:szCs w:val="28"/>
        </w:rPr>
        <w:t>Вступление в силу и обнародование муниципальных правовых актов</w:t>
      </w:r>
      <w:r w:rsidRPr="00BB3A51">
        <w:rPr>
          <w:rFonts w:eastAsiaTheme="majorEastAsia"/>
          <w:iCs/>
          <w:sz w:val="28"/>
          <w:szCs w:val="28"/>
        </w:rPr>
        <w:t xml:space="preserve"> органов местного самоуправления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>сельского поселения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1. Устав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решения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о внесении изменений и дополнений в Устав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правовые акты, принятые на референдуме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решения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устанавливающие правила, обязательные для исполнения на территории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постановления Администрации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по вопросам местного значения, иные нормативные правовые акты органов и должностных лиц местного самоуправления, вступают в силу со дня их официального обнародования.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Нормативные правовые акты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2. Правовые акты органов и должностных лиц местного самоуправления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ненормативного характера вступают в силу со дня их подписания либо в иные сроки, установленные указанными правовыми актами.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lastRenderedPageBreak/>
        <w:t xml:space="preserve">3. Муниципальные нормативные правовые акты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Правовые акты, принятые на сходе граждан, вступают в силу со дня их официального обнародования.</w:t>
      </w:r>
    </w:p>
    <w:p w:rsidR="00BB3A51" w:rsidRPr="00BB3A51" w:rsidRDefault="000466CC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iCs/>
          <w:sz w:val="28"/>
          <w:szCs w:val="28"/>
        </w:rPr>
      </w:pPr>
      <w:r>
        <w:rPr>
          <w:rFonts w:eastAsiaTheme="majorEastAsia"/>
          <w:iCs/>
          <w:sz w:val="28"/>
          <w:szCs w:val="28"/>
        </w:rPr>
        <w:t>4.</w:t>
      </w:r>
      <w:r w:rsidR="00BB3A51" w:rsidRPr="00BB3A51">
        <w:rPr>
          <w:rFonts w:eastAsiaTheme="majorEastAsia"/>
          <w:iCs/>
          <w:sz w:val="28"/>
          <w:szCs w:val="28"/>
        </w:rPr>
        <w:t xml:space="preserve">Обнародованием муниципального правового акта </w:t>
      </w:r>
      <w:r w:rsidR="00BB3A51">
        <w:rPr>
          <w:rFonts w:eastAsiaTheme="majorEastAsia"/>
          <w:iCs/>
          <w:sz w:val="28"/>
          <w:szCs w:val="28"/>
        </w:rPr>
        <w:t>Большеигнатовского</w:t>
      </w:r>
      <w:r>
        <w:rPr>
          <w:rFonts w:eastAsiaTheme="majorEastAsia"/>
          <w:iCs/>
          <w:sz w:val="28"/>
          <w:szCs w:val="28"/>
        </w:rPr>
        <w:t xml:space="preserve"> </w:t>
      </w:r>
      <w:r w:rsidR="00BB3A51" w:rsidRPr="00BB3A51">
        <w:rPr>
          <w:rFonts w:eastAsiaTheme="majorEastAsia"/>
          <w:iCs/>
          <w:sz w:val="28"/>
          <w:szCs w:val="28"/>
        </w:rPr>
        <w:t>сельского поселения, в том числе соглашения, заключенного между органами местного самоуправления, является: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1) официальное опубликование муниципального правового акта;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3) размещение на официальном сайте органов местного самоуправления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5. Официальным опубликованием муниципального правового акта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>сельского поселения,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>
        <w:rPr>
          <w:rFonts w:eastAsiaTheme="majorEastAsia"/>
          <w:iCs/>
          <w:sz w:val="28"/>
          <w:szCs w:val="28"/>
        </w:rPr>
        <w:t>Вестник</w:t>
      </w:r>
      <w:r w:rsidRPr="00BB3A51">
        <w:rPr>
          <w:rFonts w:eastAsiaTheme="majorEastAsia"/>
          <w:iCs/>
          <w:sz w:val="28"/>
          <w:szCs w:val="28"/>
        </w:rPr>
        <w:t xml:space="preserve">»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или первое размещение его полного текста в сетевом издании.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 ФС77-84523 от 29 декабря 2022 г.). 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В качестве дополнительного источника официального опубликования Устава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решений Совета депутатов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о внесении изменений и дополнений в Устав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 органы местного самоуправления используют сетевое издание – портал Минюста России »Нормативные правовые акты в Российской Федерации» с доменным именем (http://pravo-minjust.ru, </w:t>
      </w:r>
      <w:hyperlink r:id="rId14" w:history="1">
        <w:r w:rsidRPr="00BB3A51">
          <w:rPr>
            <w:rStyle w:val="a3"/>
            <w:rFonts w:eastAsiaTheme="majorEastAsia"/>
            <w:iCs/>
            <w:sz w:val="28"/>
            <w:szCs w:val="28"/>
          </w:rPr>
          <w:t>http://право-минюст.рф</w:t>
        </w:r>
      </w:hyperlink>
      <w:r w:rsidRPr="00BB3A51">
        <w:rPr>
          <w:rFonts w:eastAsiaTheme="majorEastAsia"/>
          <w:iCs/>
          <w:sz w:val="28"/>
          <w:szCs w:val="28"/>
        </w:rPr>
        <w:t xml:space="preserve">), регистрационный номер и дата его регистрации в качестве сетевого издания – Эл № ФС77-72471 от 05.03.2018.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bookmarkStart w:id="1" w:name="sub_7003"/>
      <w:bookmarkStart w:id="2" w:name="sub_6803"/>
      <w:r w:rsidRPr="00BB3A51">
        <w:rPr>
          <w:rFonts w:eastAsiaTheme="majorEastAsia"/>
          <w:iCs/>
          <w:sz w:val="28"/>
          <w:szCs w:val="28"/>
        </w:rPr>
        <w:t>Официальное обнародование нормативных правовых актов в изложении не допускается.</w:t>
      </w:r>
      <w:bookmarkEnd w:id="1"/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bookmarkStart w:id="3" w:name="sub_6303"/>
      <w:r w:rsidRPr="00BB3A51">
        <w:rPr>
          <w:rFonts w:eastAsiaTheme="majorEastAsia"/>
          <w:iCs/>
          <w:sz w:val="28"/>
          <w:szCs w:val="28"/>
        </w:rPr>
        <w:t xml:space="preserve">6. В целях обеспечения возможности ознакомления граждан с нормативными правовыми актами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>сельского поселения, затрагивающими права, свободы и обязанности человека и гражданина, экземпляр газеты «</w:t>
      </w:r>
      <w:r>
        <w:rPr>
          <w:rFonts w:eastAsiaTheme="majorEastAsia"/>
          <w:iCs/>
          <w:sz w:val="28"/>
          <w:szCs w:val="28"/>
        </w:rPr>
        <w:t>Вестник</w:t>
      </w:r>
      <w:r w:rsidRPr="00BB3A51">
        <w:rPr>
          <w:rFonts w:eastAsiaTheme="majorEastAsia"/>
          <w:iCs/>
          <w:sz w:val="28"/>
          <w:szCs w:val="28"/>
        </w:rPr>
        <w:t xml:space="preserve">», в которой опубликован соответствующий нормативный правовой акт, в течение десяти дней направляются в библиотеку на территории </w:t>
      </w:r>
      <w:r>
        <w:rPr>
          <w:rFonts w:eastAsiaTheme="majorEastAsia"/>
          <w:iCs/>
          <w:sz w:val="28"/>
          <w:szCs w:val="28"/>
        </w:rPr>
        <w:t xml:space="preserve">Большеигнатовского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bookmarkStart w:id="4" w:name="sub_6804"/>
      <w:bookmarkEnd w:id="2"/>
      <w:bookmarkEnd w:id="3"/>
      <w:r w:rsidRPr="00BB3A51">
        <w:rPr>
          <w:rFonts w:eastAsiaTheme="majorEastAsia"/>
          <w:iCs/>
          <w:sz w:val="28"/>
          <w:szCs w:val="28"/>
        </w:rPr>
        <w:lastRenderedPageBreak/>
        <w:t xml:space="preserve">7. </w:t>
      </w:r>
      <w:bookmarkEnd w:id="4"/>
      <w:r w:rsidRPr="00BB3A51">
        <w:rPr>
          <w:rFonts w:eastAsiaTheme="majorEastAsia"/>
          <w:iCs/>
          <w:sz w:val="28"/>
          <w:szCs w:val="28"/>
        </w:rPr>
        <w:t>В случае если при официальном обнародовании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опубликовано (обнародовано) официальное извещение органа, принявшего правовой акт, об исправлении неточности и подлинная редакция соответствующих положений.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неточности.»;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9) дополнить главой 7.1 следующего содержания: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«Глава 7.1. Международные и внешнеэкономические связи органов местного самоуправления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b/>
          <w:bCs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Статья </w:t>
      </w:r>
      <w:r w:rsidR="00C03D4C">
        <w:rPr>
          <w:rFonts w:eastAsiaTheme="majorEastAsia"/>
          <w:iCs/>
          <w:sz w:val="28"/>
          <w:szCs w:val="28"/>
        </w:rPr>
        <w:t>61</w:t>
      </w:r>
      <w:r w:rsidRPr="00BB3A51">
        <w:rPr>
          <w:rFonts w:eastAsiaTheme="majorEastAsia"/>
          <w:iCs/>
          <w:sz w:val="28"/>
          <w:szCs w:val="28"/>
        </w:rPr>
        <w:t xml:space="preserve">.1. </w:t>
      </w:r>
      <w:r w:rsidRPr="00BB3A51">
        <w:rPr>
          <w:rFonts w:eastAsiaTheme="majorEastAsia"/>
          <w:bCs/>
          <w:iCs/>
          <w:sz w:val="28"/>
          <w:szCs w:val="28"/>
        </w:rPr>
        <w:t xml:space="preserve">Полномочия </w:t>
      </w:r>
      <w:r w:rsidRPr="00BB3A51">
        <w:rPr>
          <w:rFonts w:eastAsiaTheme="majorEastAsia"/>
          <w:iCs/>
          <w:sz w:val="28"/>
          <w:szCs w:val="28"/>
        </w:rPr>
        <w:t xml:space="preserve">органов местного самоуправления </w:t>
      </w:r>
      <w:r w:rsidRPr="00BB3A51">
        <w:rPr>
          <w:rFonts w:eastAsiaTheme="majorEastAsia"/>
          <w:bCs/>
          <w:iCs/>
          <w:sz w:val="28"/>
          <w:szCs w:val="28"/>
        </w:rPr>
        <w:t>в сфере международных и внешнеэкономических связей</w:t>
      </w:r>
      <w:r w:rsidRPr="00BB3A51">
        <w:rPr>
          <w:rFonts w:eastAsiaTheme="majorEastAsia"/>
          <w:b/>
          <w:bCs/>
          <w:iCs/>
          <w:sz w:val="28"/>
          <w:szCs w:val="28"/>
        </w:rPr>
        <w:t> 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 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Статья </w:t>
      </w:r>
      <w:r w:rsidR="00C03D4C">
        <w:rPr>
          <w:rFonts w:eastAsiaTheme="majorEastAsia"/>
          <w:bCs/>
          <w:iCs/>
          <w:sz w:val="28"/>
          <w:szCs w:val="28"/>
        </w:rPr>
        <w:t>61</w:t>
      </w:r>
      <w:r w:rsidRPr="00BB3A51">
        <w:rPr>
          <w:rFonts w:eastAsiaTheme="majorEastAsia"/>
          <w:bCs/>
          <w:iCs/>
          <w:sz w:val="28"/>
          <w:szCs w:val="28"/>
        </w:rPr>
        <w:t xml:space="preserve">.2. Информирование об осуществлении международных и внешнеэкономических </w:t>
      </w:r>
      <w:r w:rsidRPr="00BB3A51">
        <w:rPr>
          <w:rFonts w:eastAsiaTheme="majorEastAsia"/>
          <w:iCs/>
          <w:sz w:val="28"/>
          <w:szCs w:val="28"/>
        </w:rPr>
        <w:t>связей органов местного самоуправления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1. Глава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BB3A51">
        <w:rPr>
          <w:rFonts w:eastAsiaTheme="majorEastAsia"/>
          <w:iCs/>
          <w:sz w:val="28"/>
          <w:szCs w:val="28"/>
        </w:rPr>
        <w:lastRenderedPageBreak/>
        <w:t>данного муниципального образования и о результатах осуществления таких связей в предыдущем году.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bCs/>
          <w:iCs/>
          <w:sz w:val="28"/>
          <w:szCs w:val="28"/>
        </w:rPr>
        <w:t xml:space="preserve">Статья </w:t>
      </w:r>
      <w:r w:rsidR="00C03D4C">
        <w:rPr>
          <w:rFonts w:eastAsiaTheme="majorEastAsia"/>
          <w:bCs/>
          <w:iCs/>
          <w:sz w:val="28"/>
          <w:szCs w:val="28"/>
        </w:rPr>
        <w:t>61</w:t>
      </w:r>
      <w:r w:rsidRPr="00BB3A51">
        <w:rPr>
          <w:rFonts w:eastAsiaTheme="majorEastAsia"/>
          <w:bCs/>
          <w:iCs/>
          <w:sz w:val="28"/>
          <w:szCs w:val="28"/>
        </w:rPr>
        <w:t xml:space="preserve">.3. Перечень соглашений об осуществлении международных и внешнеэкономических связей </w:t>
      </w:r>
      <w:r w:rsidRPr="00BB3A51">
        <w:rPr>
          <w:rFonts w:eastAsiaTheme="majorEastAsia"/>
          <w:iCs/>
          <w:sz w:val="28"/>
          <w:szCs w:val="28"/>
        </w:rPr>
        <w:t>органов местного самоуправления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1. </w:t>
      </w:r>
      <w:r w:rsidR="000466CC">
        <w:rPr>
          <w:rFonts w:eastAsiaTheme="majorEastAsia"/>
          <w:iCs/>
          <w:sz w:val="28"/>
          <w:szCs w:val="28"/>
        </w:rPr>
        <w:t>Большеигнатовское</w:t>
      </w:r>
      <w:r w:rsidRPr="00BB3A51">
        <w:rPr>
          <w:rFonts w:eastAsiaTheme="majorEastAsia"/>
          <w:iCs/>
          <w:sz w:val="28"/>
          <w:szCs w:val="28"/>
        </w:rPr>
        <w:t xml:space="preserve"> сельское поселения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0466C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>сельского поселения, в том числе соглашения, утратившие силу.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 xml:space="preserve">2. Глава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C03D4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 xml:space="preserve">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eastAsiaTheme="majorEastAsia"/>
          <w:iCs/>
          <w:sz w:val="28"/>
          <w:szCs w:val="28"/>
        </w:rPr>
        <w:t>Большеигнатовского</w:t>
      </w:r>
      <w:r w:rsidR="00C03D4C">
        <w:rPr>
          <w:rFonts w:eastAsiaTheme="majorEastAsia"/>
          <w:iCs/>
          <w:sz w:val="28"/>
          <w:szCs w:val="28"/>
        </w:rPr>
        <w:t xml:space="preserve"> </w:t>
      </w:r>
      <w:r w:rsidRPr="00BB3A51">
        <w:rPr>
          <w:rFonts w:eastAsiaTheme="majorEastAsia"/>
          <w:iCs/>
          <w:sz w:val="28"/>
          <w:szCs w:val="28"/>
        </w:rPr>
        <w:t>сельского поселения, в том числе соглашения, утратившие силу.».</w:t>
      </w: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</w:p>
    <w:p w:rsidR="00BB3A51" w:rsidRPr="00BB3A51" w:rsidRDefault="00BB3A51" w:rsidP="00BB3A51">
      <w:pPr>
        <w:autoSpaceDE w:val="0"/>
        <w:autoSpaceDN w:val="0"/>
        <w:adjustRightInd w:val="0"/>
        <w:ind w:left="-142" w:right="-143" w:firstLine="568"/>
        <w:jc w:val="both"/>
        <w:rPr>
          <w:rFonts w:eastAsiaTheme="majorEastAsia"/>
          <w:iCs/>
          <w:sz w:val="28"/>
          <w:szCs w:val="28"/>
        </w:rPr>
      </w:pPr>
      <w:r w:rsidRPr="00BB3A51">
        <w:rPr>
          <w:rFonts w:eastAsiaTheme="majorEastAsia"/>
          <w:iCs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41070" w:rsidRDefault="00741070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Default="00741070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>Глава Большеигнатовского</w:t>
      </w:r>
    </w:p>
    <w:p w:rsidR="00741070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сельского поселения </w:t>
      </w: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Большеигнатовского </w:t>
      </w:r>
      <w:r>
        <w:rPr>
          <w:sz w:val="28"/>
          <w:szCs w:val="28"/>
        </w:rPr>
        <w:t xml:space="preserve"> </w:t>
      </w: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     </w:t>
      </w:r>
      <w:r w:rsidRPr="0084788D">
        <w:rPr>
          <w:sz w:val="28"/>
          <w:szCs w:val="28"/>
        </w:rPr>
        <w:t xml:space="preserve">       В.И. Грошева</w:t>
      </w:r>
    </w:p>
    <w:p w:rsidR="00741070" w:rsidRPr="0084788D" w:rsidRDefault="00741070" w:rsidP="00741070">
      <w:pPr>
        <w:rPr>
          <w:rFonts w:eastAsia="Times New Roman"/>
          <w:sz w:val="28"/>
          <w:szCs w:val="28"/>
        </w:rPr>
      </w:pPr>
    </w:p>
    <w:p w:rsidR="00741070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570" w:rsidRPr="00560745" w:rsidRDefault="006C7570" w:rsidP="00741070">
      <w:pPr>
        <w:shd w:val="clear" w:color="auto" w:fill="FFFFFF"/>
        <w:ind w:left="-142" w:right="-143" w:firstLine="568"/>
        <w:jc w:val="center"/>
        <w:rPr>
          <w:rFonts w:eastAsia="Times New Roman"/>
          <w:sz w:val="27"/>
          <w:szCs w:val="27"/>
        </w:rPr>
      </w:pPr>
    </w:p>
    <w:sectPr w:rsidR="006C7570" w:rsidRPr="00560745" w:rsidSect="006C7570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F8" w:rsidRDefault="005D74F8" w:rsidP="00944D5D">
      <w:r>
        <w:separator/>
      </w:r>
    </w:p>
  </w:endnote>
  <w:endnote w:type="continuationSeparator" w:id="0">
    <w:p w:rsidR="005D74F8" w:rsidRDefault="005D74F8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F8" w:rsidRDefault="005D74F8" w:rsidP="00944D5D">
      <w:r>
        <w:separator/>
      </w:r>
    </w:p>
  </w:footnote>
  <w:footnote w:type="continuationSeparator" w:id="0">
    <w:p w:rsidR="005D74F8" w:rsidRDefault="005D74F8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466CC"/>
    <w:rsid w:val="0005709E"/>
    <w:rsid w:val="00082139"/>
    <w:rsid w:val="00084E60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3F320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5292"/>
    <w:rsid w:val="00721D47"/>
    <w:rsid w:val="007221DA"/>
    <w:rsid w:val="00732A2D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20472"/>
    <w:rsid w:val="00944D5D"/>
    <w:rsid w:val="00951B4B"/>
    <w:rsid w:val="00955C8D"/>
    <w:rsid w:val="00956588"/>
    <w:rsid w:val="00966273"/>
    <w:rsid w:val="0096717A"/>
    <w:rsid w:val="00972165"/>
    <w:rsid w:val="00973AA8"/>
    <w:rsid w:val="0098714D"/>
    <w:rsid w:val="009A04EA"/>
    <w:rsid w:val="009B37F0"/>
    <w:rsid w:val="009B5B46"/>
    <w:rsid w:val="009B73B4"/>
    <w:rsid w:val="009C7311"/>
    <w:rsid w:val="009D6C21"/>
    <w:rsid w:val="009F3669"/>
    <w:rsid w:val="00A0545E"/>
    <w:rsid w:val="00A07B2D"/>
    <w:rsid w:val="00A15005"/>
    <w:rsid w:val="00A1677C"/>
    <w:rsid w:val="00A20E7B"/>
    <w:rsid w:val="00A356F2"/>
    <w:rsid w:val="00A43FF0"/>
    <w:rsid w:val="00A53F3E"/>
    <w:rsid w:val="00A54D00"/>
    <w:rsid w:val="00A9093D"/>
    <w:rsid w:val="00A95435"/>
    <w:rsid w:val="00AA0934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56368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2F1C6-1C61-454D-BB04-7F16A8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14" Type="http://schemas.openxmlformats.org/officeDocument/2006/relationships/hyperlink" Target="file:///C:\Users\Piskunova_SvD\AppData\Local\Temp\15498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292-DDF4-48CB-B47F-A12B75D0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2024-03-05T11:05:00Z</cp:lastPrinted>
  <dcterms:created xsi:type="dcterms:W3CDTF">2022-11-24T09:32:00Z</dcterms:created>
  <dcterms:modified xsi:type="dcterms:W3CDTF">2024-03-05T11:10:00Z</dcterms:modified>
</cp:coreProperties>
</file>