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413" w:rsidRPr="00773413" w:rsidRDefault="00773413" w:rsidP="007734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color w:val="FF0000"/>
          <w:spacing w:val="9"/>
          <w:sz w:val="38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b/>
          <w:noProof/>
          <w:color w:val="FF0000"/>
          <w:sz w:val="26"/>
          <w:szCs w:val="26"/>
          <w:lang w:eastAsia="ru-RU"/>
        </w:rPr>
        <w:drawing>
          <wp:inline distT="0" distB="0" distL="0" distR="0">
            <wp:extent cx="523875" cy="600075"/>
            <wp:effectExtent l="0" t="0" r="9525" b="9525"/>
            <wp:docPr id="1" name="Рисунок 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3413" w:rsidRPr="00773413" w:rsidRDefault="00773413" w:rsidP="007734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</w:pPr>
      <w:r w:rsidRPr="00773413">
        <w:rPr>
          <w:rFonts w:ascii="Times New Roman CYR" w:eastAsiaTheme="minorEastAsia" w:hAnsi="Times New Roman CYR" w:cs="Times New Roman CYR"/>
          <w:b/>
          <w:color w:val="000000" w:themeColor="text1"/>
          <w:spacing w:val="9"/>
          <w:sz w:val="38"/>
          <w:szCs w:val="24"/>
          <w:lang w:eastAsia="ru-RU"/>
        </w:rPr>
        <w:t xml:space="preserve">Совет депутатов Большеигнатовского </w:t>
      </w:r>
      <w:r w:rsidRPr="00773413">
        <w:rPr>
          <w:rFonts w:ascii="Times New Roman CYR" w:eastAsiaTheme="minorEastAsia" w:hAnsi="Times New Roman CYR" w:cs="Times New Roman CYR"/>
          <w:b/>
          <w:color w:val="000000" w:themeColor="text1"/>
          <w:spacing w:val="10"/>
          <w:sz w:val="38"/>
          <w:szCs w:val="24"/>
          <w:lang w:eastAsia="ru-RU"/>
        </w:rPr>
        <w:t>муниципального района Республики Мордовия</w:t>
      </w:r>
    </w:p>
    <w:p w:rsidR="00773413" w:rsidRPr="00773413" w:rsidRDefault="00773413" w:rsidP="00773413">
      <w:pPr>
        <w:widowControl w:val="0"/>
        <w:shd w:val="clear" w:color="auto" w:fill="FFFFFF"/>
        <w:autoSpaceDE w:val="0"/>
        <w:autoSpaceDN w:val="0"/>
        <w:adjustRightInd w:val="0"/>
        <w:spacing w:before="374" w:after="0" w:line="240" w:lineRule="auto"/>
        <w:jc w:val="center"/>
        <w:rPr>
          <w:rFonts w:ascii="Times New Roman CYR" w:eastAsiaTheme="minorEastAsia" w:hAnsi="Times New Roman CYR" w:cs="Times New Roman CYR"/>
          <w:b/>
          <w:color w:val="000000" w:themeColor="text1"/>
          <w:sz w:val="32"/>
          <w:szCs w:val="24"/>
          <w:lang w:eastAsia="ru-RU"/>
        </w:rPr>
      </w:pPr>
      <w:r w:rsidRPr="00773413">
        <w:rPr>
          <w:rFonts w:ascii="Times New Roman CYR" w:eastAsiaTheme="minorEastAsia" w:hAnsi="Times New Roman CYR" w:cs="Times New Roman CYR"/>
          <w:b/>
          <w:color w:val="000000" w:themeColor="text1"/>
          <w:sz w:val="32"/>
          <w:szCs w:val="24"/>
          <w:lang w:eastAsia="ru-RU"/>
        </w:rPr>
        <w:t>РЕШЕНИЕ</w:t>
      </w:r>
    </w:p>
    <w:p w:rsidR="00773413" w:rsidRPr="00773413" w:rsidRDefault="00773413" w:rsidP="00773413">
      <w:pPr>
        <w:widowControl w:val="0"/>
        <w:shd w:val="clear" w:color="auto" w:fill="FFFFFF"/>
        <w:tabs>
          <w:tab w:val="left" w:pos="9356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 CYR" w:eastAsiaTheme="minorEastAsia" w:hAnsi="Times New Roman CYR" w:cs="Times New Roman CYR"/>
          <w:b/>
          <w:color w:val="000000" w:themeColor="text1"/>
          <w:spacing w:val="-3"/>
          <w:sz w:val="32"/>
          <w:szCs w:val="24"/>
          <w:lang w:eastAsia="ru-RU"/>
        </w:rPr>
      </w:pPr>
      <w:r w:rsidRPr="00773413">
        <w:rPr>
          <w:rFonts w:ascii="Times New Roman CYR" w:eastAsiaTheme="minorEastAsia" w:hAnsi="Times New Roman CYR" w:cs="Times New Roman CYR"/>
          <w:b/>
          <w:color w:val="000000" w:themeColor="text1"/>
          <w:sz w:val="32"/>
          <w:szCs w:val="24"/>
          <w:lang w:eastAsia="ru-RU"/>
        </w:rPr>
        <w:t xml:space="preserve">Совета депутатов Большеигнатовского </w:t>
      </w:r>
      <w:r w:rsidRPr="00773413">
        <w:rPr>
          <w:rFonts w:ascii="Times New Roman CYR" w:eastAsiaTheme="minorEastAsia" w:hAnsi="Times New Roman CYR" w:cs="Times New Roman CYR"/>
          <w:b/>
          <w:color w:val="000000" w:themeColor="text1"/>
          <w:spacing w:val="-3"/>
          <w:sz w:val="32"/>
          <w:szCs w:val="24"/>
          <w:lang w:eastAsia="ru-RU"/>
        </w:rPr>
        <w:t>муниципального района седьмого созыва</w:t>
      </w:r>
    </w:p>
    <w:p w:rsidR="00773413" w:rsidRDefault="00773413" w:rsidP="00773413">
      <w:pPr>
        <w:widowControl w:val="0"/>
        <w:shd w:val="clear" w:color="auto" w:fill="FFFFFF"/>
        <w:tabs>
          <w:tab w:val="left" w:pos="9356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 CYR" w:eastAsiaTheme="minorEastAsia" w:hAnsi="Times New Roman CYR" w:cs="Times New Roman CYR"/>
          <w:color w:val="000000" w:themeColor="text1"/>
          <w:szCs w:val="24"/>
          <w:lang w:eastAsia="ru-RU"/>
        </w:rPr>
      </w:pPr>
    </w:p>
    <w:p w:rsidR="0067147B" w:rsidRPr="00773413" w:rsidRDefault="0067147B" w:rsidP="00773413">
      <w:pPr>
        <w:widowControl w:val="0"/>
        <w:shd w:val="clear" w:color="auto" w:fill="FFFFFF"/>
        <w:tabs>
          <w:tab w:val="left" w:pos="9356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 CYR" w:eastAsiaTheme="minorEastAsia" w:hAnsi="Times New Roman CYR" w:cs="Times New Roman CYR"/>
          <w:color w:val="000000" w:themeColor="text1"/>
          <w:szCs w:val="24"/>
          <w:lang w:eastAsia="ru-RU"/>
        </w:rPr>
      </w:pPr>
    </w:p>
    <w:p w:rsidR="00773413" w:rsidRDefault="0067147B" w:rsidP="00671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 w:themeColor="text1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color w:val="000000" w:themeColor="text1"/>
          <w:sz w:val="28"/>
          <w:szCs w:val="28"/>
          <w:lang w:eastAsia="ru-RU"/>
        </w:rPr>
        <w:t xml:space="preserve">  </w:t>
      </w:r>
      <w:r w:rsidR="00773413" w:rsidRPr="00773413">
        <w:rPr>
          <w:rFonts w:ascii="Times New Roman CYR" w:eastAsiaTheme="minorEastAsia" w:hAnsi="Times New Roman CYR" w:cs="Times New Roman CYR"/>
          <w:color w:val="000000" w:themeColor="text1"/>
          <w:sz w:val="28"/>
          <w:szCs w:val="28"/>
          <w:lang w:eastAsia="ru-RU"/>
        </w:rPr>
        <w:t>от «</w:t>
      </w:r>
      <w:r>
        <w:rPr>
          <w:rFonts w:ascii="Times New Roman CYR" w:eastAsiaTheme="minorEastAsia" w:hAnsi="Times New Roman CYR" w:cs="Times New Roman CYR"/>
          <w:color w:val="000000" w:themeColor="text1"/>
          <w:sz w:val="28"/>
          <w:szCs w:val="28"/>
          <w:lang w:eastAsia="ru-RU"/>
        </w:rPr>
        <w:t>2</w:t>
      </w:r>
      <w:r w:rsidR="00456EB3">
        <w:rPr>
          <w:rFonts w:ascii="Times New Roman CYR" w:eastAsiaTheme="minorEastAsia" w:hAnsi="Times New Roman CYR" w:cs="Times New Roman CYR"/>
          <w:color w:val="000000" w:themeColor="text1"/>
          <w:sz w:val="28"/>
          <w:szCs w:val="28"/>
          <w:lang w:eastAsia="ru-RU"/>
        </w:rPr>
        <w:t>6</w:t>
      </w:r>
      <w:r w:rsidR="00773413" w:rsidRPr="00773413">
        <w:rPr>
          <w:rFonts w:ascii="Times New Roman CYR" w:eastAsiaTheme="minorEastAsia" w:hAnsi="Times New Roman CYR" w:cs="Times New Roman CYR"/>
          <w:color w:val="000000" w:themeColor="text1"/>
          <w:sz w:val="28"/>
          <w:szCs w:val="28"/>
          <w:lang w:eastAsia="ru-RU"/>
        </w:rPr>
        <w:t xml:space="preserve">» </w:t>
      </w:r>
      <w:r w:rsidR="00AE2CF7">
        <w:rPr>
          <w:rFonts w:ascii="Times New Roman CYR" w:eastAsiaTheme="minorEastAsia" w:hAnsi="Times New Roman CYR" w:cs="Times New Roman CYR"/>
          <w:color w:val="000000" w:themeColor="text1"/>
          <w:sz w:val="28"/>
          <w:szCs w:val="28"/>
          <w:lang w:eastAsia="ru-RU"/>
        </w:rPr>
        <w:t>декабря</w:t>
      </w:r>
      <w:r w:rsidR="00773413" w:rsidRPr="00773413">
        <w:rPr>
          <w:rFonts w:ascii="Times New Roman CYR" w:eastAsiaTheme="minorEastAsia" w:hAnsi="Times New Roman CYR" w:cs="Times New Roman CYR"/>
          <w:color w:val="000000" w:themeColor="text1"/>
          <w:sz w:val="28"/>
          <w:szCs w:val="28"/>
          <w:lang w:eastAsia="ru-RU"/>
        </w:rPr>
        <w:t xml:space="preserve"> 202</w:t>
      </w:r>
      <w:r w:rsidR="00456EB3">
        <w:rPr>
          <w:rFonts w:ascii="Times New Roman CYR" w:eastAsiaTheme="minorEastAsia" w:hAnsi="Times New Roman CYR" w:cs="Times New Roman CYR"/>
          <w:color w:val="000000" w:themeColor="text1"/>
          <w:sz w:val="28"/>
          <w:szCs w:val="28"/>
          <w:lang w:eastAsia="ru-RU"/>
        </w:rPr>
        <w:t>4</w:t>
      </w:r>
      <w:r w:rsidR="00773413" w:rsidRPr="00773413">
        <w:rPr>
          <w:rFonts w:ascii="Times New Roman CYR" w:eastAsiaTheme="minorEastAsia" w:hAnsi="Times New Roman CYR" w:cs="Times New Roman CYR"/>
          <w:color w:val="000000" w:themeColor="text1"/>
          <w:sz w:val="28"/>
          <w:szCs w:val="28"/>
          <w:lang w:eastAsia="ru-RU"/>
        </w:rPr>
        <w:t xml:space="preserve"> года</w:t>
      </w:r>
      <w:r w:rsidR="00773413" w:rsidRPr="00773413">
        <w:rPr>
          <w:rFonts w:ascii="Times New Roman CYR" w:eastAsiaTheme="minorEastAsia" w:hAnsi="Times New Roman CYR" w:cs="Times New Roman CYR"/>
          <w:color w:val="000000" w:themeColor="text1"/>
          <w:sz w:val="32"/>
          <w:szCs w:val="24"/>
          <w:lang w:eastAsia="ru-RU"/>
        </w:rPr>
        <w:t xml:space="preserve">        </w:t>
      </w:r>
      <w:r w:rsidR="00773413">
        <w:rPr>
          <w:rFonts w:ascii="Times New Roman CYR" w:eastAsiaTheme="minorEastAsia" w:hAnsi="Times New Roman CYR" w:cs="Times New Roman CYR"/>
          <w:color w:val="000000" w:themeColor="text1"/>
          <w:sz w:val="32"/>
          <w:szCs w:val="24"/>
          <w:lang w:eastAsia="ru-RU"/>
        </w:rPr>
        <w:t xml:space="preserve">  </w:t>
      </w:r>
      <w:r>
        <w:rPr>
          <w:rFonts w:ascii="Times New Roman CYR" w:eastAsiaTheme="minorEastAsia" w:hAnsi="Times New Roman CYR" w:cs="Times New Roman CYR"/>
          <w:color w:val="000000" w:themeColor="text1"/>
          <w:sz w:val="32"/>
          <w:szCs w:val="24"/>
          <w:lang w:eastAsia="ru-RU"/>
        </w:rPr>
        <w:t xml:space="preserve">              </w:t>
      </w:r>
      <w:r w:rsidR="00384C3E">
        <w:rPr>
          <w:rFonts w:ascii="Times New Roman CYR" w:eastAsiaTheme="minorEastAsia" w:hAnsi="Times New Roman CYR" w:cs="Times New Roman CYR"/>
          <w:color w:val="000000" w:themeColor="text1"/>
          <w:sz w:val="32"/>
          <w:szCs w:val="24"/>
          <w:lang w:eastAsia="ru-RU"/>
        </w:rPr>
        <w:t xml:space="preserve">   </w:t>
      </w:r>
      <w:r>
        <w:rPr>
          <w:rFonts w:ascii="Times New Roman CYR" w:eastAsiaTheme="minorEastAsia" w:hAnsi="Times New Roman CYR" w:cs="Times New Roman CYR"/>
          <w:color w:val="000000" w:themeColor="text1"/>
          <w:sz w:val="32"/>
          <w:szCs w:val="24"/>
          <w:lang w:eastAsia="ru-RU"/>
        </w:rPr>
        <w:t xml:space="preserve">                 </w:t>
      </w:r>
      <w:r w:rsidR="00773413" w:rsidRPr="00773413">
        <w:rPr>
          <w:rFonts w:ascii="Times New Roman CYR" w:eastAsiaTheme="minorEastAsia" w:hAnsi="Times New Roman CYR" w:cs="Times New Roman CYR"/>
          <w:color w:val="000000" w:themeColor="text1"/>
          <w:sz w:val="32"/>
          <w:szCs w:val="24"/>
          <w:lang w:eastAsia="ru-RU"/>
        </w:rPr>
        <w:t xml:space="preserve">     </w:t>
      </w:r>
      <w:r w:rsidR="00773413" w:rsidRPr="00773413">
        <w:rPr>
          <w:rFonts w:ascii="Times New Roman CYR" w:eastAsiaTheme="minorEastAsia" w:hAnsi="Times New Roman CYR" w:cs="Times New Roman CYR"/>
          <w:color w:val="000000" w:themeColor="text1"/>
          <w:sz w:val="28"/>
          <w:szCs w:val="28"/>
          <w:lang w:eastAsia="ru-RU"/>
        </w:rPr>
        <w:t xml:space="preserve">№ </w:t>
      </w:r>
      <w:r w:rsidR="00A34616">
        <w:rPr>
          <w:rFonts w:ascii="Times New Roman CYR" w:eastAsiaTheme="minorEastAsia" w:hAnsi="Times New Roman CYR" w:cs="Times New Roman CYR"/>
          <w:color w:val="000000" w:themeColor="text1"/>
          <w:sz w:val="28"/>
          <w:szCs w:val="28"/>
          <w:lang w:eastAsia="ru-RU"/>
        </w:rPr>
        <w:t>1</w:t>
      </w:r>
      <w:r w:rsidR="003E3B18">
        <w:rPr>
          <w:rFonts w:ascii="Times New Roman CYR" w:eastAsiaTheme="minorEastAsia" w:hAnsi="Times New Roman CYR" w:cs="Times New Roman CYR"/>
          <w:color w:val="000000" w:themeColor="text1"/>
          <w:sz w:val="28"/>
          <w:szCs w:val="28"/>
          <w:lang w:eastAsia="ru-RU"/>
        </w:rPr>
        <w:t>7</w:t>
      </w:r>
      <w:r w:rsidR="00A34616">
        <w:rPr>
          <w:rFonts w:ascii="Times New Roman CYR" w:eastAsiaTheme="minorEastAsia" w:hAnsi="Times New Roman CYR" w:cs="Times New Roman CYR"/>
          <w:color w:val="000000" w:themeColor="text1"/>
          <w:sz w:val="28"/>
          <w:szCs w:val="28"/>
          <w:lang w:eastAsia="ru-RU"/>
        </w:rPr>
        <w:t>5</w:t>
      </w:r>
    </w:p>
    <w:p w:rsidR="0067147B" w:rsidRPr="00773413" w:rsidRDefault="0067147B" w:rsidP="0077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color w:val="000000" w:themeColor="text1"/>
          <w:spacing w:val="-3"/>
          <w:sz w:val="24"/>
          <w:szCs w:val="24"/>
          <w:lang w:eastAsia="ru-RU"/>
        </w:rPr>
      </w:pPr>
    </w:p>
    <w:p w:rsidR="00773413" w:rsidRPr="00773413" w:rsidRDefault="00773413" w:rsidP="0077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color w:val="000000" w:themeColor="text1"/>
          <w:spacing w:val="-3"/>
          <w:sz w:val="24"/>
          <w:szCs w:val="24"/>
          <w:lang w:eastAsia="ru-RU"/>
        </w:rPr>
      </w:pPr>
      <w:r w:rsidRPr="00773413">
        <w:rPr>
          <w:rFonts w:ascii="Times New Roman CYR" w:eastAsiaTheme="minorEastAsia" w:hAnsi="Times New Roman CYR" w:cs="Times New Roman CYR"/>
          <w:color w:val="000000" w:themeColor="text1"/>
          <w:spacing w:val="-3"/>
          <w:sz w:val="24"/>
          <w:szCs w:val="24"/>
          <w:lang w:eastAsia="ru-RU"/>
        </w:rPr>
        <w:t>с. Большое Игнатово</w:t>
      </w:r>
    </w:p>
    <w:p w:rsidR="00773413" w:rsidRPr="00773413" w:rsidRDefault="00773413" w:rsidP="00773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color w:val="000000" w:themeColor="text1"/>
          <w:spacing w:val="-3"/>
          <w:sz w:val="28"/>
          <w:szCs w:val="24"/>
          <w:lang w:eastAsia="ru-RU"/>
        </w:rPr>
      </w:pPr>
    </w:p>
    <w:p w:rsidR="00E93CAF" w:rsidRDefault="00773413" w:rsidP="00773413">
      <w:pPr>
        <w:widowControl w:val="0"/>
        <w:autoSpaceDE w:val="0"/>
        <w:autoSpaceDN w:val="0"/>
        <w:adjustRightInd w:val="0"/>
        <w:spacing w:after="0" w:line="240" w:lineRule="auto"/>
        <w:ind w:right="3537"/>
        <w:jc w:val="both"/>
        <w:rPr>
          <w:rFonts w:ascii="Times New Roman CYR" w:eastAsiaTheme="minorEastAsia" w:hAnsi="Times New Roman CYR" w:cs="Times New Roman CYR"/>
          <w:color w:val="000000"/>
          <w:sz w:val="28"/>
          <w:szCs w:val="24"/>
          <w:lang w:eastAsia="ru-RU"/>
        </w:rPr>
      </w:pPr>
      <w:bookmarkStart w:id="0" w:name="_GoBack"/>
      <w:r w:rsidRPr="00773413">
        <w:rPr>
          <w:rFonts w:ascii="Times New Roman CYR" w:eastAsiaTheme="minorEastAsia" w:hAnsi="Times New Roman CYR" w:cs="Times New Roman CYR"/>
          <w:color w:val="000000"/>
          <w:sz w:val="28"/>
          <w:szCs w:val="24"/>
          <w:lang w:eastAsia="ru-RU"/>
        </w:rPr>
        <w:t>О</w:t>
      </w:r>
      <w:r w:rsidR="00E93CAF">
        <w:rPr>
          <w:rFonts w:ascii="Times New Roman CYR" w:eastAsiaTheme="minorEastAsia" w:hAnsi="Times New Roman CYR" w:cs="Times New Roman CYR"/>
          <w:color w:val="000000"/>
          <w:sz w:val="28"/>
          <w:szCs w:val="24"/>
          <w:lang w:eastAsia="ru-RU"/>
        </w:rPr>
        <w:t>б</w:t>
      </w:r>
      <w:r w:rsidRPr="00773413">
        <w:rPr>
          <w:rFonts w:ascii="Times New Roman CYR" w:eastAsiaTheme="minorEastAsia" w:hAnsi="Times New Roman CYR" w:cs="Times New Roman CYR"/>
          <w:color w:val="000000"/>
          <w:sz w:val="28"/>
          <w:szCs w:val="24"/>
          <w:lang w:eastAsia="ru-RU"/>
        </w:rPr>
        <w:t xml:space="preserve"> </w:t>
      </w:r>
      <w:r w:rsidR="00E93CAF">
        <w:rPr>
          <w:rFonts w:ascii="Times New Roman CYR" w:eastAsiaTheme="minorEastAsia" w:hAnsi="Times New Roman CYR" w:cs="Times New Roman CYR"/>
          <w:color w:val="000000"/>
          <w:sz w:val="28"/>
          <w:szCs w:val="24"/>
          <w:lang w:eastAsia="ru-RU"/>
        </w:rPr>
        <w:t>утверждении Плана работы</w:t>
      </w:r>
      <w:r w:rsidRPr="00773413">
        <w:rPr>
          <w:rFonts w:ascii="Times New Roman CYR" w:eastAsiaTheme="minorEastAsia" w:hAnsi="Times New Roman CYR" w:cs="Times New Roman CYR"/>
          <w:color w:val="000000"/>
          <w:sz w:val="28"/>
          <w:szCs w:val="24"/>
          <w:lang w:eastAsia="ru-RU"/>
        </w:rPr>
        <w:t xml:space="preserve"> </w:t>
      </w:r>
    </w:p>
    <w:p w:rsidR="00773413" w:rsidRPr="00773413" w:rsidRDefault="00773413" w:rsidP="00773413">
      <w:pPr>
        <w:widowControl w:val="0"/>
        <w:autoSpaceDE w:val="0"/>
        <w:autoSpaceDN w:val="0"/>
        <w:adjustRightInd w:val="0"/>
        <w:spacing w:after="0" w:line="240" w:lineRule="auto"/>
        <w:ind w:right="3537"/>
        <w:jc w:val="both"/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</w:pPr>
      <w:r w:rsidRPr="00773413">
        <w:rPr>
          <w:rFonts w:ascii="Times New Roman CYR" w:eastAsiaTheme="minorEastAsia" w:hAnsi="Times New Roman CYR" w:cs="Times New Roman CYR"/>
          <w:color w:val="000000"/>
          <w:sz w:val="28"/>
          <w:szCs w:val="24"/>
          <w:lang w:eastAsia="ru-RU"/>
        </w:rPr>
        <w:t xml:space="preserve">Совета депутатов Большеигнатовского муниципального района </w:t>
      </w:r>
      <w:r w:rsidR="00E93CAF">
        <w:rPr>
          <w:rFonts w:ascii="Times New Roman CYR" w:eastAsiaTheme="minorEastAsia" w:hAnsi="Times New Roman CYR" w:cs="Times New Roman CYR"/>
          <w:color w:val="000000"/>
          <w:sz w:val="28"/>
          <w:szCs w:val="24"/>
          <w:lang w:eastAsia="ru-RU"/>
        </w:rPr>
        <w:t>Республики Мордовия седьмого созыва на 202</w:t>
      </w:r>
      <w:r w:rsidR="00456EB3">
        <w:rPr>
          <w:rFonts w:ascii="Times New Roman CYR" w:eastAsiaTheme="minorEastAsia" w:hAnsi="Times New Roman CYR" w:cs="Times New Roman CYR"/>
          <w:color w:val="000000"/>
          <w:sz w:val="28"/>
          <w:szCs w:val="24"/>
          <w:lang w:eastAsia="ru-RU"/>
        </w:rPr>
        <w:t>5</w:t>
      </w:r>
      <w:r w:rsidR="00E93CAF">
        <w:rPr>
          <w:rFonts w:ascii="Times New Roman CYR" w:eastAsiaTheme="minorEastAsia" w:hAnsi="Times New Roman CYR" w:cs="Times New Roman CYR"/>
          <w:color w:val="000000"/>
          <w:sz w:val="28"/>
          <w:szCs w:val="24"/>
          <w:lang w:eastAsia="ru-RU"/>
        </w:rPr>
        <w:t xml:space="preserve"> год</w:t>
      </w:r>
    </w:p>
    <w:bookmarkEnd w:id="0"/>
    <w:p w:rsidR="00773413" w:rsidRDefault="00773413" w:rsidP="007734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</w:p>
    <w:p w:rsidR="00722691" w:rsidRDefault="00722691" w:rsidP="007734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</w:p>
    <w:p w:rsidR="00ED5849" w:rsidRPr="00773413" w:rsidRDefault="00ED5849" w:rsidP="007734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</w:p>
    <w:p w:rsidR="00773413" w:rsidRPr="00773413" w:rsidRDefault="00ED5849" w:rsidP="007734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В соответствии с Регламентом Совета депутатов Большеигнатовского муниципального района</w:t>
      </w:r>
      <w:r w:rsidR="00C234AE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Республики Мордовия</w:t>
      </w:r>
      <w:r w:rsidR="00773413" w:rsidRPr="00773413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, Совет депутатов Большеигнатовского муниципального района Республики Мордовия  </w:t>
      </w:r>
      <w:r w:rsidR="00E206A1" w:rsidRPr="00E206A1">
        <w:rPr>
          <w:rFonts w:ascii="Times New Roman CYR" w:eastAsiaTheme="minorEastAsia" w:hAnsi="Times New Roman CYR" w:cs="Times New Roman CYR"/>
          <w:b/>
          <w:sz w:val="28"/>
          <w:szCs w:val="24"/>
          <w:lang w:eastAsia="ru-RU"/>
        </w:rPr>
        <w:t>РЕШИЛ</w:t>
      </w:r>
      <w:r w:rsidR="00773413" w:rsidRPr="00773413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:</w:t>
      </w:r>
    </w:p>
    <w:p w:rsidR="00773413" w:rsidRPr="00773413" w:rsidRDefault="00773413" w:rsidP="007734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</w:p>
    <w:p w:rsidR="00E206A1" w:rsidRPr="00E206A1" w:rsidRDefault="00773413" w:rsidP="00C234AE">
      <w:pPr>
        <w:widowControl w:val="0"/>
        <w:tabs>
          <w:tab w:val="left" w:pos="9214"/>
        </w:tabs>
        <w:autoSpaceDE w:val="0"/>
        <w:autoSpaceDN w:val="0"/>
        <w:adjustRightInd w:val="0"/>
        <w:spacing w:after="0" w:line="240" w:lineRule="auto"/>
        <w:ind w:right="-7" w:firstLine="567"/>
        <w:jc w:val="both"/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</w:pPr>
      <w:bookmarkStart w:id="1" w:name="sub_1"/>
      <w:r w:rsidRPr="00773413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1. </w:t>
      </w:r>
      <w:r w:rsidR="00C234AE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Утвердить </w:t>
      </w:r>
      <w:r w:rsidR="00C234AE">
        <w:rPr>
          <w:rFonts w:ascii="Times New Roman CYR" w:eastAsiaTheme="minorEastAsia" w:hAnsi="Times New Roman CYR" w:cs="Times New Roman CYR"/>
          <w:color w:val="000000"/>
          <w:sz w:val="28"/>
          <w:szCs w:val="24"/>
          <w:lang w:eastAsia="ru-RU"/>
        </w:rPr>
        <w:t>План работы</w:t>
      </w:r>
      <w:r w:rsidR="00C234AE" w:rsidRPr="00773413">
        <w:rPr>
          <w:rFonts w:ascii="Times New Roman CYR" w:eastAsiaTheme="minorEastAsia" w:hAnsi="Times New Roman CYR" w:cs="Times New Roman CYR"/>
          <w:color w:val="000000"/>
          <w:sz w:val="28"/>
          <w:szCs w:val="24"/>
          <w:lang w:eastAsia="ru-RU"/>
        </w:rPr>
        <w:t xml:space="preserve"> Совета депутатов Большеигнатовского муниципального района </w:t>
      </w:r>
      <w:r w:rsidR="00C234AE">
        <w:rPr>
          <w:rFonts w:ascii="Times New Roman CYR" w:eastAsiaTheme="minorEastAsia" w:hAnsi="Times New Roman CYR" w:cs="Times New Roman CYR"/>
          <w:color w:val="000000"/>
          <w:sz w:val="28"/>
          <w:szCs w:val="24"/>
          <w:lang w:eastAsia="ru-RU"/>
        </w:rPr>
        <w:t>Республики Мордовия седьмого созыва на 202</w:t>
      </w:r>
      <w:r w:rsidR="00456EB3">
        <w:rPr>
          <w:rFonts w:ascii="Times New Roman CYR" w:eastAsiaTheme="minorEastAsia" w:hAnsi="Times New Roman CYR" w:cs="Times New Roman CYR"/>
          <w:color w:val="000000"/>
          <w:sz w:val="28"/>
          <w:szCs w:val="24"/>
          <w:lang w:eastAsia="ru-RU"/>
        </w:rPr>
        <w:t>5</w:t>
      </w:r>
      <w:r w:rsidR="00C234AE">
        <w:rPr>
          <w:rFonts w:ascii="Times New Roman CYR" w:eastAsiaTheme="minorEastAsia" w:hAnsi="Times New Roman CYR" w:cs="Times New Roman CYR"/>
          <w:color w:val="000000"/>
          <w:sz w:val="28"/>
          <w:szCs w:val="24"/>
          <w:lang w:eastAsia="ru-RU"/>
        </w:rPr>
        <w:t xml:space="preserve"> год </w:t>
      </w:r>
      <w:r w:rsidR="00C234AE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 xml:space="preserve"> </w:t>
      </w:r>
      <w:r w:rsidR="00E206A1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(прилагается).</w:t>
      </w:r>
    </w:p>
    <w:p w:rsidR="005E759A" w:rsidRPr="005E759A" w:rsidRDefault="00773413" w:rsidP="005E759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2"/>
      <w:bookmarkEnd w:id="1"/>
      <w:r w:rsidRPr="005E759A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2. </w:t>
      </w:r>
      <w:bookmarkEnd w:id="2"/>
      <w:r w:rsidR="005E759A" w:rsidRPr="005E759A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подписания и подлежит </w:t>
      </w:r>
      <w:hyperlink r:id="rId8" w:history="1">
        <w:r w:rsidR="005E759A" w:rsidRPr="005E759A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официальному опубликовани</w:t>
        </w:r>
      </w:hyperlink>
      <w:r w:rsidR="005E759A" w:rsidRPr="005E759A">
        <w:rPr>
          <w:rFonts w:ascii="Times New Roman" w:hAnsi="Times New Roman" w:cs="Times New Roman"/>
          <w:sz w:val="28"/>
          <w:szCs w:val="28"/>
        </w:rPr>
        <w:t>ю.</w:t>
      </w:r>
    </w:p>
    <w:p w:rsidR="00773413" w:rsidRDefault="00773413" w:rsidP="005E759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</w:p>
    <w:p w:rsidR="00925216" w:rsidRDefault="00925216" w:rsidP="00E206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</w:p>
    <w:p w:rsidR="00BB4FF2" w:rsidRDefault="00BB4FF2" w:rsidP="00E206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</w:p>
    <w:p w:rsidR="00BB4FF2" w:rsidRPr="00773413" w:rsidRDefault="00BB4FF2" w:rsidP="00E206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</w:p>
    <w:tbl>
      <w:tblPr>
        <w:tblW w:w="4891" w:type="pct"/>
        <w:tblInd w:w="108" w:type="dxa"/>
        <w:tblLook w:val="0000" w:firstRow="0" w:lastRow="0" w:firstColumn="0" w:lastColumn="0" w:noHBand="0" w:noVBand="0"/>
      </w:tblPr>
      <w:tblGrid>
        <w:gridCol w:w="5814"/>
        <w:gridCol w:w="3542"/>
      </w:tblGrid>
      <w:tr w:rsidR="00773413" w:rsidRPr="00773413" w:rsidTr="00E206A1">
        <w:tc>
          <w:tcPr>
            <w:tcW w:w="3107" w:type="pct"/>
          </w:tcPr>
          <w:p w:rsidR="00773413" w:rsidRPr="00773413" w:rsidRDefault="00773413" w:rsidP="00E20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 CYR" w:eastAsiaTheme="minorEastAsia" w:hAnsi="Times New Roman CYR" w:cs="Times New Roman CYR"/>
                <w:sz w:val="28"/>
                <w:szCs w:val="24"/>
                <w:lang w:eastAsia="ru-RU"/>
              </w:rPr>
            </w:pPr>
            <w:r w:rsidRPr="00773413">
              <w:rPr>
                <w:rFonts w:ascii="Times New Roman CYR" w:eastAsiaTheme="minorEastAsia" w:hAnsi="Times New Roman CYR" w:cs="Times New Roman CYR"/>
                <w:sz w:val="28"/>
                <w:szCs w:val="24"/>
                <w:lang w:eastAsia="ru-RU"/>
              </w:rPr>
              <w:t>Председатель Совета депутатов</w:t>
            </w:r>
            <w:r w:rsidRPr="00773413">
              <w:rPr>
                <w:rFonts w:ascii="Times New Roman CYR" w:eastAsiaTheme="minorEastAsia" w:hAnsi="Times New Roman CYR" w:cs="Times New Roman CYR"/>
                <w:sz w:val="28"/>
                <w:szCs w:val="24"/>
                <w:lang w:eastAsia="ru-RU"/>
              </w:rPr>
              <w:br/>
              <w:t>Большеигнатовского муниципального района</w:t>
            </w:r>
            <w:r w:rsidR="00E206A1" w:rsidRPr="00773413">
              <w:rPr>
                <w:rFonts w:ascii="Times New Roman CYR" w:eastAsiaTheme="minorEastAsia" w:hAnsi="Times New Roman CYR" w:cs="Times New Roman CYR"/>
                <w:sz w:val="28"/>
                <w:szCs w:val="24"/>
                <w:lang w:eastAsia="ru-RU"/>
              </w:rPr>
              <w:t xml:space="preserve"> </w:t>
            </w:r>
          </w:p>
        </w:tc>
        <w:tc>
          <w:tcPr>
            <w:tcW w:w="1893" w:type="pct"/>
          </w:tcPr>
          <w:p w:rsidR="00E206A1" w:rsidRDefault="00E206A1" w:rsidP="0077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Theme="minorEastAsia" w:hAnsi="Times New Roman CYR" w:cs="Times New Roman CYR"/>
                <w:sz w:val="28"/>
                <w:szCs w:val="24"/>
                <w:lang w:eastAsia="ru-RU"/>
              </w:rPr>
            </w:pPr>
          </w:p>
          <w:p w:rsidR="00773413" w:rsidRPr="00773413" w:rsidRDefault="00E206A1" w:rsidP="0077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Theme="minorEastAsia" w:hAnsi="Times New Roman CYR" w:cs="Times New Roman CYR"/>
                <w:sz w:val="28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4"/>
                <w:lang w:eastAsia="ru-RU"/>
              </w:rPr>
              <w:t xml:space="preserve"> В</w:t>
            </w:r>
            <w:r w:rsidRPr="00773413">
              <w:rPr>
                <w:rFonts w:ascii="Times New Roman CYR" w:eastAsiaTheme="minorEastAsia" w:hAnsi="Times New Roman CYR" w:cs="Times New Roman CYR"/>
                <w:sz w:val="28"/>
                <w:szCs w:val="24"/>
                <w:lang w:eastAsia="ru-RU"/>
              </w:rPr>
              <w:t>.Н. Кечемайкин</w:t>
            </w:r>
          </w:p>
        </w:tc>
      </w:tr>
    </w:tbl>
    <w:p w:rsidR="003B6CCE" w:rsidRDefault="003B6CCE" w:rsidP="003B6CCE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 CYR" w:eastAsiaTheme="minorEastAsia" w:hAnsi="Times New Roman CYR" w:cs="Times New Roman CYR"/>
          <w:bCs/>
          <w:color w:val="26282F"/>
          <w:sz w:val="24"/>
          <w:szCs w:val="24"/>
          <w:lang w:eastAsia="ru-RU"/>
        </w:rPr>
        <w:sectPr w:rsidR="003B6CCE" w:rsidSect="000E3094">
          <w:footerReference w:type="default" r:id="rId9"/>
          <w:pgSz w:w="11900" w:h="16800"/>
          <w:pgMar w:top="1134" w:right="850" w:bottom="1134" w:left="1701" w:header="720" w:footer="720" w:gutter="0"/>
          <w:cols w:space="720"/>
          <w:noEndnote/>
          <w:docGrid w:linePitch="326"/>
        </w:sectPr>
      </w:pPr>
      <w:bookmarkStart w:id="3" w:name="sub_1000"/>
    </w:p>
    <w:p w:rsidR="009D36C1" w:rsidRDefault="009D36C1" w:rsidP="009D36C1">
      <w:pPr>
        <w:pStyle w:val="a5"/>
        <w:jc w:val="right"/>
      </w:pPr>
      <w:r>
        <w:lastRenderedPageBreak/>
        <w:t>Утвержден</w:t>
      </w:r>
    </w:p>
    <w:p w:rsidR="009D36C1" w:rsidRDefault="009D36C1" w:rsidP="009D36C1">
      <w:pPr>
        <w:pStyle w:val="a5"/>
        <w:jc w:val="right"/>
      </w:pPr>
      <w:r>
        <w:t>решением Совета депутатов Большеигнатовского</w:t>
      </w:r>
    </w:p>
    <w:p w:rsidR="009D36C1" w:rsidRDefault="009D36C1" w:rsidP="009D36C1">
      <w:pPr>
        <w:pStyle w:val="a5"/>
        <w:jc w:val="right"/>
      </w:pPr>
      <w:r>
        <w:t>мунициапльного района</w:t>
      </w:r>
    </w:p>
    <w:p w:rsidR="009D36C1" w:rsidRPr="009D36C1" w:rsidRDefault="009D36C1" w:rsidP="009D36C1">
      <w:pPr>
        <w:pStyle w:val="a5"/>
        <w:jc w:val="right"/>
      </w:pPr>
      <w:r>
        <w:t>от «2</w:t>
      </w:r>
      <w:r w:rsidR="00456EB3">
        <w:t>6</w:t>
      </w:r>
      <w:r>
        <w:t>» декабря 202</w:t>
      </w:r>
      <w:r w:rsidR="00456EB3">
        <w:t>4</w:t>
      </w:r>
      <w:r>
        <w:t xml:space="preserve"> г. № </w:t>
      </w:r>
      <w:r w:rsidR="009A6F96">
        <w:t>1</w:t>
      </w:r>
      <w:r w:rsidR="003E3B18">
        <w:t>7</w:t>
      </w:r>
      <w:r w:rsidR="009A6F96">
        <w:t>5</w:t>
      </w:r>
    </w:p>
    <w:p w:rsidR="003B6CCE" w:rsidRPr="00677C01" w:rsidRDefault="003B6CCE" w:rsidP="003B6CCE">
      <w:pPr>
        <w:pStyle w:val="a5"/>
        <w:jc w:val="center"/>
        <w:rPr>
          <w:b/>
          <w:sz w:val="28"/>
          <w:szCs w:val="28"/>
        </w:rPr>
      </w:pPr>
      <w:r w:rsidRPr="00677C01">
        <w:rPr>
          <w:b/>
          <w:sz w:val="28"/>
          <w:szCs w:val="28"/>
        </w:rPr>
        <w:t>План работы</w:t>
      </w:r>
    </w:p>
    <w:p w:rsidR="003B6CCE" w:rsidRPr="00677C01" w:rsidRDefault="003B6CCE" w:rsidP="003B6CCE">
      <w:pPr>
        <w:pStyle w:val="a5"/>
        <w:jc w:val="center"/>
        <w:rPr>
          <w:b/>
          <w:sz w:val="28"/>
          <w:szCs w:val="28"/>
        </w:rPr>
      </w:pPr>
      <w:r w:rsidRPr="00677C01">
        <w:rPr>
          <w:b/>
          <w:sz w:val="28"/>
          <w:szCs w:val="28"/>
        </w:rPr>
        <w:t>Совета депутатов Больше</w:t>
      </w:r>
      <w:r>
        <w:rPr>
          <w:b/>
          <w:sz w:val="28"/>
          <w:szCs w:val="28"/>
        </w:rPr>
        <w:t>игнат</w:t>
      </w:r>
      <w:r w:rsidRPr="00677C01">
        <w:rPr>
          <w:b/>
          <w:sz w:val="28"/>
          <w:szCs w:val="28"/>
        </w:rPr>
        <w:t>овского муниципального района Республики Мордовия</w:t>
      </w:r>
      <w:r>
        <w:rPr>
          <w:b/>
          <w:sz w:val="28"/>
          <w:szCs w:val="28"/>
        </w:rPr>
        <w:t xml:space="preserve"> седьм</w:t>
      </w:r>
      <w:r w:rsidRPr="00677C01">
        <w:rPr>
          <w:b/>
          <w:sz w:val="28"/>
          <w:szCs w:val="28"/>
        </w:rPr>
        <w:t>ого созыва</w:t>
      </w:r>
    </w:p>
    <w:p w:rsidR="003B6CCE" w:rsidRPr="00677C01" w:rsidRDefault="003B6CCE" w:rsidP="003B6CCE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 w:rsidR="00456EB3">
        <w:rPr>
          <w:b/>
          <w:sz w:val="28"/>
          <w:szCs w:val="28"/>
        </w:rPr>
        <w:t>5</w:t>
      </w:r>
      <w:r w:rsidRPr="00677C01">
        <w:rPr>
          <w:b/>
          <w:sz w:val="28"/>
          <w:szCs w:val="28"/>
        </w:rPr>
        <w:t xml:space="preserve"> год</w:t>
      </w:r>
    </w:p>
    <w:tbl>
      <w:tblPr>
        <w:tblStyle w:val="a6"/>
        <w:tblW w:w="14992" w:type="dxa"/>
        <w:tblLook w:val="04A0" w:firstRow="1" w:lastRow="0" w:firstColumn="1" w:lastColumn="0" w:noHBand="0" w:noVBand="1"/>
      </w:tblPr>
      <w:tblGrid>
        <w:gridCol w:w="670"/>
        <w:gridCol w:w="5534"/>
        <w:gridCol w:w="3586"/>
        <w:gridCol w:w="5202"/>
      </w:tblGrid>
      <w:tr w:rsidR="003B6CCE" w:rsidTr="00A46C68">
        <w:tc>
          <w:tcPr>
            <w:tcW w:w="670" w:type="dxa"/>
          </w:tcPr>
          <w:p w:rsidR="003B6CCE" w:rsidRPr="008A5433" w:rsidRDefault="003B6CCE" w:rsidP="00A46C68">
            <w:pPr>
              <w:pStyle w:val="a7"/>
              <w:jc w:val="center"/>
              <w:rPr>
                <w:b/>
              </w:rPr>
            </w:pPr>
            <w:r w:rsidRPr="008A5433">
              <w:rPr>
                <w:b/>
              </w:rPr>
              <w:t>№ п</w:t>
            </w:r>
            <w:r>
              <w:rPr>
                <w:b/>
              </w:rPr>
              <w:t>/</w:t>
            </w:r>
            <w:r w:rsidRPr="008A5433">
              <w:rPr>
                <w:b/>
              </w:rPr>
              <w:t>п</w:t>
            </w:r>
          </w:p>
        </w:tc>
        <w:tc>
          <w:tcPr>
            <w:tcW w:w="5534" w:type="dxa"/>
          </w:tcPr>
          <w:p w:rsidR="003B6CCE" w:rsidRPr="008A5433" w:rsidRDefault="003B6CCE" w:rsidP="00A46C68">
            <w:pPr>
              <w:pStyle w:val="a7"/>
              <w:jc w:val="center"/>
              <w:rPr>
                <w:b/>
              </w:rPr>
            </w:pPr>
            <w:r w:rsidRPr="008A5433">
              <w:rPr>
                <w:b/>
              </w:rPr>
              <w:t xml:space="preserve">Мероприятия </w:t>
            </w:r>
          </w:p>
        </w:tc>
        <w:tc>
          <w:tcPr>
            <w:tcW w:w="3586" w:type="dxa"/>
          </w:tcPr>
          <w:p w:rsidR="003B6CCE" w:rsidRPr="008A5433" w:rsidRDefault="003B6CCE" w:rsidP="00A46C68">
            <w:pPr>
              <w:pStyle w:val="a7"/>
              <w:jc w:val="center"/>
              <w:rPr>
                <w:b/>
              </w:rPr>
            </w:pPr>
            <w:r w:rsidRPr="008A5433">
              <w:rPr>
                <w:b/>
              </w:rPr>
              <w:t>Срок исполнения</w:t>
            </w:r>
          </w:p>
        </w:tc>
        <w:tc>
          <w:tcPr>
            <w:tcW w:w="5202" w:type="dxa"/>
          </w:tcPr>
          <w:p w:rsidR="003B6CCE" w:rsidRPr="008A5433" w:rsidRDefault="003B6CCE" w:rsidP="00A46C68">
            <w:pPr>
              <w:pStyle w:val="a7"/>
              <w:jc w:val="center"/>
              <w:rPr>
                <w:b/>
              </w:rPr>
            </w:pPr>
            <w:r w:rsidRPr="008A5433">
              <w:rPr>
                <w:b/>
              </w:rPr>
              <w:t>Ответственные</w:t>
            </w:r>
          </w:p>
        </w:tc>
      </w:tr>
      <w:tr w:rsidR="003B6CCE" w:rsidTr="00A46C68">
        <w:tc>
          <w:tcPr>
            <w:tcW w:w="14992" w:type="dxa"/>
            <w:gridSpan w:val="4"/>
          </w:tcPr>
          <w:p w:rsidR="003B6CCE" w:rsidRPr="00C25F01" w:rsidRDefault="003B6CCE" w:rsidP="00A46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F01">
              <w:rPr>
                <w:rFonts w:ascii="Times New Roman" w:hAnsi="Times New Roman" w:cs="Times New Roman"/>
                <w:b/>
                <w:sz w:val="24"/>
                <w:szCs w:val="24"/>
              </w:rPr>
              <w:t>1. Общие вопросы.</w:t>
            </w:r>
          </w:p>
        </w:tc>
      </w:tr>
      <w:tr w:rsidR="003B6CCE" w:rsidTr="00A46C68">
        <w:tc>
          <w:tcPr>
            <w:tcW w:w="670" w:type="dxa"/>
          </w:tcPr>
          <w:p w:rsidR="003B6CCE" w:rsidRPr="00C25F01" w:rsidRDefault="003B6CCE" w:rsidP="00A46C68">
            <w:pPr>
              <w:pStyle w:val="a7"/>
              <w:jc w:val="center"/>
            </w:pPr>
            <w:r w:rsidRPr="00C25F01">
              <w:t>1</w:t>
            </w:r>
          </w:p>
        </w:tc>
        <w:tc>
          <w:tcPr>
            <w:tcW w:w="5534" w:type="dxa"/>
          </w:tcPr>
          <w:p w:rsidR="003B6CCE" w:rsidRPr="00C25F01" w:rsidRDefault="003B6CCE" w:rsidP="00A46C68">
            <w:pPr>
              <w:pStyle w:val="a7"/>
            </w:pPr>
            <w:r w:rsidRPr="00C25F01">
              <w:t>Подготовка и утверждение муниципальных  нормативных и правовых  актов</w:t>
            </w:r>
            <w:r>
              <w:t>.</w:t>
            </w:r>
          </w:p>
        </w:tc>
        <w:tc>
          <w:tcPr>
            <w:tcW w:w="3586" w:type="dxa"/>
          </w:tcPr>
          <w:p w:rsidR="003B6CCE" w:rsidRPr="00C25F01" w:rsidRDefault="003B6CCE" w:rsidP="00A46C68">
            <w:pPr>
              <w:pStyle w:val="a7"/>
              <w:jc w:val="center"/>
            </w:pPr>
            <w:r>
              <w:t>По мере необходимости</w:t>
            </w:r>
          </w:p>
        </w:tc>
        <w:tc>
          <w:tcPr>
            <w:tcW w:w="5202" w:type="dxa"/>
          </w:tcPr>
          <w:p w:rsidR="003B6CCE" w:rsidRPr="00C25F01" w:rsidRDefault="00F25657" w:rsidP="00A46C68">
            <w:pPr>
              <w:pStyle w:val="a7"/>
              <w:jc w:val="both"/>
            </w:pPr>
            <w:r>
              <w:t xml:space="preserve">  </w:t>
            </w:r>
            <w:r w:rsidR="003B6CCE">
              <w:t>Администрация Большеигнатовского муниципального  района</w:t>
            </w:r>
          </w:p>
        </w:tc>
      </w:tr>
      <w:tr w:rsidR="003B6CCE" w:rsidTr="00A46C68">
        <w:tc>
          <w:tcPr>
            <w:tcW w:w="670" w:type="dxa"/>
          </w:tcPr>
          <w:p w:rsidR="003B6CCE" w:rsidRPr="00C25F01" w:rsidRDefault="003B6CCE" w:rsidP="00A46C68">
            <w:pPr>
              <w:pStyle w:val="a7"/>
              <w:jc w:val="center"/>
            </w:pPr>
            <w:r w:rsidRPr="00C25F01">
              <w:t>2</w:t>
            </w:r>
          </w:p>
        </w:tc>
        <w:tc>
          <w:tcPr>
            <w:tcW w:w="5534" w:type="dxa"/>
          </w:tcPr>
          <w:p w:rsidR="003B6CCE" w:rsidRPr="00C25F01" w:rsidRDefault="003B6CCE" w:rsidP="00A46C68">
            <w:pPr>
              <w:pStyle w:val="a7"/>
            </w:pPr>
            <w:r>
              <w:t>Проведение с</w:t>
            </w:r>
            <w:r w:rsidRPr="00C25F01">
              <w:t>есси</w:t>
            </w:r>
            <w:r>
              <w:t>й</w:t>
            </w:r>
            <w:r w:rsidRPr="00C25F01">
              <w:t xml:space="preserve">   Совета депутатов </w:t>
            </w:r>
            <w:r>
              <w:t>Большеигнатовского</w:t>
            </w:r>
            <w:r w:rsidRPr="00C25F01">
              <w:t xml:space="preserve"> муниципального района</w:t>
            </w:r>
            <w:r>
              <w:t>.</w:t>
            </w:r>
          </w:p>
        </w:tc>
        <w:tc>
          <w:tcPr>
            <w:tcW w:w="3586" w:type="dxa"/>
          </w:tcPr>
          <w:p w:rsidR="003B6CCE" w:rsidRPr="00C25F01" w:rsidRDefault="003B6CCE" w:rsidP="00A46C68">
            <w:pPr>
              <w:pStyle w:val="a7"/>
              <w:jc w:val="center"/>
            </w:pPr>
            <w:r w:rsidRPr="00C25F01">
              <w:t xml:space="preserve">1 раз в квартал </w:t>
            </w:r>
          </w:p>
        </w:tc>
        <w:tc>
          <w:tcPr>
            <w:tcW w:w="5202" w:type="dxa"/>
          </w:tcPr>
          <w:p w:rsidR="003B6CCE" w:rsidRPr="00C25F01" w:rsidRDefault="003B6CCE" w:rsidP="00A46C68">
            <w:pPr>
              <w:pStyle w:val="a7"/>
              <w:jc w:val="both"/>
            </w:pPr>
            <w:r w:rsidRPr="00C25F01">
              <w:t xml:space="preserve">   Председатель Совета депутатов</w:t>
            </w:r>
          </w:p>
        </w:tc>
      </w:tr>
      <w:tr w:rsidR="003B6CCE" w:rsidTr="00A46C68">
        <w:tc>
          <w:tcPr>
            <w:tcW w:w="670" w:type="dxa"/>
          </w:tcPr>
          <w:p w:rsidR="003B6CCE" w:rsidRPr="00C25F01" w:rsidRDefault="003B6CCE" w:rsidP="00A46C68">
            <w:pPr>
              <w:pStyle w:val="a7"/>
              <w:jc w:val="center"/>
            </w:pPr>
            <w:r w:rsidRPr="00C25F01">
              <w:t>3</w:t>
            </w:r>
          </w:p>
        </w:tc>
        <w:tc>
          <w:tcPr>
            <w:tcW w:w="5534" w:type="dxa"/>
          </w:tcPr>
          <w:p w:rsidR="003B6CCE" w:rsidRPr="00C25F01" w:rsidRDefault="003B6CCE" w:rsidP="00A46C68">
            <w:pPr>
              <w:pStyle w:val="a7"/>
            </w:pPr>
            <w:r w:rsidRPr="00C25F01">
              <w:t>Заседание  постоянных депутатских комиссий Совета депутатов</w:t>
            </w:r>
            <w:r>
              <w:t>.</w:t>
            </w:r>
          </w:p>
        </w:tc>
        <w:tc>
          <w:tcPr>
            <w:tcW w:w="3586" w:type="dxa"/>
          </w:tcPr>
          <w:p w:rsidR="003B6CCE" w:rsidRPr="00C25F01" w:rsidRDefault="003B6CCE" w:rsidP="00A46C68">
            <w:pPr>
              <w:pStyle w:val="a7"/>
              <w:jc w:val="center"/>
            </w:pPr>
            <w:r w:rsidRPr="00C25F01">
              <w:t>1 раз  в квартал</w:t>
            </w:r>
          </w:p>
        </w:tc>
        <w:tc>
          <w:tcPr>
            <w:tcW w:w="5202" w:type="dxa"/>
          </w:tcPr>
          <w:p w:rsidR="003B6CCE" w:rsidRPr="00C25F01" w:rsidRDefault="003B6CCE" w:rsidP="00A46C68">
            <w:pPr>
              <w:pStyle w:val="a7"/>
              <w:jc w:val="both"/>
            </w:pPr>
            <w:r w:rsidRPr="00C25F01">
              <w:t xml:space="preserve">   Председатели комиссий</w:t>
            </w:r>
          </w:p>
        </w:tc>
      </w:tr>
      <w:tr w:rsidR="003B6CCE" w:rsidTr="00A46C68">
        <w:tc>
          <w:tcPr>
            <w:tcW w:w="14992" w:type="dxa"/>
            <w:gridSpan w:val="4"/>
          </w:tcPr>
          <w:p w:rsidR="003B6CCE" w:rsidRPr="00C25F01" w:rsidRDefault="003B6CCE" w:rsidP="00A46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F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Сессии Совета депутатов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Большеигнатовского</w:t>
            </w:r>
            <w:r w:rsidRPr="00C25F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района</w:t>
            </w:r>
          </w:p>
        </w:tc>
      </w:tr>
      <w:tr w:rsidR="003B6CCE" w:rsidTr="00E93CAF">
        <w:trPr>
          <w:trHeight w:val="267"/>
        </w:trPr>
        <w:tc>
          <w:tcPr>
            <w:tcW w:w="670" w:type="dxa"/>
          </w:tcPr>
          <w:p w:rsidR="003B6CCE" w:rsidRPr="008A5433" w:rsidRDefault="003B6CCE" w:rsidP="00A46C68">
            <w:pPr>
              <w:pStyle w:val="a7"/>
              <w:jc w:val="center"/>
              <w:rPr>
                <w:b/>
              </w:rPr>
            </w:pPr>
            <w:r w:rsidRPr="008A5433">
              <w:rPr>
                <w:b/>
              </w:rPr>
              <w:t>№</w:t>
            </w:r>
          </w:p>
        </w:tc>
        <w:tc>
          <w:tcPr>
            <w:tcW w:w="5534" w:type="dxa"/>
          </w:tcPr>
          <w:p w:rsidR="003B6CCE" w:rsidRPr="008A5433" w:rsidRDefault="003B6CCE" w:rsidP="00A46C68">
            <w:pPr>
              <w:pStyle w:val="a7"/>
              <w:rPr>
                <w:b/>
              </w:rPr>
            </w:pPr>
            <w:r w:rsidRPr="008A5433">
              <w:rPr>
                <w:b/>
              </w:rPr>
              <w:t xml:space="preserve">                     Повестка дня сессии</w:t>
            </w:r>
          </w:p>
        </w:tc>
        <w:tc>
          <w:tcPr>
            <w:tcW w:w="3586" w:type="dxa"/>
          </w:tcPr>
          <w:p w:rsidR="003B6CCE" w:rsidRPr="008A5433" w:rsidRDefault="003B6CCE" w:rsidP="00A46C68">
            <w:pPr>
              <w:pStyle w:val="a7"/>
              <w:jc w:val="center"/>
              <w:rPr>
                <w:b/>
              </w:rPr>
            </w:pPr>
            <w:r w:rsidRPr="008A5433">
              <w:rPr>
                <w:b/>
              </w:rPr>
              <w:t xml:space="preserve"> Сроки проведения</w:t>
            </w:r>
          </w:p>
        </w:tc>
        <w:tc>
          <w:tcPr>
            <w:tcW w:w="5202" w:type="dxa"/>
          </w:tcPr>
          <w:p w:rsidR="003B6CCE" w:rsidRPr="00C25F01" w:rsidRDefault="003B6CCE" w:rsidP="00E93C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F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Ответственные </w:t>
            </w:r>
          </w:p>
        </w:tc>
      </w:tr>
      <w:tr w:rsidR="003B6CCE" w:rsidTr="00A46C68">
        <w:trPr>
          <w:trHeight w:val="834"/>
        </w:trPr>
        <w:tc>
          <w:tcPr>
            <w:tcW w:w="670" w:type="dxa"/>
          </w:tcPr>
          <w:p w:rsidR="003B6CCE" w:rsidRPr="00C25F01" w:rsidRDefault="003B6CCE" w:rsidP="00A46C68">
            <w:pPr>
              <w:pStyle w:val="a7"/>
              <w:jc w:val="center"/>
            </w:pPr>
            <w:r>
              <w:t>1</w:t>
            </w:r>
          </w:p>
        </w:tc>
        <w:tc>
          <w:tcPr>
            <w:tcW w:w="5534" w:type="dxa"/>
          </w:tcPr>
          <w:p w:rsidR="003B6CCE" w:rsidRPr="00C25F01" w:rsidRDefault="003B6CCE" w:rsidP="00456EB3">
            <w:pPr>
              <w:pStyle w:val="a7"/>
              <w:jc w:val="both"/>
            </w:pPr>
            <w:r>
              <w:t xml:space="preserve"> </w:t>
            </w:r>
            <w:r w:rsidRPr="00C25F01">
              <w:t xml:space="preserve">Об итогах социально – экономического развития </w:t>
            </w:r>
            <w:r>
              <w:t>Большеигнатовского муниципального района  за 202</w:t>
            </w:r>
            <w:r w:rsidR="00456EB3">
              <w:t>4</w:t>
            </w:r>
            <w:r>
              <w:t xml:space="preserve"> год и задачах на 202</w:t>
            </w:r>
            <w:r w:rsidR="00456EB3">
              <w:t>5</w:t>
            </w:r>
            <w:r w:rsidRPr="00C25F01">
              <w:t xml:space="preserve"> год.</w:t>
            </w:r>
          </w:p>
        </w:tc>
        <w:tc>
          <w:tcPr>
            <w:tcW w:w="3586" w:type="dxa"/>
          </w:tcPr>
          <w:p w:rsidR="003B6CCE" w:rsidRPr="00C25F01" w:rsidRDefault="003B6CCE" w:rsidP="00A46C68">
            <w:pPr>
              <w:pStyle w:val="a7"/>
              <w:jc w:val="center"/>
            </w:pPr>
            <w:r w:rsidRPr="00C25F01">
              <w:t>1 квартал</w:t>
            </w:r>
          </w:p>
          <w:p w:rsidR="003B6CCE" w:rsidRPr="00C25F01" w:rsidRDefault="003B6CCE" w:rsidP="00A46C68">
            <w:pPr>
              <w:pStyle w:val="a7"/>
            </w:pPr>
            <w:r w:rsidRPr="00C25F01">
              <w:t xml:space="preserve"> </w:t>
            </w:r>
          </w:p>
        </w:tc>
        <w:tc>
          <w:tcPr>
            <w:tcW w:w="5202" w:type="dxa"/>
          </w:tcPr>
          <w:p w:rsidR="003B6CCE" w:rsidRPr="00C25F01" w:rsidRDefault="003B6CCE" w:rsidP="00A46C68">
            <w:pPr>
              <w:pStyle w:val="a7"/>
            </w:pPr>
            <w:r>
              <w:t>Управление экономического анализа и прогнозирования Администрации Большеигнатовского муниципального района</w:t>
            </w:r>
          </w:p>
        </w:tc>
      </w:tr>
      <w:tr w:rsidR="003B6CCE" w:rsidTr="00A46C68">
        <w:trPr>
          <w:trHeight w:val="832"/>
        </w:trPr>
        <w:tc>
          <w:tcPr>
            <w:tcW w:w="670" w:type="dxa"/>
          </w:tcPr>
          <w:p w:rsidR="003B6CCE" w:rsidRPr="00C25F01" w:rsidRDefault="003B6CCE" w:rsidP="00A46C68">
            <w:pPr>
              <w:pStyle w:val="a7"/>
              <w:jc w:val="center"/>
            </w:pPr>
            <w:r>
              <w:t>2</w:t>
            </w:r>
          </w:p>
        </w:tc>
        <w:tc>
          <w:tcPr>
            <w:tcW w:w="5534" w:type="dxa"/>
          </w:tcPr>
          <w:p w:rsidR="003B6CCE" w:rsidRPr="00C25F01" w:rsidRDefault="003B6CCE" w:rsidP="00456EB3">
            <w:pPr>
              <w:pStyle w:val="a7"/>
            </w:pPr>
            <w:r w:rsidRPr="00C25F01">
              <w:t xml:space="preserve">Отчет административной комиссии </w:t>
            </w:r>
            <w:r>
              <w:t>Большеигнатовского</w:t>
            </w:r>
            <w:r w:rsidRPr="00C25F01">
              <w:t xml:space="preserve"> муницип</w:t>
            </w:r>
            <w:r>
              <w:t>ального района за 202</w:t>
            </w:r>
            <w:r w:rsidR="00456EB3">
              <w:t>4</w:t>
            </w:r>
            <w:r w:rsidRPr="00C25F01">
              <w:t xml:space="preserve"> год</w:t>
            </w:r>
          </w:p>
        </w:tc>
        <w:tc>
          <w:tcPr>
            <w:tcW w:w="3586" w:type="dxa"/>
          </w:tcPr>
          <w:p w:rsidR="003B6CCE" w:rsidRPr="00C25F01" w:rsidRDefault="003B6CCE" w:rsidP="00A46C68">
            <w:pPr>
              <w:pStyle w:val="a7"/>
              <w:jc w:val="center"/>
            </w:pPr>
            <w:r w:rsidRPr="00C25F01">
              <w:t>1 квартал</w:t>
            </w:r>
          </w:p>
          <w:p w:rsidR="003B6CCE" w:rsidRPr="00C25F01" w:rsidRDefault="003B6CCE" w:rsidP="00A46C68">
            <w:pPr>
              <w:pStyle w:val="a7"/>
            </w:pPr>
          </w:p>
        </w:tc>
        <w:tc>
          <w:tcPr>
            <w:tcW w:w="5202" w:type="dxa"/>
          </w:tcPr>
          <w:p w:rsidR="003B6CCE" w:rsidRDefault="003B6CCE" w:rsidP="00A46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Административная комиссия Большеигнатовского муниципального района</w:t>
            </w:r>
          </w:p>
        </w:tc>
      </w:tr>
      <w:tr w:rsidR="003B6CCE" w:rsidTr="00A46C68">
        <w:trPr>
          <w:trHeight w:val="580"/>
        </w:trPr>
        <w:tc>
          <w:tcPr>
            <w:tcW w:w="670" w:type="dxa"/>
          </w:tcPr>
          <w:p w:rsidR="003B6CCE" w:rsidRPr="00C25F01" w:rsidRDefault="003B6CCE" w:rsidP="00A46C68">
            <w:pPr>
              <w:pStyle w:val="a7"/>
              <w:jc w:val="center"/>
            </w:pPr>
            <w:r>
              <w:t>3</w:t>
            </w:r>
          </w:p>
        </w:tc>
        <w:tc>
          <w:tcPr>
            <w:tcW w:w="5534" w:type="dxa"/>
          </w:tcPr>
          <w:p w:rsidR="003B6CCE" w:rsidRPr="00C25F01" w:rsidRDefault="003B6CCE" w:rsidP="00A46C68">
            <w:pPr>
              <w:pStyle w:val="a7"/>
            </w:pPr>
            <w:r>
              <w:t>О внесении изменений в Устав Большеигнатовского муниципального района</w:t>
            </w:r>
          </w:p>
        </w:tc>
        <w:tc>
          <w:tcPr>
            <w:tcW w:w="3586" w:type="dxa"/>
          </w:tcPr>
          <w:p w:rsidR="003B6CCE" w:rsidRPr="00C25F01" w:rsidRDefault="003B6CCE" w:rsidP="00A46C68">
            <w:pPr>
              <w:pStyle w:val="a7"/>
              <w:jc w:val="center"/>
            </w:pPr>
            <w:r>
              <w:t>По мере необходимости</w:t>
            </w:r>
          </w:p>
        </w:tc>
        <w:tc>
          <w:tcPr>
            <w:tcW w:w="5202" w:type="dxa"/>
          </w:tcPr>
          <w:p w:rsidR="003B6CCE" w:rsidRDefault="003B6CCE" w:rsidP="00A46C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CCE" w:rsidTr="00A46C68">
        <w:trPr>
          <w:trHeight w:val="560"/>
        </w:trPr>
        <w:tc>
          <w:tcPr>
            <w:tcW w:w="670" w:type="dxa"/>
          </w:tcPr>
          <w:p w:rsidR="003B6CCE" w:rsidRPr="00C25F01" w:rsidRDefault="003B6CCE" w:rsidP="00A46C68">
            <w:pPr>
              <w:pStyle w:val="a7"/>
              <w:jc w:val="center"/>
            </w:pPr>
            <w:r>
              <w:t>4</w:t>
            </w:r>
          </w:p>
        </w:tc>
        <w:tc>
          <w:tcPr>
            <w:tcW w:w="5534" w:type="dxa"/>
          </w:tcPr>
          <w:p w:rsidR="003B6CCE" w:rsidRDefault="003B6CCE" w:rsidP="00A46C68">
            <w:pPr>
              <w:pStyle w:val="a7"/>
              <w:jc w:val="both"/>
            </w:pPr>
            <w:r>
              <w:t>О внесении изменений  в бюджет Большеигнатовского муниципального района</w:t>
            </w:r>
          </w:p>
        </w:tc>
        <w:tc>
          <w:tcPr>
            <w:tcW w:w="3586" w:type="dxa"/>
          </w:tcPr>
          <w:p w:rsidR="003B6CCE" w:rsidRPr="00C25F01" w:rsidRDefault="003B6CCE" w:rsidP="00A46C68">
            <w:pPr>
              <w:pStyle w:val="a7"/>
              <w:jc w:val="center"/>
            </w:pPr>
            <w:r>
              <w:t>По мере необходимости</w:t>
            </w:r>
          </w:p>
        </w:tc>
        <w:tc>
          <w:tcPr>
            <w:tcW w:w="5202" w:type="dxa"/>
          </w:tcPr>
          <w:p w:rsidR="003B6CCE" w:rsidRDefault="003B6CCE" w:rsidP="00A46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  <w:p w:rsidR="003B6CCE" w:rsidRDefault="003B6CCE" w:rsidP="00A46C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CCE" w:rsidTr="00A46C68">
        <w:trPr>
          <w:trHeight w:val="560"/>
        </w:trPr>
        <w:tc>
          <w:tcPr>
            <w:tcW w:w="670" w:type="dxa"/>
          </w:tcPr>
          <w:p w:rsidR="003B6CCE" w:rsidRPr="00C25F01" w:rsidRDefault="003B6CCE" w:rsidP="00A46C68">
            <w:pPr>
              <w:pStyle w:val="a7"/>
              <w:jc w:val="center"/>
            </w:pPr>
            <w:r>
              <w:t>5</w:t>
            </w:r>
          </w:p>
        </w:tc>
        <w:tc>
          <w:tcPr>
            <w:tcW w:w="5534" w:type="dxa"/>
          </w:tcPr>
          <w:p w:rsidR="003B6CCE" w:rsidRDefault="003B6CCE" w:rsidP="00A46C68">
            <w:pPr>
              <w:pStyle w:val="a7"/>
              <w:jc w:val="both"/>
            </w:pPr>
            <w:r>
              <w:t>О внесении изменений в План (программу) приватизации муниципального имущества Большеигнатовского муниципального района</w:t>
            </w:r>
          </w:p>
        </w:tc>
        <w:tc>
          <w:tcPr>
            <w:tcW w:w="3586" w:type="dxa"/>
          </w:tcPr>
          <w:p w:rsidR="003B6CCE" w:rsidRDefault="003B6CCE" w:rsidP="00A46C68">
            <w:pPr>
              <w:pStyle w:val="a7"/>
              <w:jc w:val="center"/>
            </w:pPr>
            <w:r>
              <w:t>По мере необходимости</w:t>
            </w:r>
          </w:p>
        </w:tc>
        <w:tc>
          <w:tcPr>
            <w:tcW w:w="5202" w:type="dxa"/>
          </w:tcPr>
          <w:p w:rsidR="003B6CCE" w:rsidRDefault="003B6CCE" w:rsidP="00A46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имущественных и земельных отношений </w:t>
            </w:r>
            <w:r w:rsidRPr="00CA6CBA">
              <w:rPr>
                <w:rFonts w:ascii="Times New Roman" w:hAnsi="Times New Roman" w:cs="Times New Roman"/>
                <w:sz w:val="24"/>
                <w:szCs w:val="24"/>
              </w:rPr>
              <w:t>Администрации Большеигнатовского муниципального района</w:t>
            </w:r>
          </w:p>
        </w:tc>
      </w:tr>
      <w:tr w:rsidR="003B6CCE" w:rsidTr="00A46C68">
        <w:trPr>
          <w:trHeight w:val="303"/>
        </w:trPr>
        <w:tc>
          <w:tcPr>
            <w:tcW w:w="670" w:type="dxa"/>
          </w:tcPr>
          <w:p w:rsidR="003B6CCE" w:rsidRPr="00C25F01" w:rsidRDefault="003B6CCE" w:rsidP="00A46C68">
            <w:pPr>
              <w:pStyle w:val="a7"/>
              <w:jc w:val="center"/>
            </w:pPr>
            <w:r>
              <w:t>6</w:t>
            </w:r>
          </w:p>
        </w:tc>
        <w:tc>
          <w:tcPr>
            <w:tcW w:w="5534" w:type="dxa"/>
          </w:tcPr>
          <w:p w:rsidR="003B6CCE" w:rsidRPr="00C25F01" w:rsidRDefault="003B6CCE" w:rsidP="00A46C68">
            <w:pPr>
              <w:pStyle w:val="a7"/>
              <w:jc w:val="both"/>
            </w:pPr>
            <w:r>
              <w:t>Об утверждении стоимости услуг на погребение</w:t>
            </w:r>
          </w:p>
        </w:tc>
        <w:tc>
          <w:tcPr>
            <w:tcW w:w="3586" w:type="dxa"/>
          </w:tcPr>
          <w:p w:rsidR="003B6CCE" w:rsidRPr="00C25F01" w:rsidRDefault="003B6CCE" w:rsidP="00A46C68">
            <w:pPr>
              <w:pStyle w:val="a7"/>
              <w:jc w:val="center"/>
            </w:pPr>
            <w:r w:rsidRPr="00C25F01">
              <w:t>1 квартал</w:t>
            </w:r>
          </w:p>
        </w:tc>
        <w:tc>
          <w:tcPr>
            <w:tcW w:w="5202" w:type="dxa"/>
          </w:tcPr>
          <w:p w:rsidR="003B6CCE" w:rsidRDefault="003B6CCE" w:rsidP="00A46C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CCE" w:rsidTr="00A46C68">
        <w:trPr>
          <w:trHeight w:val="531"/>
        </w:trPr>
        <w:tc>
          <w:tcPr>
            <w:tcW w:w="670" w:type="dxa"/>
          </w:tcPr>
          <w:p w:rsidR="003B6CCE" w:rsidRPr="00C25F01" w:rsidRDefault="003B6CCE" w:rsidP="00A46C68">
            <w:pPr>
              <w:pStyle w:val="a7"/>
              <w:jc w:val="center"/>
            </w:pPr>
            <w:r>
              <w:t>7</w:t>
            </w:r>
          </w:p>
        </w:tc>
        <w:tc>
          <w:tcPr>
            <w:tcW w:w="5534" w:type="dxa"/>
          </w:tcPr>
          <w:p w:rsidR="003B6CCE" w:rsidRPr="00C25F01" w:rsidRDefault="003B6CCE" w:rsidP="00456EB3">
            <w:pPr>
              <w:pStyle w:val="a7"/>
            </w:pPr>
            <w:r w:rsidRPr="00C25F01">
              <w:t xml:space="preserve">Об исполнении бюджета </w:t>
            </w:r>
            <w:r>
              <w:t>Большеигнатовского</w:t>
            </w:r>
            <w:r w:rsidRPr="00C25F01">
              <w:t xml:space="preserve">  муницип</w:t>
            </w:r>
            <w:r>
              <w:t>ального района за 1 квартал 202</w:t>
            </w:r>
            <w:r w:rsidR="00456EB3">
              <w:t>5</w:t>
            </w:r>
            <w:r>
              <w:t xml:space="preserve"> года</w:t>
            </w:r>
          </w:p>
        </w:tc>
        <w:tc>
          <w:tcPr>
            <w:tcW w:w="3586" w:type="dxa"/>
          </w:tcPr>
          <w:p w:rsidR="003B6CCE" w:rsidRPr="00E000DC" w:rsidRDefault="003B6CCE" w:rsidP="00A46C68">
            <w:pPr>
              <w:pStyle w:val="a7"/>
              <w:jc w:val="center"/>
            </w:pPr>
            <w:r w:rsidRPr="00C25F01">
              <w:t>2 квартал</w:t>
            </w:r>
          </w:p>
        </w:tc>
        <w:tc>
          <w:tcPr>
            <w:tcW w:w="5202" w:type="dxa"/>
          </w:tcPr>
          <w:p w:rsidR="003B6CCE" w:rsidRDefault="003B6CCE" w:rsidP="00A46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  <w:p w:rsidR="003B6CCE" w:rsidRPr="00C25F01" w:rsidRDefault="003B6CCE" w:rsidP="00A46C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CCE" w:rsidTr="00A46C68">
        <w:trPr>
          <w:trHeight w:val="561"/>
        </w:trPr>
        <w:tc>
          <w:tcPr>
            <w:tcW w:w="670" w:type="dxa"/>
          </w:tcPr>
          <w:p w:rsidR="003B6CCE" w:rsidRPr="00C25F01" w:rsidRDefault="003B6CCE" w:rsidP="00A46C68">
            <w:pPr>
              <w:pStyle w:val="a7"/>
              <w:jc w:val="center"/>
            </w:pPr>
            <w:r>
              <w:t>8</w:t>
            </w:r>
          </w:p>
        </w:tc>
        <w:tc>
          <w:tcPr>
            <w:tcW w:w="5534" w:type="dxa"/>
          </w:tcPr>
          <w:p w:rsidR="003B6CCE" w:rsidRPr="00C25F01" w:rsidRDefault="003B6CCE" w:rsidP="00456EB3">
            <w:pPr>
              <w:pStyle w:val="a7"/>
              <w:jc w:val="both"/>
            </w:pPr>
            <w:r>
              <w:t>О</w:t>
            </w:r>
            <w:r w:rsidRPr="00C25F01">
              <w:t xml:space="preserve">б исполнении бюджета </w:t>
            </w:r>
            <w:r>
              <w:t>Большеигнатовского муниципального района за 202</w:t>
            </w:r>
            <w:r w:rsidR="00456EB3">
              <w:t>4</w:t>
            </w:r>
            <w:r w:rsidRPr="00C25F01">
              <w:t xml:space="preserve"> год.</w:t>
            </w:r>
          </w:p>
        </w:tc>
        <w:tc>
          <w:tcPr>
            <w:tcW w:w="3586" w:type="dxa"/>
          </w:tcPr>
          <w:p w:rsidR="003B6CCE" w:rsidRPr="00C25F01" w:rsidRDefault="003B6CCE" w:rsidP="00A46C68">
            <w:pPr>
              <w:pStyle w:val="a7"/>
              <w:jc w:val="center"/>
            </w:pPr>
            <w:r w:rsidRPr="00C25F01">
              <w:t>2 квартал</w:t>
            </w:r>
          </w:p>
        </w:tc>
        <w:tc>
          <w:tcPr>
            <w:tcW w:w="5202" w:type="dxa"/>
          </w:tcPr>
          <w:p w:rsidR="003B6CCE" w:rsidRDefault="003B6CCE" w:rsidP="00A46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  <w:p w:rsidR="003B6CCE" w:rsidRPr="00C25F01" w:rsidRDefault="003B6CCE" w:rsidP="00A46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CCE" w:rsidTr="00A46C68">
        <w:trPr>
          <w:trHeight w:val="519"/>
        </w:trPr>
        <w:tc>
          <w:tcPr>
            <w:tcW w:w="670" w:type="dxa"/>
          </w:tcPr>
          <w:p w:rsidR="003B6CCE" w:rsidRPr="00C25F01" w:rsidRDefault="003B6CCE" w:rsidP="00A46C68">
            <w:pPr>
              <w:pStyle w:val="a7"/>
              <w:jc w:val="center"/>
            </w:pPr>
            <w:r>
              <w:lastRenderedPageBreak/>
              <w:t>9</w:t>
            </w:r>
          </w:p>
        </w:tc>
        <w:tc>
          <w:tcPr>
            <w:tcW w:w="5534" w:type="dxa"/>
          </w:tcPr>
          <w:p w:rsidR="003B6CCE" w:rsidRPr="00C25F01" w:rsidRDefault="003B6CCE" w:rsidP="00456EB3">
            <w:pPr>
              <w:pStyle w:val="a7"/>
            </w:pPr>
            <w:r w:rsidRPr="00C25F01">
              <w:t xml:space="preserve">Об исполнении бюджета </w:t>
            </w:r>
            <w:r>
              <w:t>Большеигнатовского</w:t>
            </w:r>
            <w:r w:rsidRPr="00C25F01">
              <w:t xml:space="preserve"> муницип</w:t>
            </w:r>
            <w:r>
              <w:t>ального района за 1 полугодие 202</w:t>
            </w:r>
            <w:r w:rsidR="00456EB3">
              <w:t>5</w:t>
            </w:r>
            <w:r w:rsidRPr="00C25F01">
              <w:t xml:space="preserve"> года</w:t>
            </w:r>
          </w:p>
        </w:tc>
        <w:tc>
          <w:tcPr>
            <w:tcW w:w="3586" w:type="dxa"/>
          </w:tcPr>
          <w:p w:rsidR="003B6CCE" w:rsidRPr="00C25F01" w:rsidRDefault="003B6CCE" w:rsidP="00A46C68">
            <w:pPr>
              <w:pStyle w:val="a7"/>
              <w:jc w:val="center"/>
            </w:pPr>
            <w:r w:rsidRPr="00C25F01">
              <w:t>3 квартал</w:t>
            </w:r>
          </w:p>
        </w:tc>
        <w:tc>
          <w:tcPr>
            <w:tcW w:w="5202" w:type="dxa"/>
          </w:tcPr>
          <w:p w:rsidR="003B6CCE" w:rsidRDefault="003B6CCE" w:rsidP="00A46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  <w:p w:rsidR="003B6CCE" w:rsidRDefault="003B6CCE" w:rsidP="00A46C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CCE" w:rsidTr="00A46C68">
        <w:trPr>
          <w:trHeight w:val="519"/>
        </w:trPr>
        <w:tc>
          <w:tcPr>
            <w:tcW w:w="670" w:type="dxa"/>
          </w:tcPr>
          <w:p w:rsidR="003B6CCE" w:rsidRPr="00C25F01" w:rsidRDefault="003B6CCE" w:rsidP="00A46C68">
            <w:pPr>
              <w:pStyle w:val="a7"/>
              <w:jc w:val="center"/>
            </w:pPr>
            <w:r>
              <w:t>10</w:t>
            </w:r>
          </w:p>
        </w:tc>
        <w:tc>
          <w:tcPr>
            <w:tcW w:w="5534" w:type="dxa"/>
          </w:tcPr>
          <w:p w:rsidR="003B6CCE" w:rsidRPr="00C25F01" w:rsidRDefault="003B6CCE" w:rsidP="00456EB3">
            <w:pPr>
              <w:pStyle w:val="a7"/>
            </w:pPr>
            <w:r w:rsidRPr="00C25F01">
              <w:t xml:space="preserve">Об исполнении бюджета </w:t>
            </w:r>
            <w:r>
              <w:t>Большеигнатовского</w:t>
            </w:r>
            <w:r w:rsidRPr="00C25F01">
              <w:t xml:space="preserve"> муницип</w:t>
            </w:r>
            <w:r>
              <w:t>ального района за 9 месяцев 202</w:t>
            </w:r>
            <w:r w:rsidR="00456EB3">
              <w:t>5</w:t>
            </w:r>
            <w:r w:rsidRPr="00C25F01">
              <w:t xml:space="preserve"> года</w:t>
            </w:r>
          </w:p>
        </w:tc>
        <w:tc>
          <w:tcPr>
            <w:tcW w:w="3586" w:type="dxa"/>
          </w:tcPr>
          <w:p w:rsidR="003B6CCE" w:rsidRPr="00C25F01" w:rsidRDefault="003B6CCE" w:rsidP="00A46C68">
            <w:pPr>
              <w:pStyle w:val="a7"/>
              <w:jc w:val="center"/>
            </w:pPr>
            <w:r>
              <w:t>4</w:t>
            </w:r>
            <w:r w:rsidRPr="00C25F01">
              <w:t xml:space="preserve"> квартал</w:t>
            </w:r>
          </w:p>
        </w:tc>
        <w:tc>
          <w:tcPr>
            <w:tcW w:w="5202" w:type="dxa"/>
          </w:tcPr>
          <w:p w:rsidR="003B6CCE" w:rsidRDefault="003B6CCE" w:rsidP="00A46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  <w:p w:rsidR="003B6CCE" w:rsidRDefault="003B6CCE" w:rsidP="00A46C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CCE" w:rsidTr="00A46C68">
        <w:trPr>
          <w:trHeight w:val="519"/>
        </w:trPr>
        <w:tc>
          <w:tcPr>
            <w:tcW w:w="670" w:type="dxa"/>
          </w:tcPr>
          <w:p w:rsidR="003B6CCE" w:rsidRPr="00C25F01" w:rsidRDefault="003B6CCE" w:rsidP="00A46C68">
            <w:pPr>
              <w:pStyle w:val="a7"/>
              <w:jc w:val="center"/>
            </w:pPr>
            <w:r>
              <w:t>11</w:t>
            </w:r>
          </w:p>
        </w:tc>
        <w:tc>
          <w:tcPr>
            <w:tcW w:w="5534" w:type="dxa"/>
          </w:tcPr>
          <w:p w:rsidR="003B6CCE" w:rsidRDefault="003B6CCE" w:rsidP="00A46C68">
            <w:pPr>
              <w:pStyle w:val="a7"/>
              <w:jc w:val="both"/>
            </w:pPr>
            <w:r>
              <w:t>Об утверждении Плана (программы) приватизации муниципального имущества Большеигнатовского муниципального района на 2025 год</w:t>
            </w:r>
          </w:p>
        </w:tc>
        <w:tc>
          <w:tcPr>
            <w:tcW w:w="3586" w:type="dxa"/>
          </w:tcPr>
          <w:p w:rsidR="003B6CCE" w:rsidRDefault="003B6CCE" w:rsidP="00A46C68">
            <w:pPr>
              <w:pStyle w:val="a7"/>
              <w:jc w:val="center"/>
            </w:pPr>
            <w:r>
              <w:t>4</w:t>
            </w:r>
            <w:r w:rsidRPr="00C25F01">
              <w:t xml:space="preserve"> квартал</w:t>
            </w:r>
          </w:p>
        </w:tc>
        <w:tc>
          <w:tcPr>
            <w:tcW w:w="5202" w:type="dxa"/>
          </w:tcPr>
          <w:p w:rsidR="003B6CCE" w:rsidRDefault="003B6CCE" w:rsidP="00A46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имущественных и земельных отношений </w:t>
            </w:r>
            <w:r w:rsidRPr="00CA6CBA">
              <w:rPr>
                <w:rFonts w:ascii="Times New Roman" w:hAnsi="Times New Roman" w:cs="Times New Roman"/>
                <w:sz w:val="24"/>
                <w:szCs w:val="24"/>
              </w:rPr>
              <w:t>Администрации Большеигнатовского муниципального района</w:t>
            </w:r>
          </w:p>
        </w:tc>
      </w:tr>
      <w:tr w:rsidR="003B6CCE" w:rsidTr="00A46C68">
        <w:trPr>
          <w:trHeight w:val="519"/>
        </w:trPr>
        <w:tc>
          <w:tcPr>
            <w:tcW w:w="670" w:type="dxa"/>
          </w:tcPr>
          <w:p w:rsidR="003B6CCE" w:rsidRPr="00C25F01" w:rsidRDefault="003B6CCE" w:rsidP="00A46C68">
            <w:pPr>
              <w:pStyle w:val="a7"/>
              <w:jc w:val="center"/>
            </w:pPr>
            <w:r>
              <w:t>12</w:t>
            </w:r>
          </w:p>
        </w:tc>
        <w:tc>
          <w:tcPr>
            <w:tcW w:w="5534" w:type="dxa"/>
          </w:tcPr>
          <w:p w:rsidR="003B6CCE" w:rsidRDefault="003B6CCE" w:rsidP="00A46C68">
            <w:pPr>
              <w:pStyle w:val="a7"/>
              <w:jc w:val="both"/>
            </w:pPr>
            <w:r>
              <w:t>Об утверждении бюджета Большеигнатовского муниципального района на 2025 год и плановый период 2026 и 2027 годов</w:t>
            </w:r>
          </w:p>
        </w:tc>
        <w:tc>
          <w:tcPr>
            <w:tcW w:w="3586" w:type="dxa"/>
          </w:tcPr>
          <w:p w:rsidR="003B6CCE" w:rsidRPr="00C25F01" w:rsidRDefault="003B6CCE" w:rsidP="00A46C68">
            <w:pPr>
              <w:pStyle w:val="a7"/>
              <w:jc w:val="center"/>
            </w:pPr>
            <w:r>
              <w:t>4</w:t>
            </w:r>
            <w:r w:rsidRPr="00C25F01">
              <w:t xml:space="preserve"> квартал</w:t>
            </w:r>
          </w:p>
        </w:tc>
        <w:tc>
          <w:tcPr>
            <w:tcW w:w="5202" w:type="dxa"/>
          </w:tcPr>
          <w:p w:rsidR="003B6CCE" w:rsidRDefault="003B6CCE" w:rsidP="00A46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  <w:p w:rsidR="003B6CCE" w:rsidRDefault="003B6CCE" w:rsidP="00A46C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CCE" w:rsidTr="00A46C68">
        <w:trPr>
          <w:trHeight w:val="519"/>
        </w:trPr>
        <w:tc>
          <w:tcPr>
            <w:tcW w:w="670" w:type="dxa"/>
          </w:tcPr>
          <w:p w:rsidR="003B6CCE" w:rsidRPr="00C25F01" w:rsidRDefault="003B6CCE" w:rsidP="00A46C68">
            <w:pPr>
              <w:pStyle w:val="a7"/>
              <w:jc w:val="center"/>
            </w:pPr>
            <w:r>
              <w:t>13</w:t>
            </w:r>
          </w:p>
        </w:tc>
        <w:tc>
          <w:tcPr>
            <w:tcW w:w="5534" w:type="dxa"/>
          </w:tcPr>
          <w:p w:rsidR="003B6CCE" w:rsidRDefault="003B6CCE" w:rsidP="00456EB3">
            <w:pPr>
              <w:pStyle w:val="a7"/>
              <w:jc w:val="both"/>
            </w:pPr>
            <w:r w:rsidRPr="00C25F01">
              <w:t xml:space="preserve">О плане работы Совета депутатов </w:t>
            </w:r>
            <w:r>
              <w:t>Большеигнатовского муниципального района на 202</w:t>
            </w:r>
            <w:r w:rsidR="00456EB3">
              <w:t>6</w:t>
            </w:r>
            <w:r w:rsidRPr="00C25F01">
              <w:t xml:space="preserve"> год.</w:t>
            </w:r>
          </w:p>
        </w:tc>
        <w:tc>
          <w:tcPr>
            <w:tcW w:w="3586" w:type="dxa"/>
          </w:tcPr>
          <w:p w:rsidR="003B6CCE" w:rsidRDefault="003B6CCE" w:rsidP="00A46C68">
            <w:pPr>
              <w:pStyle w:val="a7"/>
              <w:jc w:val="center"/>
            </w:pPr>
            <w:r>
              <w:t>4</w:t>
            </w:r>
            <w:r w:rsidRPr="00C25F01">
              <w:t xml:space="preserve"> квартал</w:t>
            </w:r>
          </w:p>
        </w:tc>
        <w:tc>
          <w:tcPr>
            <w:tcW w:w="5202" w:type="dxa"/>
          </w:tcPr>
          <w:p w:rsidR="003B6CCE" w:rsidRDefault="003B6CCE" w:rsidP="00A46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Совета депутатов Большеигнатовского муниципального района</w:t>
            </w:r>
          </w:p>
        </w:tc>
      </w:tr>
      <w:tr w:rsidR="003B6CCE" w:rsidTr="00A46C68">
        <w:trPr>
          <w:trHeight w:val="519"/>
        </w:trPr>
        <w:tc>
          <w:tcPr>
            <w:tcW w:w="670" w:type="dxa"/>
          </w:tcPr>
          <w:p w:rsidR="003B6CCE" w:rsidRPr="00C25F01" w:rsidRDefault="003B6CCE" w:rsidP="00A46C68">
            <w:pPr>
              <w:pStyle w:val="a7"/>
              <w:jc w:val="center"/>
            </w:pPr>
            <w:r>
              <w:t>14</w:t>
            </w:r>
          </w:p>
        </w:tc>
        <w:tc>
          <w:tcPr>
            <w:tcW w:w="5534" w:type="dxa"/>
          </w:tcPr>
          <w:p w:rsidR="003B6CCE" w:rsidRPr="00C25F01" w:rsidRDefault="003B6CCE" w:rsidP="00A46C68">
            <w:pPr>
              <w:pStyle w:val="a7"/>
              <w:jc w:val="both"/>
            </w:pPr>
            <w:r>
              <w:t>О внесении изменений в структуру Администрации Большеигнатовского муниципального района</w:t>
            </w:r>
          </w:p>
        </w:tc>
        <w:tc>
          <w:tcPr>
            <w:tcW w:w="3586" w:type="dxa"/>
          </w:tcPr>
          <w:p w:rsidR="003B6CCE" w:rsidRDefault="003B6CCE" w:rsidP="00A46C68">
            <w:pPr>
              <w:pStyle w:val="a7"/>
              <w:jc w:val="center"/>
            </w:pPr>
            <w:r>
              <w:t>По мере необходимости</w:t>
            </w:r>
          </w:p>
        </w:tc>
        <w:tc>
          <w:tcPr>
            <w:tcW w:w="5202" w:type="dxa"/>
          </w:tcPr>
          <w:p w:rsidR="003B6CCE" w:rsidRDefault="003B6CCE" w:rsidP="00A46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Большеигнатовского муниципального района по финансово-экономическим и общим вопросам</w:t>
            </w:r>
          </w:p>
        </w:tc>
      </w:tr>
      <w:tr w:rsidR="003B6CCE" w:rsidTr="00A46C68">
        <w:trPr>
          <w:trHeight w:val="519"/>
        </w:trPr>
        <w:tc>
          <w:tcPr>
            <w:tcW w:w="670" w:type="dxa"/>
          </w:tcPr>
          <w:p w:rsidR="003B6CCE" w:rsidRPr="00C25F01" w:rsidRDefault="003B6CCE" w:rsidP="00A46C68">
            <w:pPr>
              <w:pStyle w:val="a7"/>
              <w:jc w:val="center"/>
            </w:pPr>
            <w:r>
              <w:t>15</w:t>
            </w:r>
          </w:p>
        </w:tc>
        <w:tc>
          <w:tcPr>
            <w:tcW w:w="5534" w:type="dxa"/>
          </w:tcPr>
          <w:p w:rsidR="003B6CCE" w:rsidRPr="00322BEE" w:rsidRDefault="003B6CCE" w:rsidP="00A46C68">
            <w:pPr>
              <w:pStyle w:val="1"/>
              <w:spacing w:before="0" w:after="0"/>
              <w:jc w:val="both"/>
              <w:outlineLvl w:val="0"/>
            </w:pPr>
            <w:r w:rsidRPr="00546810">
              <w:rPr>
                <w:rFonts w:ascii="Times New Roman" w:hAnsi="Times New Roman" w:cs="Times New Roman"/>
                <w:b w:val="0"/>
                <w:color w:val="auto"/>
              </w:rPr>
              <w:t>О внесении  изменений  в решение  Совета депутатов Большеигнатовского муниципального района  «Об утверждении Положения</w:t>
            </w:r>
            <w:r>
              <w:rPr>
                <w:rFonts w:ascii="Times New Roman" w:hAnsi="Times New Roman" w:cs="Times New Roman"/>
                <w:b w:val="0"/>
                <w:color w:val="auto"/>
              </w:rPr>
              <w:t xml:space="preserve"> </w:t>
            </w:r>
            <w:r w:rsidRPr="00546810">
              <w:rPr>
                <w:rFonts w:ascii="Times New Roman" w:hAnsi="Times New Roman" w:cs="Times New Roman"/>
                <w:b w:val="0"/>
                <w:color w:val="auto"/>
              </w:rPr>
              <w:t>о денежном содержании должностных лиц и</w:t>
            </w:r>
            <w:r>
              <w:rPr>
                <w:rFonts w:ascii="Times New Roman" w:hAnsi="Times New Roman" w:cs="Times New Roman"/>
                <w:b w:val="0"/>
                <w:color w:val="auto"/>
              </w:rPr>
              <w:t xml:space="preserve"> </w:t>
            </w:r>
            <w:r w:rsidRPr="00546810">
              <w:rPr>
                <w:rFonts w:ascii="Times New Roman" w:hAnsi="Times New Roman" w:cs="Times New Roman"/>
                <w:b w:val="0"/>
                <w:color w:val="auto"/>
              </w:rPr>
              <w:t>муниципальных служащих Большеигнатовского</w:t>
            </w:r>
            <w:r>
              <w:rPr>
                <w:rFonts w:ascii="Times New Roman" w:hAnsi="Times New Roman" w:cs="Times New Roman"/>
                <w:b w:val="0"/>
                <w:color w:val="auto"/>
              </w:rPr>
              <w:t xml:space="preserve"> </w:t>
            </w:r>
            <w:r w:rsidRPr="00322BEE">
              <w:rPr>
                <w:rFonts w:ascii="Times New Roman" w:hAnsi="Times New Roman" w:cs="Times New Roman"/>
                <w:b w:val="0"/>
                <w:color w:val="auto"/>
              </w:rPr>
              <w:t>муниципального района»</w:t>
            </w:r>
          </w:p>
        </w:tc>
        <w:tc>
          <w:tcPr>
            <w:tcW w:w="3586" w:type="dxa"/>
          </w:tcPr>
          <w:p w:rsidR="003B6CCE" w:rsidRDefault="003B6CCE" w:rsidP="00A46C68">
            <w:pPr>
              <w:pStyle w:val="a7"/>
              <w:jc w:val="center"/>
            </w:pPr>
            <w:r>
              <w:t>По мере необходимости</w:t>
            </w:r>
          </w:p>
        </w:tc>
        <w:tc>
          <w:tcPr>
            <w:tcW w:w="5202" w:type="dxa"/>
          </w:tcPr>
          <w:p w:rsidR="003B6CCE" w:rsidRDefault="003B6CCE" w:rsidP="00A46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  <w:p w:rsidR="003B6CCE" w:rsidRDefault="003B6CCE" w:rsidP="00A46C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CCE" w:rsidTr="00A46C68">
        <w:tc>
          <w:tcPr>
            <w:tcW w:w="14992" w:type="dxa"/>
            <w:gridSpan w:val="4"/>
          </w:tcPr>
          <w:p w:rsidR="003B6CCE" w:rsidRPr="00C25F01" w:rsidRDefault="003B6CCE" w:rsidP="00A46C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F01">
              <w:rPr>
                <w:rFonts w:ascii="Times New Roman" w:hAnsi="Times New Roman" w:cs="Times New Roman"/>
                <w:b/>
                <w:sz w:val="24"/>
                <w:szCs w:val="24"/>
              </w:rPr>
              <w:t>3. Контроль над выполнением  решений   Совета депутатов муниципального района</w:t>
            </w:r>
          </w:p>
        </w:tc>
      </w:tr>
      <w:tr w:rsidR="003B6CCE" w:rsidTr="00A46C68">
        <w:tc>
          <w:tcPr>
            <w:tcW w:w="670" w:type="dxa"/>
          </w:tcPr>
          <w:p w:rsidR="003B6CCE" w:rsidRDefault="003B6CCE" w:rsidP="00A46C68">
            <w:pPr>
              <w:pStyle w:val="a7"/>
              <w:jc w:val="center"/>
            </w:pPr>
            <w:r>
              <w:t>1</w:t>
            </w:r>
          </w:p>
          <w:p w:rsidR="003B6CCE" w:rsidRDefault="003B6CCE" w:rsidP="00A46C68">
            <w:pPr>
              <w:pStyle w:val="a7"/>
              <w:jc w:val="center"/>
            </w:pPr>
          </w:p>
          <w:p w:rsidR="003B6CCE" w:rsidRPr="00C25F01" w:rsidRDefault="003B6CCE" w:rsidP="00A46C68">
            <w:pPr>
              <w:pStyle w:val="a7"/>
              <w:jc w:val="center"/>
            </w:pPr>
            <w:r>
              <w:t>2</w:t>
            </w:r>
          </w:p>
        </w:tc>
        <w:tc>
          <w:tcPr>
            <w:tcW w:w="5534" w:type="dxa"/>
          </w:tcPr>
          <w:p w:rsidR="003B6CCE" w:rsidRPr="00C25F01" w:rsidRDefault="003B6CCE" w:rsidP="00A46C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F01">
              <w:rPr>
                <w:rFonts w:ascii="Times New Roman" w:hAnsi="Times New Roman" w:cs="Times New Roman"/>
                <w:sz w:val="24"/>
                <w:szCs w:val="24"/>
              </w:rPr>
              <w:t>Контроль ранее принятых  решений,  заслушивать ответственных за исполнение в качестве контроля на заседаниях сессий, постоянных комиссий  Совета депутатов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6CCE" w:rsidRPr="00C25F01" w:rsidRDefault="003B6CCE" w:rsidP="00A46C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F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5F01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  над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исполнением бюджета</w:t>
            </w:r>
          </w:p>
        </w:tc>
        <w:tc>
          <w:tcPr>
            <w:tcW w:w="3586" w:type="dxa"/>
          </w:tcPr>
          <w:p w:rsidR="003B6CCE" w:rsidRPr="00C25F01" w:rsidRDefault="003B6CCE" w:rsidP="00A46C68">
            <w:pPr>
              <w:pStyle w:val="a7"/>
              <w:jc w:val="center"/>
            </w:pPr>
            <w:r>
              <w:t>По мере необходимости</w:t>
            </w:r>
          </w:p>
          <w:p w:rsidR="003B6CCE" w:rsidRPr="00C25F01" w:rsidRDefault="003B6CCE" w:rsidP="00A46C68">
            <w:pPr>
              <w:pStyle w:val="a7"/>
              <w:jc w:val="center"/>
            </w:pPr>
          </w:p>
          <w:p w:rsidR="003B6CCE" w:rsidRPr="00C25F01" w:rsidRDefault="003B6CCE" w:rsidP="00A46C68">
            <w:pPr>
              <w:pStyle w:val="a7"/>
              <w:jc w:val="center"/>
            </w:pPr>
            <w:r w:rsidRPr="00C25F01">
              <w:t>Ежеквартально</w:t>
            </w:r>
          </w:p>
        </w:tc>
        <w:tc>
          <w:tcPr>
            <w:tcW w:w="5202" w:type="dxa"/>
          </w:tcPr>
          <w:p w:rsidR="003B6CCE" w:rsidRPr="00C25F01" w:rsidRDefault="003B6CCE" w:rsidP="00A46C68">
            <w:pPr>
              <w:pStyle w:val="a7"/>
            </w:pPr>
            <w:r w:rsidRPr="00C25F01">
              <w:t xml:space="preserve"> Постоянные депута</w:t>
            </w:r>
            <w:r>
              <w:t>тские комиссии Совета депутатов</w:t>
            </w:r>
            <w:r w:rsidRPr="00C25F01">
              <w:t> </w:t>
            </w:r>
          </w:p>
          <w:p w:rsidR="003B6CCE" w:rsidRPr="00C25F01" w:rsidRDefault="003B6CCE" w:rsidP="00A46C68">
            <w:pPr>
              <w:pStyle w:val="a7"/>
            </w:pPr>
            <w:r w:rsidRPr="00C25F01">
              <w:t> </w:t>
            </w:r>
          </w:p>
        </w:tc>
      </w:tr>
      <w:tr w:rsidR="003B6CCE" w:rsidTr="00A46C68">
        <w:tc>
          <w:tcPr>
            <w:tcW w:w="14992" w:type="dxa"/>
            <w:gridSpan w:val="4"/>
          </w:tcPr>
          <w:p w:rsidR="003B6CCE" w:rsidRPr="00C25F01" w:rsidRDefault="003B6CCE" w:rsidP="00A46C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F01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C25F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Организационно-массовые мероприятия</w:t>
            </w:r>
          </w:p>
        </w:tc>
      </w:tr>
      <w:tr w:rsidR="003B6CCE" w:rsidTr="00A46C68">
        <w:tc>
          <w:tcPr>
            <w:tcW w:w="670" w:type="dxa"/>
          </w:tcPr>
          <w:p w:rsidR="003B6CCE" w:rsidRDefault="00456EB3" w:rsidP="00A46C68">
            <w:pPr>
              <w:pStyle w:val="a7"/>
              <w:jc w:val="center"/>
            </w:pPr>
            <w:r>
              <w:t>1</w:t>
            </w:r>
          </w:p>
        </w:tc>
        <w:tc>
          <w:tcPr>
            <w:tcW w:w="5534" w:type="dxa"/>
          </w:tcPr>
          <w:p w:rsidR="003B6CCE" w:rsidRPr="008A5433" w:rsidRDefault="003B6CCE" w:rsidP="00A46C68">
            <w:pPr>
              <w:pStyle w:val="a7"/>
            </w:pPr>
            <w:r>
              <w:t>Участие в организации и проведении выборов представительные органы власти</w:t>
            </w:r>
          </w:p>
        </w:tc>
        <w:tc>
          <w:tcPr>
            <w:tcW w:w="3586" w:type="dxa"/>
          </w:tcPr>
          <w:p w:rsidR="003B6CCE" w:rsidRPr="008A5433" w:rsidRDefault="003B6CCE" w:rsidP="00A46C68">
            <w:pPr>
              <w:pStyle w:val="a7"/>
              <w:jc w:val="center"/>
            </w:pPr>
            <w:r>
              <w:t>По мере необхоимости</w:t>
            </w:r>
          </w:p>
        </w:tc>
        <w:tc>
          <w:tcPr>
            <w:tcW w:w="5202" w:type="dxa"/>
          </w:tcPr>
          <w:p w:rsidR="003B6CCE" w:rsidRPr="008A5433" w:rsidRDefault="003B6CCE" w:rsidP="00A46C68">
            <w:pPr>
              <w:pStyle w:val="a7"/>
            </w:pPr>
            <w:r w:rsidRPr="008A5433">
              <w:t>Депутаты Совета депутатов</w:t>
            </w:r>
          </w:p>
        </w:tc>
      </w:tr>
      <w:tr w:rsidR="003B6CCE" w:rsidTr="00A46C68">
        <w:tc>
          <w:tcPr>
            <w:tcW w:w="670" w:type="dxa"/>
          </w:tcPr>
          <w:p w:rsidR="003B6CCE" w:rsidRPr="008A5433" w:rsidRDefault="00456EB3" w:rsidP="00A46C68">
            <w:pPr>
              <w:pStyle w:val="a7"/>
              <w:jc w:val="center"/>
            </w:pPr>
            <w:r>
              <w:t>2</w:t>
            </w:r>
          </w:p>
        </w:tc>
        <w:tc>
          <w:tcPr>
            <w:tcW w:w="5534" w:type="dxa"/>
          </w:tcPr>
          <w:p w:rsidR="003B6CCE" w:rsidRPr="008A5433" w:rsidRDefault="003B6CCE" w:rsidP="00A46C68">
            <w:pPr>
              <w:pStyle w:val="a7"/>
            </w:pPr>
            <w:r w:rsidRPr="008A5433">
              <w:t>Прием граждан, работа с письмами, заявлениями и обращениями граждан</w:t>
            </w:r>
            <w:r>
              <w:t>.</w:t>
            </w:r>
            <w:r w:rsidRPr="008A5433">
              <w:t> </w:t>
            </w:r>
          </w:p>
        </w:tc>
        <w:tc>
          <w:tcPr>
            <w:tcW w:w="3586" w:type="dxa"/>
          </w:tcPr>
          <w:p w:rsidR="003B6CCE" w:rsidRPr="008A5433" w:rsidRDefault="003B6CCE" w:rsidP="00A46C68">
            <w:pPr>
              <w:pStyle w:val="a7"/>
              <w:jc w:val="center"/>
            </w:pPr>
            <w:r w:rsidRPr="008A5433">
              <w:t>постоянно</w:t>
            </w:r>
          </w:p>
        </w:tc>
        <w:tc>
          <w:tcPr>
            <w:tcW w:w="5202" w:type="dxa"/>
          </w:tcPr>
          <w:p w:rsidR="003B6CCE" w:rsidRPr="008A5433" w:rsidRDefault="003B6CCE" w:rsidP="00A46C68">
            <w:pPr>
              <w:pStyle w:val="a7"/>
            </w:pPr>
            <w:r w:rsidRPr="008A5433">
              <w:t xml:space="preserve">Депутаты Совета депутатов </w:t>
            </w:r>
          </w:p>
        </w:tc>
      </w:tr>
      <w:tr w:rsidR="003B6CCE" w:rsidTr="00A46C68">
        <w:trPr>
          <w:trHeight w:val="576"/>
        </w:trPr>
        <w:tc>
          <w:tcPr>
            <w:tcW w:w="670" w:type="dxa"/>
          </w:tcPr>
          <w:p w:rsidR="003B6CCE" w:rsidRPr="008A5433" w:rsidRDefault="00456EB3" w:rsidP="00A46C68">
            <w:pPr>
              <w:pStyle w:val="a7"/>
              <w:jc w:val="center"/>
            </w:pPr>
            <w:r>
              <w:t>3</w:t>
            </w:r>
          </w:p>
        </w:tc>
        <w:tc>
          <w:tcPr>
            <w:tcW w:w="5534" w:type="dxa"/>
          </w:tcPr>
          <w:p w:rsidR="003B6CCE" w:rsidRPr="008A5433" w:rsidRDefault="003B6CCE" w:rsidP="00A46C68">
            <w:pPr>
              <w:pStyle w:val="a7"/>
            </w:pPr>
            <w:r w:rsidRPr="008A5433">
              <w:t>Участие в  работе сессий Советов депутатов сельских поселений</w:t>
            </w:r>
            <w:r>
              <w:t>.</w:t>
            </w:r>
          </w:p>
        </w:tc>
        <w:tc>
          <w:tcPr>
            <w:tcW w:w="3586" w:type="dxa"/>
          </w:tcPr>
          <w:p w:rsidR="003B6CCE" w:rsidRPr="008A5433" w:rsidRDefault="003B6CCE" w:rsidP="00A46C68">
            <w:pPr>
              <w:pStyle w:val="a7"/>
              <w:jc w:val="center"/>
            </w:pPr>
            <w:r w:rsidRPr="008A5433">
              <w:t>В течение года</w:t>
            </w:r>
          </w:p>
        </w:tc>
        <w:tc>
          <w:tcPr>
            <w:tcW w:w="5202" w:type="dxa"/>
          </w:tcPr>
          <w:p w:rsidR="003B6CCE" w:rsidRPr="008A5433" w:rsidRDefault="003B6CCE" w:rsidP="00A46C68">
            <w:pPr>
              <w:pStyle w:val="a7"/>
            </w:pPr>
            <w:r w:rsidRPr="008A5433">
              <w:t>Депутаты Совета депутатов</w:t>
            </w:r>
          </w:p>
        </w:tc>
      </w:tr>
      <w:tr w:rsidR="003B6CCE" w:rsidTr="00A46C68">
        <w:tc>
          <w:tcPr>
            <w:tcW w:w="670" w:type="dxa"/>
          </w:tcPr>
          <w:p w:rsidR="003B6CCE" w:rsidRPr="00C25F01" w:rsidRDefault="00456EB3" w:rsidP="00A46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34" w:type="dxa"/>
          </w:tcPr>
          <w:p w:rsidR="003B6CCE" w:rsidRPr="00C25F01" w:rsidRDefault="003B6CCE" w:rsidP="00A46C68">
            <w:pPr>
              <w:pStyle w:val="a5"/>
            </w:pPr>
            <w:r w:rsidRPr="00C25F01">
              <w:t>Участие в мероприятиях, посвященных праздничным календарным датам:</w:t>
            </w:r>
          </w:p>
          <w:p w:rsidR="003B6CCE" w:rsidRPr="00C25F01" w:rsidRDefault="003B6CCE" w:rsidP="00A46C68">
            <w:pPr>
              <w:pStyle w:val="a5"/>
            </w:pPr>
            <w:r w:rsidRPr="00C25F01">
              <w:lastRenderedPageBreak/>
              <w:t>-</w:t>
            </w:r>
            <w:r w:rsidR="00B71D0B">
              <w:t xml:space="preserve"> 80-летие Победы в ВОВ</w:t>
            </w:r>
            <w:r w:rsidRPr="00C25F01">
              <w:t>;</w:t>
            </w:r>
          </w:p>
          <w:p w:rsidR="003B6CCE" w:rsidRPr="00C25F01" w:rsidRDefault="003B6CCE" w:rsidP="00A46C68">
            <w:pPr>
              <w:pStyle w:val="a5"/>
            </w:pPr>
            <w:r w:rsidRPr="00C25F01">
              <w:t>- День памяти и скорби;</w:t>
            </w:r>
          </w:p>
          <w:p w:rsidR="003B6CCE" w:rsidRDefault="003B6CCE" w:rsidP="00A46C68">
            <w:pPr>
              <w:pStyle w:val="a5"/>
            </w:pPr>
            <w:r w:rsidRPr="00C25F01">
              <w:t>- День России;</w:t>
            </w:r>
          </w:p>
          <w:p w:rsidR="00B71D0B" w:rsidRDefault="00B71D0B" w:rsidP="00A46C68">
            <w:pPr>
              <w:pStyle w:val="a5"/>
            </w:pPr>
            <w:r>
              <w:t>- 90-летие района;</w:t>
            </w:r>
          </w:p>
          <w:p w:rsidR="00B71D0B" w:rsidRPr="00C25F01" w:rsidRDefault="00B71D0B" w:rsidP="00A46C68">
            <w:pPr>
              <w:pStyle w:val="a5"/>
            </w:pPr>
            <w:r>
              <w:t>- республиканский национально-фольклорный праздник «Раськень Озкс»</w:t>
            </w:r>
          </w:p>
          <w:p w:rsidR="003B6CCE" w:rsidRPr="00C25F01" w:rsidRDefault="003B6CCE" w:rsidP="00A46C68">
            <w:pPr>
              <w:pStyle w:val="a5"/>
            </w:pPr>
            <w:r w:rsidRPr="00C25F01">
              <w:t>-День народного единства</w:t>
            </w:r>
          </w:p>
          <w:p w:rsidR="003B6CCE" w:rsidRDefault="003B6CCE" w:rsidP="00A46C68">
            <w:pPr>
              <w:pStyle w:val="a5"/>
            </w:pPr>
            <w:r w:rsidRPr="00C25F01">
              <w:t>- и другие.</w:t>
            </w:r>
          </w:p>
        </w:tc>
        <w:tc>
          <w:tcPr>
            <w:tcW w:w="3586" w:type="dxa"/>
          </w:tcPr>
          <w:p w:rsidR="003B6CCE" w:rsidRPr="00C25F01" w:rsidRDefault="003B6CCE" w:rsidP="00A46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C25F01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5202" w:type="dxa"/>
          </w:tcPr>
          <w:p w:rsidR="003B6CCE" w:rsidRPr="00C25F01" w:rsidRDefault="003B6CCE" w:rsidP="00A46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F01">
              <w:rPr>
                <w:rFonts w:ascii="Times New Roman" w:hAnsi="Times New Roman" w:cs="Times New Roman"/>
                <w:sz w:val="24"/>
                <w:szCs w:val="24"/>
              </w:rPr>
              <w:t>Депутаты Совета депутатов</w:t>
            </w:r>
          </w:p>
          <w:p w:rsidR="003B6CCE" w:rsidRDefault="003B6CCE" w:rsidP="00A46C68"/>
        </w:tc>
      </w:tr>
      <w:tr w:rsidR="003B6CCE" w:rsidTr="00A46C68">
        <w:tc>
          <w:tcPr>
            <w:tcW w:w="14992" w:type="dxa"/>
            <w:gridSpan w:val="4"/>
          </w:tcPr>
          <w:p w:rsidR="003B6CCE" w:rsidRDefault="003B6CCE" w:rsidP="00A46C68">
            <w:pPr>
              <w:pStyle w:val="a7"/>
              <w:jc w:val="center"/>
            </w:pPr>
            <w:r>
              <w:rPr>
                <w:b/>
              </w:rPr>
              <w:lastRenderedPageBreak/>
              <w:t xml:space="preserve">5. </w:t>
            </w:r>
            <w:r w:rsidRPr="008A5433">
              <w:rPr>
                <w:b/>
              </w:rPr>
              <w:t>Работа  постоянных депутатских комиссий</w:t>
            </w:r>
            <w:r w:rsidRPr="008A5433">
              <w:t>.</w:t>
            </w:r>
          </w:p>
        </w:tc>
      </w:tr>
      <w:tr w:rsidR="003B6CCE" w:rsidTr="00A46C68">
        <w:tc>
          <w:tcPr>
            <w:tcW w:w="670" w:type="dxa"/>
          </w:tcPr>
          <w:p w:rsidR="003B6CCE" w:rsidRPr="00A06CBD" w:rsidRDefault="003B6CCE" w:rsidP="00A46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4" w:type="dxa"/>
          </w:tcPr>
          <w:p w:rsidR="003B6CCE" w:rsidRPr="008A5433" w:rsidRDefault="003B6CCE" w:rsidP="00A46C68">
            <w:pPr>
              <w:pStyle w:val="a7"/>
              <w:rPr>
                <w:b/>
              </w:rPr>
            </w:pPr>
            <w:r w:rsidRPr="008A5433">
              <w:t>Подготовка заключений по проектам решений, вносимых в повестку дня очередной сессии   Совета депутатов</w:t>
            </w:r>
            <w:r>
              <w:t>.</w:t>
            </w:r>
          </w:p>
        </w:tc>
        <w:tc>
          <w:tcPr>
            <w:tcW w:w="3586" w:type="dxa"/>
          </w:tcPr>
          <w:p w:rsidR="003B6CCE" w:rsidRPr="008A5433" w:rsidRDefault="003B6CCE" w:rsidP="00A46C68">
            <w:pPr>
              <w:pStyle w:val="a7"/>
            </w:pPr>
            <w:r w:rsidRPr="008A5433">
              <w:t>по мере необходимости</w:t>
            </w:r>
          </w:p>
        </w:tc>
        <w:tc>
          <w:tcPr>
            <w:tcW w:w="5202" w:type="dxa"/>
          </w:tcPr>
          <w:p w:rsidR="003B6CCE" w:rsidRPr="00C25F01" w:rsidRDefault="003B6CCE" w:rsidP="00A46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F01">
              <w:rPr>
                <w:rFonts w:ascii="Times New Roman" w:hAnsi="Times New Roman" w:cs="Times New Roman"/>
                <w:sz w:val="24"/>
                <w:szCs w:val="24"/>
              </w:rPr>
              <w:t>Депутаты Совета депутатов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-члены депутатских комиссий</w:t>
            </w:r>
          </w:p>
          <w:p w:rsidR="003B6CCE" w:rsidRDefault="003B6CCE" w:rsidP="00A46C68"/>
        </w:tc>
      </w:tr>
      <w:tr w:rsidR="003B6CCE" w:rsidTr="00A46C68">
        <w:tc>
          <w:tcPr>
            <w:tcW w:w="670" w:type="dxa"/>
          </w:tcPr>
          <w:p w:rsidR="003B6CCE" w:rsidRPr="00A06CBD" w:rsidRDefault="003B6CCE" w:rsidP="00A46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34" w:type="dxa"/>
          </w:tcPr>
          <w:p w:rsidR="003B6CCE" w:rsidRPr="008A5433" w:rsidRDefault="003B6CCE" w:rsidP="00A46C68">
            <w:pPr>
              <w:pStyle w:val="a7"/>
            </w:pPr>
            <w:r w:rsidRPr="008A5433">
              <w:t>Заседания комиссий</w:t>
            </w:r>
            <w:r>
              <w:t>.</w:t>
            </w:r>
            <w:r w:rsidRPr="008A5433">
              <w:t xml:space="preserve"> </w:t>
            </w:r>
          </w:p>
          <w:p w:rsidR="003B6CCE" w:rsidRPr="008A5433" w:rsidRDefault="003B6CCE" w:rsidP="00A46C68">
            <w:pPr>
              <w:pStyle w:val="a7"/>
              <w:ind w:left="225"/>
              <w:rPr>
                <w:b/>
              </w:rPr>
            </w:pPr>
          </w:p>
        </w:tc>
        <w:tc>
          <w:tcPr>
            <w:tcW w:w="3586" w:type="dxa"/>
          </w:tcPr>
          <w:p w:rsidR="003B6CCE" w:rsidRPr="008A5433" w:rsidRDefault="003B6CCE" w:rsidP="00A46C68">
            <w:pPr>
              <w:pStyle w:val="a7"/>
            </w:pPr>
            <w:r w:rsidRPr="008A5433">
              <w:t>По плану комиссий</w:t>
            </w:r>
          </w:p>
        </w:tc>
        <w:tc>
          <w:tcPr>
            <w:tcW w:w="5202" w:type="dxa"/>
          </w:tcPr>
          <w:p w:rsidR="003B6CCE" w:rsidRPr="00C25F01" w:rsidRDefault="003B6CCE" w:rsidP="00A46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F01">
              <w:rPr>
                <w:rFonts w:ascii="Times New Roman" w:hAnsi="Times New Roman" w:cs="Times New Roman"/>
                <w:sz w:val="24"/>
                <w:szCs w:val="24"/>
              </w:rPr>
              <w:t>Депутаты Совета депутатов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-члены депутатских комиссий</w:t>
            </w:r>
          </w:p>
          <w:p w:rsidR="003B6CCE" w:rsidRDefault="003B6CCE" w:rsidP="00A46C68"/>
        </w:tc>
      </w:tr>
      <w:tr w:rsidR="003B6CCE" w:rsidTr="00A46C68">
        <w:tc>
          <w:tcPr>
            <w:tcW w:w="670" w:type="dxa"/>
          </w:tcPr>
          <w:p w:rsidR="003B6CCE" w:rsidRPr="00A06CBD" w:rsidRDefault="003B6CCE" w:rsidP="00A46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34" w:type="dxa"/>
          </w:tcPr>
          <w:p w:rsidR="003B6CCE" w:rsidRPr="008A5433" w:rsidRDefault="003B6CCE" w:rsidP="00A46C68">
            <w:pPr>
              <w:pStyle w:val="a7"/>
            </w:pPr>
            <w:r w:rsidRPr="008A5433">
              <w:t>Работа с избирателями</w:t>
            </w:r>
            <w:r>
              <w:t>.</w:t>
            </w:r>
          </w:p>
        </w:tc>
        <w:tc>
          <w:tcPr>
            <w:tcW w:w="3586" w:type="dxa"/>
          </w:tcPr>
          <w:p w:rsidR="003B6CCE" w:rsidRPr="008A5433" w:rsidRDefault="003B6CCE" w:rsidP="00A46C68">
            <w:pPr>
              <w:pStyle w:val="a7"/>
            </w:pPr>
            <w:r w:rsidRPr="008A5433">
              <w:t xml:space="preserve"> постоянно</w:t>
            </w:r>
          </w:p>
        </w:tc>
        <w:tc>
          <w:tcPr>
            <w:tcW w:w="5202" w:type="dxa"/>
          </w:tcPr>
          <w:p w:rsidR="003B6CCE" w:rsidRPr="00C25F01" w:rsidRDefault="003B6CCE" w:rsidP="00A46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F01">
              <w:rPr>
                <w:rFonts w:ascii="Times New Roman" w:hAnsi="Times New Roman" w:cs="Times New Roman"/>
                <w:sz w:val="24"/>
                <w:szCs w:val="24"/>
              </w:rPr>
              <w:t>Депутаты Совета депутатов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-члены депутатских комиссий</w:t>
            </w:r>
          </w:p>
          <w:p w:rsidR="003B6CCE" w:rsidRDefault="003B6CCE" w:rsidP="00A46C68"/>
        </w:tc>
      </w:tr>
      <w:tr w:rsidR="003B6CCE" w:rsidTr="00A46C68">
        <w:tc>
          <w:tcPr>
            <w:tcW w:w="670" w:type="dxa"/>
          </w:tcPr>
          <w:p w:rsidR="003B6CCE" w:rsidRPr="00A06CBD" w:rsidRDefault="003B6CCE" w:rsidP="00A46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34" w:type="dxa"/>
          </w:tcPr>
          <w:p w:rsidR="003B6CCE" w:rsidRPr="008A5433" w:rsidRDefault="003B6CCE" w:rsidP="00A46C68">
            <w:pPr>
              <w:pStyle w:val="a7"/>
            </w:pPr>
            <w:r w:rsidRPr="008A5433">
              <w:t xml:space="preserve"> Участие в подготовке и проведении районных общественно- массовых мероприятиях</w:t>
            </w:r>
            <w:r>
              <w:t>.</w:t>
            </w:r>
          </w:p>
        </w:tc>
        <w:tc>
          <w:tcPr>
            <w:tcW w:w="3586" w:type="dxa"/>
          </w:tcPr>
          <w:p w:rsidR="003B6CCE" w:rsidRPr="008A5433" w:rsidRDefault="003B6CCE" w:rsidP="00A46C68">
            <w:pPr>
              <w:pStyle w:val="a7"/>
            </w:pPr>
            <w:r w:rsidRPr="008A5433">
              <w:t>по мере необходимости</w:t>
            </w:r>
          </w:p>
        </w:tc>
        <w:tc>
          <w:tcPr>
            <w:tcW w:w="5202" w:type="dxa"/>
          </w:tcPr>
          <w:p w:rsidR="003B6CCE" w:rsidRPr="00C25F01" w:rsidRDefault="003B6CCE" w:rsidP="00A46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F01">
              <w:rPr>
                <w:rFonts w:ascii="Times New Roman" w:hAnsi="Times New Roman" w:cs="Times New Roman"/>
                <w:sz w:val="24"/>
                <w:szCs w:val="24"/>
              </w:rPr>
              <w:t>Депутаты Совета депутатов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-члены депутатских комиссий</w:t>
            </w:r>
          </w:p>
          <w:p w:rsidR="003B6CCE" w:rsidRDefault="003B6CCE" w:rsidP="00A46C68"/>
        </w:tc>
      </w:tr>
      <w:tr w:rsidR="003B6CCE" w:rsidTr="00A46C68">
        <w:tc>
          <w:tcPr>
            <w:tcW w:w="14992" w:type="dxa"/>
            <w:gridSpan w:val="4"/>
          </w:tcPr>
          <w:p w:rsidR="003B6CCE" w:rsidRDefault="003B6CCE" w:rsidP="00A46C68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A06C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Гласность в работе Совета депутатов</w:t>
            </w:r>
          </w:p>
        </w:tc>
      </w:tr>
      <w:tr w:rsidR="003B6CCE" w:rsidTr="00A46C68">
        <w:tc>
          <w:tcPr>
            <w:tcW w:w="670" w:type="dxa"/>
          </w:tcPr>
          <w:p w:rsidR="003B6CCE" w:rsidRPr="00A06CBD" w:rsidRDefault="003B6CCE" w:rsidP="00A46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4" w:type="dxa"/>
          </w:tcPr>
          <w:p w:rsidR="003B6CCE" w:rsidRPr="00A06CBD" w:rsidRDefault="003B6CCE" w:rsidP="00A46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CBD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населения через официальный сайт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Большеигнатовского</w:t>
            </w:r>
            <w:r w:rsidRPr="00A06CB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 прошедших заседаниях Совета депутатов, принятых решениях и о работе депутатов.</w:t>
            </w:r>
          </w:p>
        </w:tc>
        <w:tc>
          <w:tcPr>
            <w:tcW w:w="3586" w:type="dxa"/>
          </w:tcPr>
          <w:p w:rsidR="003B6CCE" w:rsidRPr="00A06CBD" w:rsidRDefault="003B6CCE" w:rsidP="00A46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CB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5202" w:type="dxa"/>
          </w:tcPr>
          <w:p w:rsidR="003B6CCE" w:rsidRPr="00A06CBD" w:rsidRDefault="003B6CCE" w:rsidP="00A46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CBD">
              <w:rPr>
                <w:rFonts w:ascii="Times New Roman" w:hAnsi="Times New Roman" w:cs="Times New Roman"/>
                <w:sz w:val="24"/>
                <w:szCs w:val="24"/>
              </w:rPr>
              <w:t>Председатель Совета депутатов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начальник отдела организационной и кадровой работы Администрации Большеигнатовского муниципального района</w:t>
            </w:r>
          </w:p>
        </w:tc>
      </w:tr>
      <w:tr w:rsidR="003B6CCE" w:rsidTr="00A46C68">
        <w:tc>
          <w:tcPr>
            <w:tcW w:w="670" w:type="dxa"/>
          </w:tcPr>
          <w:p w:rsidR="003B6CCE" w:rsidRPr="00A06CBD" w:rsidRDefault="003B6CCE" w:rsidP="00A46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34" w:type="dxa"/>
          </w:tcPr>
          <w:p w:rsidR="003B6CCE" w:rsidRPr="00A06CBD" w:rsidRDefault="003B6CCE" w:rsidP="00A46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CB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на информационном стенде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06CBD">
              <w:rPr>
                <w:rFonts w:ascii="Times New Roman" w:hAnsi="Times New Roman" w:cs="Times New Roman"/>
                <w:sz w:val="24"/>
                <w:szCs w:val="24"/>
              </w:rPr>
              <w:t>дминистрации муниципального района;</w:t>
            </w:r>
          </w:p>
          <w:p w:rsidR="003B6CCE" w:rsidRPr="00A06CBD" w:rsidRDefault="003B6CCE" w:rsidP="00A46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CBD">
              <w:rPr>
                <w:rFonts w:ascii="Times New Roman" w:hAnsi="Times New Roman" w:cs="Times New Roman"/>
                <w:sz w:val="24"/>
                <w:szCs w:val="24"/>
              </w:rPr>
              <w:t>Опубликование в официальном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бюллетене</w:t>
            </w:r>
            <w:r w:rsidRPr="00A06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Большеигнатовского</w:t>
            </w:r>
            <w:r w:rsidRPr="00A06CB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района».</w:t>
            </w:r>
          </w:p>
        </w:tc>
        <w:tc>
          <w:tcPr>
            <w:tcW w:w="3586" w:type="dxa"/>
          </w:tcPr>
          <w:p w:rsidR="003B6CCE" w:rsidRPr="00A06CBD" w:rsidRDefault="003B6CCE" w:rsidP="00A46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CB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5202" w:type="dxa"/>
          </w:tcPr>
          <w:p w:rsidR="003B6CCE" w:rsidRPr="00A06CBD" w:rsidRDefault="003B6CCE" w:rsidP="00A46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CBD">
              <w:rPr>
                <w:rFonts w:ascii="Times New Roman" w:hAnsi="Times New Roman" w:cs="Times New Roman"/>
                <w:sz w:val="24"/>
                <w:szCs w:val="24"/>
              </w:rPr>
              <w:t>Председатель Совета депутатов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начальник отдела организационной и кадровой работы Администрации Большеигнатовского муниципального района</w:t>
            </w:r>
          </w:p>
        </w:tc>
      </w:tr>
      <w:tr w:rsidR="003B6CCE" w:rsidTr="00A46C68">
        <w:tc>
          <w:tcPr>
            <w:tcW w:w="670" w:type="dxa"/>
          </w:tcPr>
          <w:p w:rsidR="003B6CCE" w:rsidRPr="00A06CBD" w:rsidRDefault="003B6CCE" w:rsidP="00A46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34" w:type="dxa"/>
          </w:tcPr>
          <w:p w:rsidR="003B6CCE" w:rsidRPr="00A06CBD" w:rsidRDefault="003B6CCE" w:rsidP="00A46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Отчеты о проделанной работе депутатов Совета депутатов Большеигнатовского муниципального района</w:t>
            </w:r>
          </w:p>
        </w:tc>
        <w:tc>
          <w:tcPr>
            <w:tcW w:w="3586" w:type="dxa"/>
          </w:tcPr>
          <w:p w:rsidR="003B6CCE" w:rsidRPr="00A06CBD" w:rsidRDefault="003B6CCE" w:rsidP="00A46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72A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5202" w:type="dxa"/>
          </w:tcPr>
          <w:p w:rsidR="003B6CCE" w:rsidRPr="00A06CBD" w:rsidRDefault="003B6CCE" w:rsidP="00A46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F01">
              <w:rPr>
                <w:rFonts w:ascii="Times New Roman" w:hAnsi="Times New Roman" w:cs="Times New Roman"/>
                <w:sz w:val="24"/>
                <w:szCs w:val="24"/>
              </w:rPr>
              <w:t>Депутаты Совета депутатов</w:t>
            </w:r>
          </w:p>
        </w:tc>
      </w:tr>
    </w:tbl>
    <w:p w:rsidR="003B6CCE" w:rsidRDefault="003B6CCE" w:rsidP="003B6CCE"/>
    <w:bookmarkEnd w:id="3"/>
    <w:p w:rsidR="00E206A1" w:rsidRDefault="00E206A1" w:rsidP="003B6CCE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 CYR" w:eastAsiaTheme="minorEastAsia" w:hAnsi="Times New Roman CYR" w:cs="Times New Roman CYR"/>
          <w:bCs/>
          <w:color w:val="26282F"/>
          <w:sz w:val="24"/>
          <w:szCs w:val="24"/>
          <w:lang w:eastAsia="ru-RU"/>
        </w:rPr>
      </w:pPr>
    </w:p>
    <w:sectPr w:rsidR="00E206A1" w:rsidSect="009376B4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619" w:rsidRDefault="009E0619">
      <w:pPr>
        <w:spacing w:after="0" w:line="240" w:lineRule="auto"/>
      </w:pPr>
      <w:r>
        <w:separator/>
      </w:r>
    </w:p>
  </w:endnote>
  <w:endnote w:type="continuationSeparator" w:id="0">
    <w:p w:rsidR="009E0619" w:rsidRDefault="009E06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19"/>
      <w:gridCol w:w="3115"/>
      <w:gridCol w:w="3115"/>
    </w:tblGrid>
    <w:tr w:rsidR="00F716C5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F716C5" w:rsidRDefault="009E0619" w:rsidP="000E3094">
          <w:pPr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F716C5" w:rsidRDefault="009E0619">
          <w:pPr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F716C5" w:rsidRDefault="009E0619">
          <w:pPr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619" w:rsidRDefault="009E0619">
      <w:pPr>
        <w:spacing w:after="0" w:line="240" w:lineRule="auto"/>
      </w:pPr>
      <w:r>
        <w:separator/>
      </w:r>
    </w:p>
  </w:footnote>
  <w:footnote w:type="continuationSeparator" w:id="0">
    <w:p w:rsidR="009E0619" w:rsidRDefault="009E06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413"/>
    <w:rsid w:val="000771AB"/>
    <w:rsid w:val="00135A1F"/>
    <w:rsid w:val="002111A0"/>
    <w:rsid w:val="002702A4"/>
    <w:rsid w:val="003249AE"/>
    <w:rsid w:val="00384C3E"/>
    <w:rsid w:val="003A3ECF"/>
    <w:rsid w:val="003B6CCE"/>
    <w:rsid w:val="003E3B18"/>
    <w:rsid w:val="00441417"/>
    <w:rsid w:val="00456EB3"/>
    <w:rsid w:val="004913A3"/>
    <w:rsid w:val="004F60D4"/>
    <w:rsid w:val="00576904"/>
    <w:rsid w:val="005A3FCA"/>
    <w:rsid w:val="005D0162"/>
    <w:rsid w:val="005E759A"/>
    <w:rsid w:val="0067147B"/>
    <w:rsid w:val="006E71BD"/>
    <w:rsid w:val="00722691"/>
    <w:rsid w:val="00773413"/>
    <w:rsid w:val="0079110D"/>
    <w:rsid w:val="008127F5"/>
    <w:rsid w:val="00856CBC"/>
    <w:rsid w:val="0088758A"/>
    <w:rsid w:val="00925216"/>
    <w:rsid w:val="009376B4"/>
    <w:rsid w:val="009A6F96"/>
    <w:rsid w:val="009D36C1"/>
    <w:rsid w:val="009E0619"/>
    <w:rsid w:val="00A34616"/>
    <w:rsid w:val="00AE2CF7"/>
    <w:rsid w:val="00B11F26"/>
    <w:rsid w:val="00B71D0B"/>
    <w:rsid w:val="00BB4FF2"/>
    <w:rsid w:val="00C14223"/>
    <w:rsid w:val="00C234AE"/>
    <w:rsid w:val="00E206A1"/>
    <w:rsid w:val="00E41DB7"/>
    <w:rsid w:val="00E93CAF"/>
    <w:rsid w:val="00ED5849"/>
    <w:rsid w:val="00F2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B6CC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3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341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3B6CC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5">
    <w:name w:val="No Spacing"/>
    <w:uiPriority w:val="1"/>
    <w:qFormat/>
    <w:rsid w:val="003B6C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3B6CC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rsid w:val="003B6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5E759A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9376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376B4"/>
  </w:style>
  <w:style w:type="paragraph" w:styleId="ab">
    <w:name w:val="footer"/>
    <w:basedOn w:val="a"/>
    <w:link w:val="ac"/>
    <w:uiPriority w:val="99"/>
    <w:unhideWhenUsed/>
    <w:rsid w:val="009376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376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B6CC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3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341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3B6CC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5">
    <w:name w:val="No Spacing"/>
    <w:uiPriority w:val="1"/>
    <w:qFormat/>
    <w:rsid w:val="003B6C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3B6CC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rsid w:val="003B6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5E759A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9376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376B4"/>
  </w:style>
  <w:style w:type="paragraph" w:styleId="ab">
    <w:name w:val="footer"/>
    <w:basedOn w:val="a"/>
    <w:link w:val="ac"/>
    <w:uiPriority w:val="99"/>
    <w:unhideWhenUsed/>
    <w:rsid w:val="009376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376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0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846487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1006</Words>
  <Characters>5739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35</cp:revision>
  <cp:lastPrinted>2024-12-26T09:56:00Z</cp:lastPrinted>
  <dcterms:created xsi:type="dcterms:W3CDTF">2023-11-29T06:18:00Z</dcterms:created>
  <dcterms:modified xsi:type="dcterms:W3CDTF">2024-12-26T09:58:00Z</dcterms:modified>
</cp:coreProperties>
</file>