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E" w:rsidRDefault="00060E46" w:rsidP="001F212E">
      <w:pPr>
        <w:pStyle w:val="a7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Мордовии" style="width:45.5pt;height:47.55pt;visibility:visible;mso-wrap-style:square">
            <v:imagedata r:id="rId6" o:title="Герб Мордовии"/>
          </v:shape>
        </w:pict>
      </w:r>
    </w:p>
    <w:p w:rsidR="001F212E" w:rsidRPr="00C11E8A" w:rsidRDefault="001F212E" w:rsidP="001F212E">
      <w:pPr>
        <w:pStyle w:val="ab"/>
        <w:jc w:val="center"/>
        <w:rPr>
          <w:rFonts w:ascii="Times New Roman" w:hAnsi="Times New Roman" w:cs="Times New Roman"/>
          <w:b/>
          <w:sz w:val="40"/>
        </w:rPr>
      </w:pPr>
      <w:r w:rsidRPr="00C11E8A">
        <w:rPr>
          <w:rFonts w:ascii="Times New Roman" w:hAnsi="Times New Roman" w:cs="Times New Roman"/>
          <w:b/>
          <w:sz w:val="40"/>
        </w:rPr>
        <w:t>Администрация Большеигнатовского муниципального района Республики  Мордовия</w:t>
      </w:r>
    </w:p>
    <w:p w:rsidR="001F212E" w:rsidRPr="00C11E8A" w:rsidRDefault="001F212E" w:rsidP="001F212E">
      <w:pPr>
        <w:rPr>
          <w:sz w:val="16"/>
        </w:rPr>
      </w:pPr>
    </w:p>
    <w:p w:rsidR="001F212E" w:rsidRPr="00C11E8A" w:rsidRDefault="001F212E" w:rsidP="001F212E">
      <w:pPr>
        <w:jc w:val="center"/>
        <w:rPr>
          <w:sz w:val="32"/>
          <w:szCs w:val="32"/>
        </w:rPr>
      </w:pPr>
      <w:r w:rsidRPr="00C11E8A">
        <w:rPr>
          <w:sz w:val="32"/>
          <w:szCs w:val="32"/>
        </w:rPr>
        <w:t>ПОСТАНОВЛЕНИЕ</w:t>
      </w:r>
    </w:p>
    <w:p w:rsidR="001F212E" w:rsidRPr="00C11E8A" w:rsidRDefault="001F212E" w:rsidP="001F212E">
      <w:pPr>
        <w:rPr>
          <w:sz w:val="28"/>
          <w:szCs w:val="28"/>
        </w:rPr>
      </w:pPr>
    </w:p>
    <w:p w:rsidR="001F212E" w:rsidRPr="00C11E8A" w:rsidRDefault="00C630AD" w:rsidP="001F212E">
      <w:pPr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«  </w:t>
      </w:r>
      <w:r w:rsidR="00060E46">
        <w:rPr>
          <w:sz w:val="28"/>
          <w:szCs w:val="28"/>
        </w:rPr>
        <w:t>14</w:t>
      </w:r>
      <w:r>
        <w:rPr>
          <w:sz w:val="28"/>
          <w:szCs w:val="28"/>
        </w:rPr>
        <w:t xml:space="preserve">   »  февраля   2025</w:t>
      </w:r>
      <w:r w:rsidR="001F212E" w:rsidRPr="00C11E8A">
        <w:rPr>
          <w:sz w:val="28"/>
          <w:szCs w:val="28"/>
        </w:rPr>
        <w:t xml:space="preserve"> г.                                           </w:t>
      </w:r>
      <w:r w:rsidR="001F212E">
        <w:rPr>
          <w:sz w:val="28"/>
          <w:szCs w:val="28"/>
        </w:rPr>
        <w:t xml:space="preserve">                     </w:t>
      </w:r>
      <w:r w:rsidR="001F212E" w:rsidRPr="00C11E8A">
        <w:rPr>
          <w:sz w:val="28"/>
          <w:szCs w:val="28"/>
        </w:rPr>
        <w:t xml:space="preserve"> </w:t>
      </w:r>
      <w:r w:rsidR="001F212E" w:rsidRPr="00C11E8A">
        <w:rPr>
          <w:sz w:val="28"/>
          <w:szCs w:val="28"/>
        </w:rPr>
        <w:sym w:font="Times New Roman" w:char="2116"/>
      </w:r>
      <w:r w:rsidR="001F212E" w:rsidRPr="00C11E8A">
        <w:rPr>
          <w:sz w:val="28"/>
          <w:szCs w:val="28"/>
        </w:rPr>
        <w:t xml:space="preserve">  </w:t>
      </w:r>
      <w:r w:rsidR="00060E46">
        <w:rPr>
          <w:sz w:val="28"/>
          <w:szCs w:val="28"/>
        </w:rPr>
        <w:t>44</w:t>
      </w:r>
      <w:bookmarkStart w:id="0" w:name="_GoBack"/>
      <w:bookmarkEnd w:id="0"/>
      <w:r w:rsidR="001F212E" w:rsidRPr="00C11E8A">
        <w:rPr>
          <w:sz w:val="28"/>
          <w:szCs w:val="28"/>
          <w:u w:val="single"/>
        </w:rPr>
        <w:t xml:space="preserve">       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 xml:space="preserve">                                  </w:t>
      </w:r>
    </w:p>
    <w:p w:rsidR="001F212E" w:rsidRPr="00C11E8A" w:rsidRDefault="001F212E" w:rsidP="001F212E">
      <w:pPr>
        <w:ind w:firstLine="567"/>
        <w:jc w:val="center"/>
      </w:pPr>
      <w:r w:rsidRPr="00C11E8A">
        <w:t>с. Большое Игнатово</w:t>
      </w:r>
    </w:p>
    <w:p w:rsidR="001F212E" w:rsidRPr="00C11E8A" w:rsidRDefault="001F212E" w:rsidP="001F212E">
      <w:pPr>
        <w:ind w:firstLine="567"/>
        <w:rPr>
          <w:sz w:val="28"/>
          <w:szCs w:val="28"/>
        </w:rPr>
      </w:pPr>
      <w:r w:rsidRPr="00C11E8A">
        <w:rPr>
          <w:sz w:val="28"/>
          <w:szCs w:val="28"/>
        </w:rPr>
        <w:tab/>
      </w:r>
    </w:p>
    <w:p w:rsidR="001F212E" w:rsidRDefault="002328EF" w:rsidP="002328EF">
      <w:pPr>
        <w:pStyle w:val="ab"/>
        <w:tabs>
          <w:tab w:val="left" w:pos="0"/>
        </w:tabs>
        <w:ind w:right="3401"/>
        <w:jc w:val="both"/>
        <w:rPr>
          <w:rFonts w:ascii="Times New Roman" w:hAnsi="Times New Roman" w:cs="Times New Roman"/>
          <w:sz w:val="28"/>
        </w:rPr>
      </w:pPr>
      <w:r w:rsidRPr="002328EF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 w:rsidRPr="002328E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дминистрации Большеигнатовского </w:t>
      </w:r>
      <w:r w:rsidRPr="002328EF">
        <w:rPr>
          <w:rFonts w:ascii="Times New Roman" w:hAnsi="Times New Roman" w:cs="Times New Roman"/>
          <w:sz w:val="28"/>
        </w:rPr>
        <w:t>муниципального райо</w:t>
      </w:r>
      <w:r>
        <w:rPr>
          <w:rFonts w:ascii="Times New Roman" w:hAnsi="Times New Roman" w:cs="Times New Roman"/>
          <w:sz w:val="28"/>
        </w:rPr>
        <w:t xml:space="preserve">на от </w:t>
      </w:r>
      <w:r w:rsidRPr="002328EF">
        <w:rPr>
          <w:rFonts w:ascii="Times New Roman" w:hAnsi="Times New Roman" w:cs="Times New Roman"/>
          <w:sz w:val="28"/>
        </w:rPr>
        <w:t xml:space="preserve">28 августа </w:t>
      </w:r>
      <w:r>
        <w:rPr>
          <w:rFonts w:ascii="Times New Roman" w:hAnsi="Times New Roman" w:cs="Times New Roman"/>
          <w:sz w:val="28"/>
        </w:rPr>
        <w:t xml:space="preserve">2023 г. </w:t>
      </w:r>
      <w:r w:rsidRPr="002328EF">
        <w:rPr>
          <w:rFonts w:ascii="Times New Roman" w:hAnsi="Times New Roman" w:cs="Times New Roman"/>
          <w:sz w:val="28"/>
        </w:rPr>
        <w:t>№371</w:t>
      </w:r>
      <w:r>
        <w:rPr>
          <w:rFonts w:ascii="Times New Roman" w:hAnsi="Times New Roman" w:cs="Times New Roman"/>
          <w:sz w:val="28"/>
        </w:rPr>
        <w:t xml:space="preserve"> </w:t>
      </w:r>
      <w:r w:rsidRPr="002328E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утверждении муниципальной программы Большеигнатовского </w:t>
      </w:r>
      <w:r w:rsidRPr="002328EF">
        <w:rPr>
          <w:rFonts w:ascii="Times New Roman" w:hAnsi="Times New Roman" w:cs="Times New Roman"/>
          <w:sz w:val="28"/>
        </w:rPr>
        <w:t xml:space="preserve">муниципального района Республики Мордовия «Развитие </w:t>
      </w:r>
      <w:r>
        <w:rPr>
          <w:rFonts w:ascii="Times New Roman" w:hAnsi="Times New Roman" w:cs="Times New Roman"/>
          <w:sz w:val="28"/>
        </w:rPr>
        <w:t xml:space="preserve">жилищно-коммунального хозяйства </w:t>
      </w:r>
      <w:r w:rsidRPr="002328EF">
        <w:rPr>
          <w:rFonts w:ascii="Times New Roman" w:hAnsi="Times New Roman" w:cs="Times New Roman"/>
          <w:sz w:val="28"/>
        </w:rPr>
        <w:t>Большеигнатовского муниципаль</w:t>
      </w:r>
      <w:r>
        <w:rPr>
          <w:rFonts w:ascii="Times New Roman" w:hAnsi="Times New Roman" w:cs="Times New Roman"/>
          <w:sz w:val="28"/>
        </w:rPr>
        <w:t xml:space="preserve">ного района на период 2024-2028 </w:t>
      </w:r>
      <w:r w:rsidRPr="002328EF">
        <w:rPr>
          <w:rFonts w:ascii="Times New Roman" w:hAnsi="Times New Roman" w:cs="Times New Roman"/>
          <w:sz w:val="28"/>
        </w:rPr>
        <w:t>годы»</w:t>
      </w:r>
    </w:p>
    <w:p w:rsidR="002328EF" w:rsidRPr="002328EF" w:rsidRDefault="002328EF" w:rsidP="002328EF">
      <w:pPr>
        <w:pStyle w:val="ab"/>
        <w:ind w:right="3968"/>
        <w:jc w:val="both"/>
        <w:rPr>
          <w:rFonts w:ascii="Times New Roman" w:hAnsi="Times New Roman" w:cs="Times New Roman"/>
          <w:sz w:val="28"/>
        </w:rPr>
      </w:pPr>
    </w:p>
    <w:p w:rsidR="002328EF" w:rsidRPr="005F4DBB" w:rsidRDefault="002328EF" w:rsidP="00096003">
      <w:pPr>
        <w:ind w:right="282"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760ECA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Большеигнатовского муниципального района Республики Мордовия  </w:t>
      </w:r>
      <w:r w:rsidRPr="00F45810">
        <w:rPr>
          <w:b/>
          <w:sz w:val="28"/>
          <w:szCs w:val="28"/>
        </w:rPr>
        <w:t>п</w:t>
      </w:r>
      <w:r w:rsidRPr="00F45810">
        <w:rPr>
          <w:b/>
          <w:bCs/>
          <w:sz w:val="28"/>
          <w:szCs w:val="28"/>
        </w:rPr>
        <w:t>остановляет</w:t>
      </w:r>
      <w:r w:rsidRPr="00207480">
        <w:rPr>
          <w:bCs/>
          <w:sz w:val="32"/>
          <w:szCs w:val="32"/>
        </w:rPr>
        <w:t>:</w:t>
      </w:r>
    </w:p>
    <w:p w:rsidR="001F212E" w:rsidRPr="004A339B" w:rsidRDefault="001F212E" w:rsidP="00096003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8EF" w:rsidRDefault="001F212E" w:rsidP="00096003">
      <w:pPr>
        <w:ind w:right="282" w:firstLine="567"/>
        <w:jc w:val="both"/>
        <w:rPr>
          <w:bCs/>
          <w:sz w:val="28"/>
          <w:szCs w:val="28"/>
        </w:rPr>
      </w:pPr>
      <w:r w:rsidRPr="004A339B">
        <w:rPr>
          <w:sz w:val="28"/>
          <w:szCs w:val="28"/>
        </w:rPr>
        <w:t xml:space="preserve">1. </w:t>
      </w:r>
      <w:r w:rsidR="002328EF" w:rsidRPr="002A1720">
        <w:rPr>
          <w:bCs/>
          <w:color w:val="000000"/>
          <w:sz w:val="28"/>
          <w:szCs w:val="28"/>
        </w:rPr>
        <w:t>Внести</w:t>
      </w:r>
      <w:r w:rsidR="002328EF" w:rsidRPr="001E58DC">
        <w:rPr>
          <w:bCs/>
          <w:sz w:val="28"/>
          <w:szCs w:val="28"/>
        </w:rPr>
        <w:t xml:space="preserve"> </w:t>
      </w:r>
      <w:r w:rsidR="002328EF" w:rsidRPr="002A1720">
        <w:rPr>
          <w:bCs/>
          <w:sz w:val="28"/>
          <w:szCs w:val="28"/>
        </w:rPr>
        <w:t>изменения</w:t>
      </w:r>
      <w:r w:rsidR="002328EF">
        <w:rPr>
          <w:bCs/>
          <w:color w:val="000000"/>
          <w:sz w:val="28"/>
          <w:szCs w:val="28"/>
        </w:rPr>
        <w:t xml:space="preserve"> в</w:t>
      </w:r>
      <w:r w:rsidR="002328EF">
        <w:rPr>
          <w:bCs/>
          <w:sz w:val="28"/>
          <w:szCs w:val="28"/>
        </w:rPr>
        <w:t xml:space="preserve"> муниципальную программу</w:t>
      </w:r>
      <w:r w:rsidR="002328EF" w:rsidRPr="002A1720">
        <w:rPr>
          <w:bCs/>
          <w:sz w:val="28"/>
          <w:szCs w:val="28"/>
        </w:rPr>
        <w:t xml:space="preserve"> </w:t>
      </w:r>
      <w:r w:rsidR="002328EF" w:rsidRPr="002A1720">
        <w:rPr>
          <w:sz w:val="28"/>
          <w:szCs w:val="28"/>
        </w:rPr>
        <w:t>«</w:t>
      </w:r>
      <w:r w:rsidR="002328EF" w:rsidRPr="002328EF">
        <w:rPr>
          <w:sz w:val="28"/>
        </w:rPr>
        <w:t xml:space="preserve">Развитие </w:t>
      </w:r>
      <w:r w:rsidR="002328EF">
        <w:rPr>
          <w:sz w:val="28"/>
        </w:rPr>
        <w:t xml:space="preserve">жилищно-коммунального хозяйства </w:t>
      </w:r>
      <w:r w:rsidR="002328EF" w:rsidRPr="002328EF">
        <w:rPr>
          <w:sz w:val="28"/>
        </w:rPr>
        <w:t>Большеигнатовского муниципаль</w:t>
      </w:r>
      <w:r w:rsidR="00096003">
        <w:rPr>
          <w:sz w:val="28"/>
        </w:rPr>
        <w:t>ного района на период 2024-</w:t>
      </w:r>
      <w:r w:rsidR="002328EF">
        <w:rPr>
          <w:sz w:val="28"/>
        </w:rPr>
        <w:t>2028 </w:t>
      </w:r>
      <w:r w:rsidR="002328EF" w:rsidRPr="002328EF">
        <w:rPr>
          <w:sz w:val="28"/>
        </w:rPr>
        <w:t>годы</w:t>
      </w:r>
      <w:r w:rsidR="002328EF">
        <w:rPr>
          <w:sz w:val="28"/>
          <w:szCs w:val="26"/>
        </w:rPr>
        <w:t>», утвержденную</w:t>
      </w:r>
      <w:r w:rsidR="002328EF">
        <w:rPr>
          <w:bCs/>
          <w:sz w:val="28"/>
          <w:szCs w:val="28"/>
        </w:rPr>
        <w:t> постановлением Администрации</w:t>
      </w:r>
      <w:r w:rsidR="00007919">
        <w:rPr>
          <w:bCs/>
          <w:sz w:val="28"/>
          <w:szCs w:val="28"/>
        </w:rPr>
        <w:t xml:space="preserve"> </w:t>
      </w:r>
      <w:r w:rsidR="002328EF" w:rsidRPr="002A1720">
        <w:rPr>
          <w:bCs/>
          <w:sz w:val="28"/>
          <w:szCs w:val="28"/>
        </w:rPr>
        <w:t>Большеигнатовс</w:t>
      </w:r>
      <w:r w:rsidR="002328EF">
        <w:rPr>
          <w:bCs/>
          <w:sz w:val="28"/>
          <w:szCs w:val="28"/>
        </w:rPr>
        <w:t>кого муниципального района от 28 августа 2023 г. № 371 «</w:t>
      </w:r>
      <w:r w:rsidR="002328EF">
        <w:rPr>
          <w:sz w:val="28"/>
        </w:rPr>
        <w:t xml:space="preserve">Об утверждении муниципальной программы Большеигнатовского </w:t>
      </w:r>
      <w:r w:rsidR="002328EF" w:rsidRPr="002328EF">
        <w:rPr>
          <w:sz w:val="28"/>
        </w:rPr>
        <w:t xml:space="preserve">муниципального района Республики Мордовия «Развитие </w:t>
      </w:r>
      <w:r w:rsidR="002328EF">
        <w:rPr>
          <w:sz w:val="28"/>
        </w:rPr>
        <w:t xml:space="preserve">жилищно-коммунального хозяйства </w:t>
      </w:r>
      <w:r w:rsidR="002328EF" w:rsidRPr="002328EF">
        <w:rPr>
          <w:sz w:val="28"/>
        </w:rPr>
        <w:t>Большеигнатовского муниципаль</w:t>
      </w:r>
      <w:r w:rsidR="002328EF">
        <w:rPr>
          <w:sz w:val="28"/>
        </w:rPr>
        <w:t xml:space="preserve">ного района на период 2024-2028 </w:t>
      </w:r>
      <w:r w:rsidR="002328EF" w:rsidRPr="002328EF">
        <w:rPr>
          <w:sz w:val="28"/>
        </w:rPr>
        <w:t>годы</w:t>
      </w:r>
      <w:r w:rsidR="002328EF">
        <w:rPr>
          <w:sz w:val="28"/>
          <w:szCs w:val="26"/>
        </w:rPr>
        <w:t>»</w:t>
      </w:r>
      <w:r w:rsidR="002328EF">
        <w:rPr>
          <w:bCs/>
          <w:sz w:val="28"/>
          <w:szCs w:val="28"/>
        </w:rPr>
        <w:t xml:space="preserve"> (далее – Программа)  следующего</w:t>
      </w:r>
      <w:r w:rsidR="002328EF" w:rsidRPr="002A1720">
        <w:rPr>
          <w:bCs/>
          <w:sz w:val="28"/>
          <w:szCs w:val="28"/>
        </w:rPr>
        <w:t xml:space="preserve"> </w:t>
      </w:r>
      <w:r w:rsidR="002328EF">
        <w:rPr>
          <w:bCs/>
          <w:sz w:val="28"/>
          <w:szCs w:val="28"/>
        </w:rPr>
        <w:t>содержания</w:t>
      </w:r>
      <w:r w:rsidR="002328EF" w:rsidRPr="002A1720">
        <w:rPr>
          <w:bCs/>
          <w:sz w:val="28"/>
          <w:szCs w:val="28"/>
        </w:rPr>
        <w:t>:</w:t>
      </w:r>
    </w:p>
    <w:p w:rsidR="00096003" w:rsidRPr="002C3A18" w:rsidRDefault="00096003" w:rsidP="0009600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Pr="002A1720">
        <w:rPr>
          <w:bCs/>
          <w:sz w:val="28"/>
          <w:szCs w:val="28"/>
        </w:rPr>
        <w:t>. В</w:t>
      </w:r>
      <w:r>
        <w:rPr>
          <w:bCs/>
          <w:sz w:val="28"/>
          <w:szCs w:val="28"/>
        </w:rPr>
        <w:t xml:space="preserve"> паспорте Программы позицию «</w:t>
      </w:r>
      <w:r>
        <w:rPr>
          <w:sz w:val="28"/>
        </w:rPr>
        <w:t>о</w:t>
      </w:r>
      <w:r w:rsidRPr="006D0AC2">
        <w:rPr>
          <w:sz w:val="28"/>
        </w:rPr>
        <w:t>б</w:t>
      </w:r>
      <w:r>
        <w:rPr>
          <w:sz w:val="28"/>
        </w:rPr>
        <w:t xml:space="preserve">ъемы и источники финансирования» </w:t>
      </w:r>
      <w:r w:rsidRPr="006D0AC2">
        <w:rPr>
          <w:sz w:val="28"/>
        </w:rPr>
        <w:t xml:space="preserve"> </w:t>
      </w:r>
      <w:r>
        <w:rPr>
          <w:bCs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6003" w:rsidRPr="009C42E7" w:rsidTr="00107D34">
        <w:trPr>
          <w:trHeight w:val="125"/>
        </w:trPr>
        <w:tc>
          <w:tcPr>
            <w:tcW w:w="4927" w:type="dxa"/>
            <w:shd w:val="clear" w:color="auto" w:fill="auto"/>
          </w:tcPr>
          <w:p w:rsidR="00096003" w:rsidRPr="009C42E7" w:rsidRDefault="00096003" w:rsidP="00580963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C42E7">
              <w:rPr>
                <w:sz w:val="28"/>
              </w:rPr>
              <w:t>Объемы и источники финансирования</w:t>
            </w:r>
          </w:p>
        </w:tc>
        <w:tc>
          <w:tcPr>
            <w:tcW w:w="4927" w:type="dxa"/>
            <w:shd w:val="clear" w:color="auto" w:fill="auto"/>
          </w:tcPr>
          <w:p w:rsidR="00C630AD" w:rsidRPr="004B3207" w:rsidRDefault="00096003" w:rsidP="00C630AD">
            <w:pPr>
              <w:jc w:val="center"/>
              <w:rPr>
                <w:sz w:val="22"/>
                <w:szCs w:val="22"/>
              </w:rPr>
            </w:pPr>
            <w:r w:rsidRPr="009C42E7">
              <w:rPr>
                <w:bCs/>
                <w:sz w:val="28"/>
                <w:szCs w:val="28"/>
              </w:rPr>
              <w:t xml:space="preserve"> Общий объем финансирования  Программы за счет всех источников финансирования составит – </w:t>
            </w:r>
            <w:r w:rsidR="00C630AD" w:rsidRPr="00C630AD">
              <w:rPr>
                <w:color w:val="000000"/>
                <w:sz w:val="28"/>
                <w:szCs w:val="22"/>
              </w:rPr>
              <w:t>35330,718</w:t>
            </w:r>
          </w:p>
          <w:p w:rsidR="00096003" w:rsidRDefault="00096003" w:rsidP="00580963">
            <w:pPr>
              <w:rPr>
                <w:bCs/>
                <w:sz w:val="28"/>
                <w:szCs w:val="28"/>
              </w:rPr>
            </w:pPr>
            <w:r w:rsidRPr="00317CF5">
              <w:rPr>
                <w:sz w:val="28"/>
                <w:szCs w:val="22"/>
              </w:rPr>
              <w:t>тыс</w:t>
            </w:r>
            <w:r w:rsidRPr="00D04341">
              <w:rPr>
                <w:bCs/>
                <w:sz w:val="28"/>
                <w:szCs w:val="28"/>
              </w:rPr>
              <w:t>. рублей, в том числе</w:t>
            </w:r>
            <w:r>
              <w:rPr>
                <w:bCs/>
                <w:sz w:val="28"/>
                <w:szCs w:val="28"/>
              </w:rPr>
              <w:t>:</w:t>
            </w:r>
          </w:p>
          <w:p w:rsidR="00107D34" w:rsidRPr="00D04341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18"/>
              </w:rPr>
              <w:t xml:space="preserve">         </w:t>
            </w:r>
            <w:r w:rsidRPr="00107D34">
              <w:rPr>
                <w:bCs/>
                <w:color w:val="000000"/>
                <w:sz w:val="28"/>
                <w:szCs w:val="18"/>
              </w:rPr>
              <w:t>средства федерального бюджета</w:t>
            </w:r>
            <w:r>
              <w:rPr>
                <w:bCs/>
                <w:color w:val="000000"/>
                <w:sz w:val="28"/>
                <w:szCs w:val="18"/>
              </w:rPr>
              <w:t xml:space="preserve"> – 0,00</w:t>
            </w:r>
            <w:r>
              <w:rPr>
                <w:bCs/>
                <w:sz w:val="28"/>
                <w:szCs w:val="28"/>
              </w:rPr>
              <w:t xml:space="preserve"> тыс</w:t>
            </w:r>
            <w:r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Pr="00D04341" w:rsidRDefault="00107D34" w:rsidP="00580963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40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республиканский </w:t>
            </w:r>
            <w:r w:rsidR="00096003" w:rsidRPr="00D04341">
              <w:rPr>
                <w:bCs/>
                <w:sz w:val="28"/>
                <w:szCs w:val="28"/>
              </w:rPr>
              <w:t xml:space="preserve">бюджет Республики Мордовия </w:t>
            </w:r>
            <w:r w:rsidR="00096003" w:rsidRPr="00E50CDD">
              <w:rPr>
                <w:rStyle w:val="30"/>
              </w:rPr>
              <w:t xml:space="preserve">– </w:t>
            </w:r>
            <w:r w:rsidR="00C630AD" w:rsidRPr="00C630AD">
              <w:rPr>
                <w:color w:val="000000"/>
                <w:sz w:val="28"/>
                <w:szCs w:val="22"/>
              </w:rPr>
              <w:t xml:space="preserve">33564,182 </w:t>
            </w:r>
            <w:r w:rsidR="00096003">
              <w:rPr>
                <w:bCs/>
                <w:sz w:val="28"/>
                <w:szCs w:val="28"/>
              </w:rPr>
              <w:t>тыс</w:t>
            </w:r>
            <w:r w:rsidR="00096003"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Pr="00D04341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096003" w:rsidRPr="00D04341">
              <w:rPr>
                <w:bCs/>
                <w:sz w:val="28"/>
                <w:szCs w:val="28"/>
              </w:rPr>
              <w:t xml:space="preserve">местные бюджеты – </w:t>
            </w:r>
            <w:r w:rsidR="00096003">
              <w:rPr>
                <w:bCs/>
                <w:sz w:val="28"/>
                <w:szCs w:val="28"/>
              </w:rPr>
              <w:t xml:space="preserve"> </w:t>
            </w:r>
            <w:r w:rsidR="00C630AD" w:rsidRPr="00C630AD">
              <w:rPr>
                <w:sz w:val="28"/>
                <w:szCs w:val="22"/>
              </w:rPr>
              <w:t xml:space="preserve">1766,536 </w:t>
            </w:r>
            <w:r w:rsidR="00096003">
              <w:rPr>
                <w:bCs/>
                <w:sz w:val="28"/>
                <w:szCs w:val="28"/>
              </w:rPr>
              <w:t>тыс</w:t>
            </w:r>
            <w:r w:rsidR="00096003" w:rsidRPr="00D04341">
              <w:rPr>
                <w:bCs/>
                <w:sz w:val="28"/>
                <w:szCs w:val="28"/>
              </w:rPr>
              <w:t>. рублей;</w:t>
            </w:r>
          </w:p>
          <w:p w:rsidR="00096003" w:rsidRDefault="00107D34" w:rsidP="00107D34">
            <w:pPr>
              <w:tabs>
                <w:tab w:val="left" w:pos="1276"/>
                <w:tab w:val="left" w:pos="1418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096003" w:rsidRPr="00D04341">
              <w:rPr>
                <w:bCs/>
                <w:sz w:val="28"/>
                <w:szCs w:val="28"/>
              </w:rPr>
              <w:t xml:space="preserve">внебюджетные средства – </w:t>
            </w:r>
            <w:r>
              <w:rPr>
                <w:color w:val="000000"/>
                <w:sz w:val="28"/>
              </w:rPr>
              <w:t>0,00</w:t>
            </w:r>
            <w:r w:rsidR="00096003" w:rsidRPr="00317CF5">
              <w:rPr>
                <w:color w:val="000000"/>
                <w:sz w:val="28"/>
              </w:rPr>
              <w:t xml:space="preserve"> </w:t>
            </w:r>
            <w:r w:rsidR="00096003" w:rsidRPr="00107D34">
              <w:rPr>
                <w:rStyle w:val="30"/>
                <w:b w:val="0"/>
                <w:sz w:val="28"/>
                <w:szCs w:val="28"/>
              </w:rPr>
              <w:t>тыс</w:t>
            </w:r>
            <w:r w:rsidR="00096003" w:rsidRPr="00107D34">
              <w:rPr>
                <w:bCs/>
                <w:sz w:val="28"/>
                <w:szCs w:val="28"/>
              </w:rPr>
              <w:t>.</w:t>
            </w:r>
            <w:r w:rsidR="00096003" w:rsidRPr="00D04341">
              <w:rPr>
                <w:bCs/>
                <w:sz w:val="28"/>
                <w:szCs w:val="28"/>
              </w:rPr>
              <w:t xml:space="preserve"> рублей.</w:t>
            </w:r>
          </w:p>
          <w:p w:rsidR="00096003" w:rsidRPr="009C42E7" w:rsidRDefault="00096003" w:rsidP="00580963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F212E" w:rsidRPr="004A339B" w:rsidRDefault="001F212E" w:rsidP="00096003">
      <w:pPr>
        <w:pStyle w:val="ab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003" w:rsidRDefault="00D946BE" w:rsidP="0009600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 Приложения</w:t>
      </w:r>
      <w:r w:rsidR="00096003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,3</w:t>
      </w:r>
      <w:r w:rsidR="00096003">
        <w:rPr>
          <w:bCs/>
          <w:sz w:val="28"/>
          <w:szCs w:val="28"/>
        </w:rPr>
        <w:t xml:space="preserve"> к  Программе изложит</w:t>
      </w:r>
      <w:r>
        <w:rPr>
          <w:bCs/>
          <w:sz w:val="28"/>
          <w:szCs w:val="28"/>
        </w:rPr>
        <w:t>ь в следующей редакции (прилагаю</w:t>
      </w:r>
      <w:r w:rsidR="00096003">
        <w:rPr>
          <w:bCs/>
          <w:sz w:val="28"/>
          <w:szCs w:val="28"/>
        </w:rPr>
        <w:t>тся).</w:t>
      </w:r>
    </w:p>
    <w:p w:rsidR="00096003" w:rsidRDefault="00096003" w:rsidP="00096003">
      <w:pPr>
        <w:jc w:val="both"/>
        <w:rPr>
          <w:sz w:val="28"/>
        </w:rPr>
      </w:pPr>
      <w:r w:rsidRPr="00C32337">
        <w:rPr>
          <w:sz w:val="28"/>
        </w:rPr>
        <w:t xml:space="preserve"> </w:t>
      </w:r>
      <w:r w:rsidRPr="00C32337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   </w:t>
      </w:r>
      <w:r w:rsidRPr="00C32337">
        <w:rPr>
          <w:bCs/>
          <w:color w:val="000000"/>
          <w:sz w:val="28"/>
        </w:rPr>
        <w:t>2.</w:t>
      </w:r>
      <w:r w:rsidRPr="00C32337">
        <w:rPr>
          <w:sz w:val="28"/>
        </w:rPr>
        <w:t xml:space="preserve"> Настоящее постано</w:t>
      </w:r>
      <w:r>
        <w:rPr>
          <w:sz w:val="28"/>
        </w:rPr>
        <w:t>вление вступает в силу после дня</w:t>
      </w:r>
      <w:r w:rsidRPr="00C32337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(обнародования)</w:t>
      </w:r>
      <w:r w:rsidRPr="00C32337">
        <w:rPr>
          <w:sz w:val="28"/>
        </w:rPr>
        <w:t>.</w:t>
      </w:r>
    </w:p>
    <w:p w:rsidR="00D946BE" w:rsidRPr="00C32337" w:rsidRDefault="00D946BE" w:rsidP="00096003">
      <w:pPr>
        <w:jc w:val="both"/>
        <w:rPr>
          <w:sz w:val="28"/>
        </w:rPr>
      </w:pPr>
    </w:p>
    <w:p w:rsidR="001F212E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>Глава Большеигнатовского</w:t>
      </w:r>
    </w:p>
    <w:p w:rsidR="001F212E" w:rsidRPr="004A339B" w:rsidRDefault="001F212E" w:rsidP="001F212E">
      <w:pPr>
        <w:pStyle w:val="ab"/>
        <w:jc w:val="both"/>
        <w:rPr>
          <w:rFonts w:ascii="Times New Roman" w:hAnsi="Times New Roman" w:cs="Times New Roman"/>
          <w:sz w:val="28"/>
        </w:rPr>
      </w:pPr>
      <w:r w:rsidRPr="004A339B">
        <w:rPr>
          <w:rFonts w:ascii="Times New Roman" w:hAnsi="Times New Roman" w:cs="Times New Roman"/>
          <w:sz w:val="28"/>
        </w:rPr>
        <w:t>муниципального района                                                                    Т.Н.Полозова</w:t>
      </w:r>
    </w:p>
    <w:p w:rsidR="001F212E" w:rsidRDefault="001F212E" w:rsidP="001F212E">
      <w:pPr>
        <w:rPr>
          <w:sz w:val="28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A947BD" w:rsidRDefault="00A947BD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  <w:sectPr w:rsidR="00096003" w:rsidSect="00096003">
          <w:pgSz w:w="11906" w:h="16838"/>
          <w:pgMar w:top="567" w:right="567" w:bottom="822" w:left="1134" w:header="720" w:footer="720" w:gutter="0"/>
          <w:cols w:space="720"/>
          <w:docGrid w:linePitch="360"/>
        </w:sectPr>
      </w:pPr>
    </w:p>
    <w:p w:rsidR="00096003" w:rsidRDefault="00096003" w:rsidP="00A947BD">
      <w:pPr>
        <w:pStyle w:val="ab"/>
        <w:tabs>
          <w:tab w:val="left" w:pos="2715"/>
        </w:tabs>
        <w:rPr>
          <w:b/>
          <w:sz w:val="36"/>
          <w:szCs w:val="36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Default="00D16A67" w:rsidP="00D16A67">
      <w:pPr>
        <w:ind w:left="9923" w:firstLine="284"/>
        <w:jc w:val="center"/>
        <w:rPr>
          <w:bCs/>
          <w:color w:val="000000"/>
        </w:rPr>
      </w:pPr>
    </w:p>
    <w:p w:rsidR="00D16A67" w:rsidRPr="00F619C6" w:rsidRDefault="00D16A67" w:rsidP="00C9466A">
      <w:pPr>
        <w:ind w:left="9923" w:firstLine="284"/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2</w:t>
      </w:r>
    </w:p>
    <w:p w:rsidR="00D16A67" w:rsidRPr="00B1670B" w:rsidRDefault="00D16A67" w:rsidP="00C9466A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 xml:space="preserve">Развитие жилищно-комунального хозяйства </w:t>
      </w:r>
      <w:r w:rsidRPr="00B1670B">
        <w:rPr>
          <w:lang w:eastAsia="ru-RU"/>
        </w:rPr>
        <w:t>Большеигнатовского муни</w:t>
      </w:r>
      <w:r w:rsidR="00D61EB8"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B1670B" w:rsidRDefault="00B1670B" w:rsidP="00D9127E">
      <w:pPr>
        <w:jc w:val="center"/>
        <w:rPr>
          <w:b/>
          <w:szCs w:val="28"/>
        </w:rPr>
      </w:pPr>
    </w:p>
    <w:p w:rsidR="00B1670B" w:rsidRDefault="00B1670B" w:rsidP="00D9127E">
      <w:pPr>
        <w:jc w:val="center"/>
        <w:rPr>
          <w:b/>
          <w:szCs w:val="28"/>
        </w:rPr>
      </w:pP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Ресурсное обеспечение муниципальной целевой программы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bCs/>
          <w:sz w:val="28"/>
          <w:szCs w:val="28"/>
        </w:rPr>
        <w:t>«</w:t>
      </w:r>
      <w:r w:rsidRPr="00C9466A">
        <w:rPr>
          <w:b/>
          <w:sz w:val="28"/>
        </w:rPr>
        <w:t>Развитие жилищно-ком</w:t>
      </w:r>
      <w:r w:rsidR="00D946BE">
        <w:rPr>
          <w:b/>
          <w:sz w:val="28"/>
        </w:rPr>
        <w:t>м</w:t>
      </w:r>
      <w:r w:rsidRPr="00C9466A">
        <w:rPr>
          <w:b/>
          <w:sz w:val="28"/>
        </w:rPr>
        <w:t xml:space="preserve">унального хозяйства </w:t>
      </w:r>
      <w:r w:rsidRPr="00C9466A">
        <w:rPr>
          <w:b/>
          <w:sz w:val="28"/>
          <w:lang w:eastAsia="ru-RU"/>
        </w:rPr>
        <w:t>Большеигнатовского</w:t>
      </w:r>
    </w:p>
    <w:p w:rsidR="003A533E" w:rsidRPr="00C9466A" w:rsidRDefault="003A533E" w:rsidP="003A533E">
      <w:pPr>
        <w:jc w:val="center"/>
        <w:rPr>
          <w:b/>
          <w:bCs/>
          <w:sz w:val="28"/>
          <w:szCs w:val="28"/>
        </w:rPr>
      </w:pPr>
      <w:r w:rsidRPr="00C9466A">
        <w:rPr>
          <w:b/>
          <w:sz w:val="28"/>
          <w:lang w:eastAsia="ru-RU"/>
        </w:rPr>
        <w:t>муниципального района на период 2024-2028 годы»</w:t>
      </w:r>
    </w:p>
    <w:p w:rsidR="003A533E" w:rsidRDefault="003A533E" w:rsidP="003A533E">
      <w:pPr>
        <w:jc w:val="right"/>
        <w:rPr>
          <w:sz w:val="28"/>
          <w:szCs w:val="28"/>
        </w:rPr>
      </w:pPr>
    </w:p>
    <w:p w:rsidR="003A533E" w:rsidRDefault="003A533E" w:rsidP="003A533E">
      <w:pPr>
        <w:jc w:val="right"/>
        <w:rPr>
          <w:sz w:val="28"/>
          <w:szCs w:val="28"/>
        </w:rPr>
      </w:pPr>
      <w:r>
        <w:rPr>
          <w:szCs w:val="28"/>
        </w:rPr>
        <w:t>тыс</w:t>
      </w:r>
      <w:r w:rsidRPr="00025D68">
        <w:rPr>
          <w:szCs w:val="28"/>
        </w:rPr>
        <w:t>. рублей</w:t>
      </w:r>
      <w:r>
        <w:rPr>
          <w:sz w:val="28"/>
          <w:szCs w:val="28"/>
        </w:rPr>
        <w:tab/>
      </w:r>
    </w:p>
    <w:tbl>
      <w:tblPr>
        <w:tblW w:w="14732" w:type="dxa"/>
        <w:tblInd w:w="685" w:type="dxa"/>
        <w:tblLayout w:type="fixed"/>
        <w:tblLook w:val="04A0" w:firstRow="1" w:lastRow="0" w:firstColumn="1" w:lastColumn="0" w:noHBand="0" w:noVBand="1"/>
      </w:tblPr>
      <w:tblGrid>
        <w:gridCol w:w="4243"/>
        <w:gridCol w:w="1701"/>
        <w:gridCol w:w="1843"/>
        <w:gridCol w:w="1701"/>
        <w:gridCol w:w="1701"/>
        <w:gridCol w:w="1701"/>
        <w:gridCol w:w="1842"/>
      </w:tblGrid>
      <w:tr w:rsidR="003A533E" w:rsidRPr="00345EF1" w:rsidTr="0057415F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Всего за 2024-2028 годы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sz w:val="22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В том числе по годам</w:t>
            </w:r>
          </w:p>
        </w:tc>
      </w:tr>
      <w:tr w:rsidR="003A533E" w:rsidRPr="00345EF1" w:rsidTr="0057415F">
        <w:trPr>
          <w:trHeight w:val="33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2027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sz w:val="22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2028 год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color w:val="000000"/>
                <w:sz w:val="16"/>
                <w:szCs w:val="18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A533E" w:rsidRPr="00345EF1" w:rsidRDefault="003A533E" w:rsidP="0057415F">
            <w:pPr>
              <w:jc w:val="center"/>
              <w:rPr>
                <w:sz w:val="16"/>
              </w:rPr>
            </w:pPr>
            <w:r w:rsidRPr="00345EF1">
              <w:rPr>
                <w:bCs/>
                <w:color w:val="000000"/>
                <w:sz w:val="16"/>
                <w:szCs w:val="18"/>
              </w:rPr>
              <w:t>7</w:t>
            </w:r>
          </w:p>
        </w:tc>
      </w:tr>
      <w:tr w:rsidR="003A533E" w:rsidRPr="00345EF1" w:rsidTr="0057415F">
        <w:trPr>
          <w:trHeight w:val="4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Общий объем финансирования Программы*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EF" w:rsidRDefault="00807AEF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A533E" w:rsidRPr="004B3207" w:rsidRDefault="00807AEF" w:rsidP="00807A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35330,718</w:t>
            </w:r>
          </w:p>
          <w:p w:rsidR="003A533E" w:rsidRPr="004B3207" w:rsidRDefault="003A533E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FA7231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207">
              <w:rPr>
                <w:b/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FA7231" w:rsidP="00807A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3207">
              <w:rPr>
                <w:b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807AEF" w:rsidRDefault="00807AEF" w:rsidP="00807AE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7AEF">
              <w:rPr>
                <w:rFonts w:ascii="Times New Roman" w:hAnsi="Times New Roman"/>
                <w:color w:val="000000"/>
                <w:sz w:val="22"/>
                <w:szCs w:val="22"/>
              </w:rPr>
              <w:t>31500,00</w:t>
            </w: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4B3207">
              <w:rPr>
                <w:bCs/>
                <w:color w:val="000000"/>
                <w:sz w:val="22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rPr>
                <w:sz w:val="22"/>
                <w:szCs w:val="22"/>
              </w:rPr>
            </w:pPr>
          </w:p>
        </w:tc>
      </w:tr>
      <w:tr w:rsidR="003A533E" w:rsidRPr="00345EF1" w:rsidTr="0057415F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rPr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533E" w:rsidRPr="00345EF1" w:rsidTr="0057415F">
        <w:trPr>
          <w:trHeight w:val="48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средства республиканского бюджета Республики Мордовия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33564,182</w:t>
            </w:r>
            <w:r w:rsidR="003A533E" w:rsidRPr="004B320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FA7231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1140,00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FA7231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570,00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29925,00</w:t>
            </w:r>
          </w:p>
        </w:tc>
      </w:tr>
      <w:tr w:rsidR="003A533E" w:rsidRPr="00345EF1" w:rsidTr="0057415F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sz w:val="22"/>
                <w:szCs w:val="18"/>
              </w:rPr>
            </w:pPr>
            <w:r w:rsidRPr="004B3207">
              <w:rPr>
                <w:b/>
                <w:bCs/>
                <w:sz w:val="22"/>
                <w:szCs w:val="18"/>
              </w:rPr>
              <w:t>средства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1766,536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FA7231" w:rsidP="0057415F">
            <w:pPr>
              <w:jc w:val="center"/>
              <w:rPr>
                <w:sz w:val="22"/>
                <w:szCs w:val="22"/>
              </w:rPr>
            </w:pPr>
            <w:r w:rsidRPr="004B3207">
              <w:rPr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533E" w:rsidRPr="004B3207" w:rsidRDefault="00FA7231" w:rsidP="0057415F">
            <w:pPr>
              <w:jc w:val="center"/>
              <w:rPr>
                <w:sz w:val="22"/>
                <w:szCs w:val="22"/>
              </w:rPr>
            </w:pPr>
            <w:r w:rsidRPr="004B3207">
              <w:rPr>
                <w:sz w:val="22"/>
                <w:szCs w:val="22"/>
              </w:rPr>
              <w:t>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807AEF" w:rsidP="00574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1575,00</w:t>
            </w:r>
          </w:p>
        </w:tc>
      </w:tr>
      <w:tr w:rsidR="003A533E" w:rsidRPr="00345EF1" w:rsidTr="0057415F">
        <w:trPr>
          <w:trHeight w:val="54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4B3207">
              <w:rPr>
                <w:b/>
                <w:bCs/>
                <w:color w:val="000000"/>
                <w:sz w:val="22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jc w:val="center"/>
              <w:rPr>
                <w:color w:val="000000"/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3E" w:rsidRPr="004B3207" w:rsidRDefault="003A533E" w:rsidP="0057415F">
            <w:pPr>
              <w:rPr>
                <w:sz w:val="22"/>
                <w:szCs w:val="22"/>
              </w:rPr>
            </w:pPr>
            <w:r w:rsidRPr="004B320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A533E" w:rsidRDefault="003A533E" w:rsidP="003A533E">
      <w:pPr>
        <w:tabs>
          <w:tab w:val="left" w:pos="13663"/>
        </w:tabs>
      </w:pPr>
      <w:r>
        <w:tab/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252505" w:rsidRDefault="00252505" w:rsidP="00252505">
      <w:pPr>
        <w:rPr>
          <w:b/>
          <w:sz w:val="28"/>
          <w:szCs w:val="22"/>
        </w:rPr>
      </w:pPr>
    </w:p>
    <w:p w:rsidR="004B3207" w:rsidRDefault="004B3207" w:rsidP="00252505">
      <w:pPr>
        <w:jc w:val="right"/>
        <w:rPr>
          <w:bCs/>
          <w:color w:val="000000"/>
        </w:rPr>
      </w:pPr>
    </w:p>
    <w:p w:rsidR="003A533E" w:rsidRPr="00F619C6" w:rsidRDefault="003A533E" w:rsidP="00252505">
      <w:pPr>
        <w:jc w:val="right"/>
        <w:rPr>
          <w:bCs/>
          <w:color w:val="000000"/>
        </w:rPr>
      </w:pPr>
      <w:r>
        <w:rPr>
          <w:bCs/>
          <w:color w:val="000000"/>
        </w:rPr>
        <w:t>П</w:t>
      </w:r>
      <w:r w:rsidRPr="00F619C6">
        <w:rPr>
          <w:bCs/>
          <w:color w:val="000000"/>
        </w:rPr>
        <w:t xml:space="preserve">риложение </w:t>
      </w:r>
      <w:r>
        <w:rPr>
          <w:bCs/>
          <w:color w:val="000000"/>
        </w:rPr>
        <w:t>3</w:t>
      </w:r>
    </w:p>
    <w:p w:rsidR="003A533E" w:rsidRPr="00B1670B" w:rsidRDefault="003A533E" w:rsidP="003A533E">
      <w:pPr>
        <w:ind w:left="9923" w:firstLine="284"/>
        <w:jc w:val="right"/>
        <w:rPr>
          <w:b/>
        </w:rPr>
      </w:pPr>
      <w:r w:rsidRPr="00F619C6">
        <w:rPr>
          <w:bCs/>
        </w:rPr>
        <w:t xml:space="preserve">к Муниципальной  программе </w:t>
      </w:r>
      <w:r w:rsidRPr="00B1670B">
        <w:rPr>
          <w:lang w:eastAsia="ru-RU"/>
        </w:rPr>
        <w:t>«</w:t>
      </w:r>
      <w:r w:rsidRPr="00B1670B">
        <w:t xml:space="preserve">Развитие жилищно-комунального хозяйства </w:t>
      </w:r>
      <w:r w:rsidRPr="00B1670B">
        <w:rPr>
          <w:lang w:eastAsia="ru-RU"/>
        </w:rPr>
        <w:t>Большеигнатовского муни</w:t>
      </w:r>
      <w:r>
        <w:rPr>
          <w:lang w:eastAsia="ru-RU"/>
        </w:rPr>
        <w:t>ципального района на период 2024-2028</w:t>
      </w:r>
      <w:r w:rsidRPr="00B1670B">
        <w:rPr>
          <w:lang w:eastAsia="ru-RU"/>
        </w:rPr>
        <w:t xml:space="preserve"> годы»</w:t>
      </w:r>
    </w:p>
    <w:p w:rsidR="003A533E" w:rsidRDefault="003A533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p w:rsidR="003A533E" w:rsidRDefault="003A533E" w:rsidP="003A533E">
      <w:pPr>
        <w:pStyle w:val="ab"/>
        <w:rPr>
          <w:rFonts w:ascii="Times New Roman" w:hAnsi="Times New Roman" w:cs="Times New Roman"/>
          <w:b/>
          <w:sz w:val="28"/>
        </w:rPr>
      </w:pPr>
    </w:p>
    <w:p w:rsidR="00D9127E" w:rsidRPr="00D61EB8" w:rsidRDefault="00D9127E" w:rsidP="003A533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Перечень  программных мероприятий</w:t>
      </w:r>
    </w:p>
    <w:p w:rsidR="00D9127E" w:rsidRPr="00D61EB8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Программы развития жилищно-коммунального хозяйства</w:t>
      </w:r>
    </w:p>
    <w:p w:rsidR="00B1304A" w:rsidRDefault="00D9127E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D61EB8">
        <w:rPr>
          <w:rFonts w:ascii="Times New Roman" w:hAnsi="Times New Roman" w:cs="Times New Roman"/>
          <w:b/>
          <w:sz w:val="28"/>
        </w:rPr>
        <w:t>Большеигнатовского муни</w:t>
      </w:r>
      <w:r w:rsidR="00D61EB8" w:rsidRPr="00D61EB8">
        <w:rPr>
          <w:rFonts w:ascii="Times New Roman" w:hAnsi="Times New Roman" w:cs="Times New Roman"/>
          <w:b/>
          <w:sz w:val="28"/>
        </w:rPr>
        <w:t>ципального района на период 2024</w:t>
      </w:r>
      <w:r w:rsidRPr="00D61EB8">
        <w:rPr>
          <w:rFonts w:ascii="Times New Roman" w:hAnsi="Times New Roman" w:cs="Times New Roman"/>
          <w:b/>
          <w:sz w:val="28"/>
        </w:rPr>
        <w:t xml:space="preserve"> – 20</w:t>
      </w:r>
      <w:r w:rsidR="00397D23" w:rsidRPr="00D61EB8">
        <w:rPr>
          <w:rFonts w:ascii="Times New Roman" w:hAnsi="Times New Roman" w:cs="Times New Roman"/>
          <w:b/>
          <w:sz w:val="28"/>
        </w:rPr>
        <w:t>2</w:t>
      </w:r>
      <w:r w:rsidR="00D61EB8" w:rsidRPr="00D61EB8">
        <w:rPr>
          <w:rFonts w:ascii="Times New Roman" w:hAnsi="Times New Roman" w:cs="Times New Roman"/>
          <w:b/>
          <w:sz w:val="28"/>
        </w:rPr>
        <w:t>8</w:t>
      </w:r>
      <w:r w:rsidRPr="00D61EB8">
        <w:rPr>
          <w:rFonts w:ascii="Times New Roman" w:hAnsi="Times New Roman" w:cs="Times New Roman"/>
          <w:b/>
          <w:sz w:val="28"/>
        </w:rPr>
        <w:t xml:space="preserve"> г.г</w:t>
      </w:r>
      <w:bookmarkStart w:id="1" w:name="sub_1100"/>
    </w:p>
    <w:p w:rsidR="00B1304A" w:rsidRPr="00D61EB8" w:rsidRDefault="00B1304A" w:rsidP="00D61EB8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3773"/>
        <w:gridCol w:w="1417"/>
        <w:gridCol w:w="1418"/>
        <w:gridCol w:w="1417"/>
        <w:gridCol w:w="1418"/>
        <w:gridCol w:w="1189"/>
      </w:tblGrid>
      <w:tr w:rsidR="006D42AF" w:rsidRPr="00D46B7F" w:rsidTr="00BB363C">
        <w:tc>
          <w:tcPr>
            <w:tcW w:w="992" w:type="dxa"/>
            <w:vMerge w:val="restart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</w:p>
          <w:p w:rsidR="006D42AF" w:rsidRPr="00E35674" w:rsidRDefault="006D42AF" w:rsidP="006D42AF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№ п\п</w:t>
            </w:r>
          </w:p>
          <w:p w:rsidR="006D42AF" w:rsidRPr="00E35674" w:rsidRDefault="006D42AF" w:rsidP="006D4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3773" w:type="dxa"/>
            <w:vMerge w:val="restart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59" w:type="dxa"/>
            <w:gridSpan w:val="5"/>
          </w:tcPr>
          <w:p w:rsidR="006D42AF" w:rsidRPr="00E35674" w:rsidRDefault="00595E97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 xml:space="preserve">Финансирование </w:t>
            </w:r>
            <w:r w:rsidRPr="00E35674">
              <w:rPr>
                <w:b/>
                <w:sz w:val="20"/>
                <w:szCs w:val="20"/>
                <w:lang w:val="en-US"/>
              </w:rPr>
              <w:t>(</w:t>
            </w:r>
            <w:r w:rsidRPr="00E35674">
              <w:rPr>
                <w:b/>
                <w:sz w:val="20"/>
                <w:szCs w:val="20"/>
              </w:rPr>
              <w:t>тыс</w:t>
            </w:r>
            <w:r w:rsidR="006D42AF" w:rsidRPr="00E35674">
              <w:rPr>
                <w:b/>
                <w:sz w:val="20"/>
                <w:szCs w:val="20"/>
              </w:rPr>
              <w:t>.руб.)</w:t>
            </w:r>
          </w:p>
        </w:tc>
      </w:tr>
      <w:tr w:rsidR="006D42AF" w:rsidTr="00252505">
        <w:trPr>
          <w:trHeight w:val="366"/>
        </w:trPr>
        <w:tc>
          <w:tcPr>
            <w:tcW w:w="992" w:type="dxa"/>
            <w:vMerge/>
          </w:tcPr>
          <w:p w:rsidR="006D42AF" w:rsidRPr="00E35674" w:rsidRDefault="006D42AF" w:rsidP="005916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D42AF" w:rsidRPr="00E35674" w:rsidRDefault="006D42AF" w:rsidP="005916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73" w:type="dxa"/>
            <w:vMerge/>
          </w:tcPr>
          <w:p w:rsidR="006D42AF" w:rsidRPr="00E35674" w:rsidRDefault="006D42AF" w:rsidP="0059168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1418" w:type="dxa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2025г.</w:t>
            </w:r>
          </w:p>
        </w:tc>
        <w:tc>
          <w:tcPr>
            <w:tcW w:w="1417" w:type="dxa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2026г.</w:t>
            </w:r>
          </w:p>
        </w:tc>
        <w:tc>
          <w:tcPr>
            <w:tcW w:w="1418" w:type="dxa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2027г.</w:t>
            </w:r>
          </w:p>
        </w:tc>
        <w:tc>
          <w:tcPr>
            <w:tcW w:w="1189" w:type="dxa"/>
          </w:tcPr>
          <w:p w:rsidR="006D42AF" w:rsidRPr="00E35674" w:rsidRDefault="006D42AF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2028г.</w:t>
            </w:r>
          </w:p>
        </w:tc>
      </w:tr>
      <w:tr w:rsidR="00252505" w:rsidTr="00E35674">
        <w:trPr>
          <w:trHeight w:val="219"/>
        </w:trPr>
        <w:tc>
          <w:tcPr>
            <w:tcW w:w="992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0D5393">
              <w:rPr>
                <w:sz w:val="22"/>
                <w:szCs w:val="22"/>
              </w:rPr>
              <w:t>Пополнение муниципального аварийного резерва  Большеигнатовско муниципального района Рееспублики Мордовия</w:t>
            </w:r>
          </w:p>
        </w:tc>
        <w:tc>
          <w:tcPr>
            <w:tcW w:w="3773" w:type="dxa"/>
          </w:tcPr>
          <w:p w:rsidR="00252505" w:rsidRPr="00E35674" w:rsidRDefault="00E35674" w:rsidP="00E35674">
            <w:pPr>
              <w:tabs>
                <w:tab w:val="left" w:pos="435"/>
                <w:tab w:val="center" w:pos="1778"/>
                <w:tab w:val="right" w:pos="3557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252505" w:rsidRPr="00E35674">
              <w:rPr>
                <w:b/>
                <w:sz w:val="20"/>
                <w:szCs w:val="20"/>
              </w:rPr>
              <w:t>Всего,</w:t>
            </w:r>
            <w:r w:rsidRPr="00E35674">
              <w:rPr>
                <w:b/>
                <w:sz w:val="20"/>
                <w:szCs w:val="20"/>
              </w:rPr>
              <w:t xml:space="preserve"> </w:t>
            </w:r>
            <w:r w:rsidR="00252505" w:rsidRPr="00E3567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252505" w:rsidRPr="00E35674" w:rsidRDefault="0056341C" w:rsidP="00591681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930,718</w:t>
            </w:r>
          </w:p>
        </w:tc>
        <w:tc>
          <w:tcPr>
            <w:tcW w:w="1418" w:type="dxa"/>
          </w:tcPr>
          <w:p w:rsidR="00252505" w:rsidRPr="00B1304A" w:rsidRDefault="00252505" w:rsidP="00E35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E35674">
        <w:trPr>
          <w:trHeight w:val="64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252505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</w:tcPr>
          <w:p w:rsidR="00252505" w:rsidRPr="00B1304A" w:rsidRDefault="0056341C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884,182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7D76D0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</w:tcPr>
          <w:p w:rsidR="00252505" w:rsidRPr="00B1304A" w:rsidRDefault="00160493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46,536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Tr="00D71AC5">
        <w:trPr>
          <w:trHeight w:val="108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F71E0A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</w:tcPr>
          <w:p w:rsidR="00252505" w:rsidRPr="00B1304A" w:rsidRDefault="00107D3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2.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Ремонт блочно модульной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котельной в с. Большое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Игнатово по ул. Ленина, д.40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для отапливания МФСЗ</w:t>
            </w:r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E35674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Всего,</w:t>
            </w:r>
            <w:r w:rsidR="00E35674">
              <w:rPr>
                <w:b/>
                <w:sz w:val="20"/>
                <w:szCs w:val="20"/>
              </w:rPr>
              <w:t xml:space="preserve"> </w:t>
            </w:r>
            <w:r w:rsidRPr="00E3567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6D42AF" w:rsidRDefault="003D2990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252505" w:rsidRPr="006D42AF"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6D42AF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42A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3D2990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  <w:r w:rsidR="0025250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3D2990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25250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745C84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F6743E" w:rsidTr="00E35674">
        <w:trPr>
          <w:trHeight w:val="169"/>
        </w:trPr>
        <w:tc>
          <w:tcPr>
            <w:tcW w:w="992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2505">
              <w:rPr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  <w:vMerge w:val="restart"/>
            <w:vAlign w:val="center"/>
          </w:tcPr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Ремонт блочно модульной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котельной в с. Большое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Игнатово по ул. Советская</w:t>
            </w:r>
          </w:p>
          <w:p w:rsidR="00252505" w:rsidRPr="00252505" w:rsidRDefault="00252505" w:rsidP="00252505">
            <w:pPr>
              <w:jc w:val="center"/>
              <w:rPr>
                <w:sz w:val="22"/>
                <w:szCs w:val="22"/>
              </w:rPr>
            </w:pPr>
            <w:r w:rsidRPr="00252505">
              <w:rPr>
                <w:sz w:val="22"/>
                <w:szCs w:val="22"/>
              </w:rPr>
              <w:t>для отапливания</w:t>
            </w:r>
          </w:p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2505">
              <w:rPr>
                <w:sz w:val="22"/>
                <w:szCs w:val="22"/>
              </w:rPr>
              <w:t>Большеигнатовской СОШ</w:t>
            </w:r>
          </w:p>
        </w:tc>
        <w:tc>
          <w:tcPr>
            <w:tcW w:w="3773" w:type="dxa"/>
          </w:tcPr>
          <w:p w:rsidR="00252505" w:rsidRPr="00E35674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Всего,</w:t>
            </w:r>
            <w:r w:rsidR="00E35674">
              <w:rPr>
                <w:b/>
                <w:sz w:val="20"/>
                <w:szCs w:val="20"/>
              </w:rPr>
              <w:t xml:space="preserve"> </w:t>
            </w:r>
            <w:r w:rsidRPr="00E3567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 w:rsidRPr="00B1304A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RPr="002B0F9F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52505" w:rsidRPr="00252505" w:rsidRDefault="00252505" w:rsidP="002525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rPr>
          <w:trHeight w:val="91"/>
        </w:trPr>
        <w:tc>
          <w:tcPr>
            <w:tcW w:w="992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44084">
        <w:trPr>
          <w:trHeight w:val="125"/>
        </w:trPr>
        <w:tc>
          <w:tcPr>
            <w:tcW w:w="992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vMerge w:val="restart"/>
          </w:tcPr>
          <w:p w:rsidR="00252505" w:rsidRPr="00252505" w:rsidRDefault="00252505" w:rsidP="00252505">
            <w:pPr>
              <w:jc w:val="center"/>
              <w:rPr>
                <w:sz w:val="20"/>
                <w:szCs w:val="20"/>
              </w:rPr>
            </w:pPr>
            <w:r w:rsidRPr="00252505">
              <w:rPr>
                <w:sz w:val="22"/>
                <w:szCs w:val="22"/>
              </w:rPr>
              <w:t>Ремонт скважин №2956 по ул. Советская и №2835 по ул. Ленина в с. Большое Игнатово Большеигнатовского муниципального района Республики Мордовия</w:t>
            </w:r>
          </w:p>
        </w:tc>
        <w:tc>
          <w:tcPr>
            <w:tcW w:w="3773" w:type="dxa"/>
            <w:vAlign w:val="center"/>
          </w:tcPr>
          <w:p w:rsidR="00252505" w:rsidRPr="00E35674" w:rsidRDefault="00252505" w:rsidP="00E35674">
            <w:pPr>
              <w:jc w:val="center"/>
              <w:rPr>
                <w:b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Всего,</w:t>
            </w:r>
            <w:r w:rsidR="00E35674">
              <w:rPr>
                <w:b/>
                <w:sz w:val="20"/>
                <w:szCs w:val="20"/>
              </w:rPr>
              <w:t xml:space="preserve"> </w:t>
            </w:r>
            <w:r w:rsidRPr="00E3567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3D2990" w:rsidRDefault="003D2990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2990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52505" w:rsidTr="00BB363C"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3D2990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52505" w:rsidTr="00B44084">
        <w:trPr>
          <w:trHeight w:val="237"/>
        </w:trPr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B44084">
            <w:pPr>
              <w:jc w:val="both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3D2990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-</w:t>
            </w:r>
          </w:p>
        </w:tc>
      </w:tr>
      <w:tr w:rsidR="00252505" w:rsidTr="00B44084">
        <w:trPr>
          <w:trHeight w:val="394"/>
        </w:trPr>
        <w:tc>
          <w:tcPr>
            <w:tcW w:w="992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52505" w:rsidRPr="00B1304A" w:rsidRDefault="00252505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252505" w:rsidRPr="00B1304A" w:rsidRDefault="00252505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252505" w:rsidRPr="00B1304A" w:rsidRDefault="00252505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304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35674" w:rsidTr="00E35674">
        <w:trPr>
          <w:trHeight w:val="187"/>
        </w:trPr>
        <w:tc>
          <w:tcPr>
            <w:tcW w:w="992" w:type="dxa"/>
            <w:vMerge w:val="restart"/>
          </w:tcPr>
          <w:p w:rsidR="00E35674" w:rsidRPr="00B1304A" w:rsidRDefault="00E35674" w:rsidP="00591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vMerge w:val="restart"/>
          </w:tcPr>
          <w:p w:rsidR="00E35674" w:rsidRPr="00B1304A" w:rsidRDefault="00E35674" w:rsidP="00591681">
            <w:pPr>
              <w:jc w:val="center"/>
              <w:rPr>
                <w:sz w:val="20"/>
                <w:szCs w:val="20"/>
              </w:rPr>
            </w:pPr>
            <w:r w:rsidRPr="00E35674">
              <w:rPr>
                <w:sz w:val="20"/>
                <w:szCs w:val="20"/>
              </w:rPr>
              <w:t>Строительство водоочистной станции в с. Большое Игнатово производительностью 100 м3/сутки</w:t>
            </w:r>
          </w:p>
        </w:tc>
        <w:tc>
          <w:tcPr>
            <w:tcW w:w="3773" w:type="dxa"/>
            <w:vAlign w:val="center"/>
          </w:tcPr>
          <w:p w:rsidR="00E35674" w:rsidRPr="00B1304A" w:rsidRDefault="00E35674" w:rsidP="00E35674">
            <w:pPr>
              <w:jc w:val="center"/>
              <w:rPr>
                <w:color w:val="000000"/>
                <w:sz w:val="20"/>
                <w:szCs w:val="20"/>
              </w:rPr>
            </w:pPr>
            <w:r w:rsidRPr="00E35674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674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E356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35674" w:rsidRPr="00E35674" w:rsidRDefault="00E35674" w:rsidP="0059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674">
              <w:rPr>
                <w:b/>
                <w:bCs/>
                <w:color w:val="000000"/>
                <w:sz w:val="20"/>
                <w:szCs w:val="20"/>
              </w:rPr>
              <w:t>31500,00</w:t>
            </w:r>
          </w:p>
        </w:tc>
      </w:tr>
      <w:tr w:rsidR="00E35674" w:rsidTr="00E35674">
        <w:trPr>
          <w:trHeight w:val="176"/>
        </w:trPr>
        <w:tc>
          <w:tcPr>
            <w:tcW w:w="992" w:type="dxa"/>
            <w:vMerge/>
          </w:tcPr>
          <w:p w:rsid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5674" w:rsidRP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E35674" w:rsidRPr="00B1304A" w:rsidRDefault="00E35674" w:rsidP="00591681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35674" w:rsidTr="00E35674">
        <w:trPr>
          <w:trHeight w:val="122"/>
        </w:trPr>
        <w:tc>
          <w:tcPr>
            <w:tcW w:w="992" w:type="dxa"/>
            <w:vMerge/>
          </w:tcPr>
          <w:p w:rsid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5674" w:rsidRP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E35674" w:rsidRPr="00B1304A" w:rsidRDefault="00E35674" w:rsidP="00FD1027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республиканского бюджета РМ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29925,00</w:t>
            </w:r>
          </w:p>
        </w:tc>
      </w:tr>
      <w:tr w:rsidR="00E35674" w:rsidTr="00E35674">
        <w:trPr>
          <w:trHeight w:val="135"/>
        </w:trPr>
        <w:tc>
          <w:tcPr>
            <w:tcW w:w="992" w:type="dxa"/>
            <w:vMerge/>
          </w:tcPr>
          <w:p w:rsid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5674" w:rsidRP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E35674" w:rsidRPr="00B1304A" w:rsidRDefault="00E35674" w:rsidP="00FD1027">
            <w:pPr>
              <w:jc w:val="both"/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1575,00</w:t>
            </w:r>
          </w:p>
        </w:tc>
      </w:tr>
      <w:tr w:rsidR="00E35674" w:rsidTr="00B44084">
        <w:trPr>
          <w:trHeight w:val="82"/>
        </w:trPr>
        <w:tc>
          <w:tcPr>
            <w:tcW w:w="992" w:type="dxa"/>
            <w:vMerge/>
          </w:tcPr>
          <w:p w:rsid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5674" w:rsidRPr="00E35674" w:rsidRDefault="00E35674" w:rsidP="00591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3" w:type="dxa"/>
            <w:vAlign w:val="center"/>
          </w:tcPr>
          <w:p w:rsidR="00E35674" w:rsidRPr="00B1304A" w:rsidRDefault="00E35674" w:rsidP="00FD1027">
            <w:pPr>
              <w:rPr>
                <w:color w:val="000000"/>
                <w:sz w:val="20"/>
                <w:szCs w:val="20"/>
              </w:rPr>
            </w:pPr>
            <w:r w:rsidRPr="00B1304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center"/>
          </w:tcPr>
          <w:p w:rsidR="00E35674" w:rsidRPr="00B1304A" w:rsidRDefault="00E35674" w:rsidP="0059168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bookmarkEnd w:id="1"/>
    </w:tbl>
    <w:p w:rsidR="00D61EB8" w:rsidRPr="00D61EB8" w:rsidRDefault="00D61EB8" w:rsidP="00FA7231">
      <w:pPr>
        <w:pStyle w:val="ab"/>
        <w:jc w:val="center"/>
        <w:rPr>
          <w:rFonts w:ascii="Times New Roman" w:hAnsi="Times New Roman" w:cs="Times New Roman"/>
          <w:b/>
          <w:sz w:val="28"/>
        </w:rPr>
      </w:pPr>
    </w:p>
    <w:sectPr w:rsidR="00D61EB8" w:rsidRPr="00D61EB8" w:rsidSect="00B44084">
      <w:pgSz w:w="16838" w:h="11906" w:orient="landscape"/>
      <w:pgMar w:top="567" w:right="82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20002A87" w:usb1="DA07FDFF" w:usb2="0A046039" w:usb3="00000000" w:csb0="0002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D48"/>
    <w:multiLevelType w:val="multilevel"/>
    <w:tmpl w:val="B44EA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B1B"/>
    <w:rsid w:val="00007919"/>
    <w:rsid w:val="000155B8"/>
    <w:rsid w:val="00060E46"/>
    <w:rsid w:val="0007202C"/>
    <w:rsid w:val="00092535"/>
    <w:rsid w:val="00096003"/>
    <w:rsid w:val="00103387"/>
    <w:rsid w:val="00107D34"/>
    <w:rsid w:val="001417FE"/>
    <w:rsid w:val="00160493"/>
    <w:rsid w:val="0017654F"/>
    <w:rsid w:val="00181472"/>
    <w:rsid w:val="001D320D"/>
    <w:rsid w:val="001F212E"/>
    <w:rsid w:val="00206189"/>
    <w:rsid w:val="002328EF"/>
    <w:rsid w:val="00237186"/>
    <w:rsid w:val="00252505"/>
    <w:rsid w:val="002A67A6"/>
    <w:rsid w:val="002D08E8"/>
    <w:rsid w:val="002E79FB"/>
    <w:rsid w:val="00306FB7"/>
    <w:rsid w:val="0034409A"/>
    <w:rsid w:val="00397D23"/>
    <w:rsid w:val="003A533E"/>
    <w:rsid w:val="003D2990"/>
    <w:rsid w:val="003E26AE"/>
    <w:rsid w:val="0041044E"/>
    <w:rsid w:val="0045235D"/>
    <w:rsid w:val="00480426"/>
    <w:rsid w:val="0049729F"/>
    <w:rsid w:val="004A2973"/>
    <w:rsid w:val="004A4816"/>
    <w:rsid w:val="004B3207"/>
    <w:rsid w:val="004E456A"/>
    <w:rsid w:val="004F16BB"/>
    <w:rsid w:val="0056341C"/>
    <w:rsid w:val="00595E97"/>
    <w:rsid w:val="005C4B94"/>
    <w:rsid w:val="005E4977"/>
    <w:rsid w:val="00634FA7"/>
    <w:rsid w:val="00637B71"/>
    <w:rsid w:val="00676A05"/>
    <w:rsid w:val="00683FC5"/>
    <w:rsid w:val="006C4ED6"/>
    <w:rsid w:val="006D42AF"/>
    <w:rsid w:val="006E3A9A"/>
    <w:rsid w:val="00742072"/>
    <w:rsid w:val="007D6D80"/>
    <w:rsid w:val="00807AEF"/>
    <w:rsid w:val="00896A39"/>
    <w:rsid w:val="008E0C1F"/>
    <w:rsid w:val="008E7B1B"/>
    <w:rsid w:val="00901CF2"/>
    <w:rsid w:val="00961C6E"/>
    <w:rsid w:val="00A004AC"/>
    <w:rsid w:val="00A33C4E"/>
    <w:rsid w:val="00A456D3"/>
    <w:rsid w:val="00A47896"/>
    <w:rsid w:val="00A67D0E"/>
    <w:rsid w:val="00A947BD"/>
    <w:rsid w:val="00AE3B87"/>
    <w:rsid w:val="00B032D2"/>
    <w:rsid w:val="00B04D3D"/>
    <w:rsid w:val="00B1304A"/>
    <w:rsid w:val="00B1670B"/>
    <w:rsid w:val="00B17E3C"/>
    <w:rsid w:val="00B24CCB"/>
    <w:rsid w:val="00B44084"/>
    <w:rsid w:val="00B448F8"/>
    <w:rsid w:val="00BB363C"/>
    <w:rsid w:val="00BD69F3"/>
    <w:rsid w:val="00C630AD"/>
    <w:rsid w:val="00C7759A"/>
    <w:rsid w:val="00C776AF"/>
    <w:rsid w:val="00C9466A"/>
    <w:rsid w:val="00CB7E95"/>
    <w:rsid w:val="00CF20DE"/>
    <w:rsid w:val="00D16A67"/>
    <w:rsid w:val="00D61EB8"/>
    <w:rsid w:val="00D9127E"/>
    <w:rsid w:val="00D946BE"/>
    <w:rsid w:val="00DE38E5"/>
    <w:rsid w:val="00DF3743"/>
    <w:rsid w:val="00E012AC"/>
    <w:rsid w:val="00E215A9"/>
    <w:rsid w:val="00E35674"/>
    <w:rsid w:val="00E844B1"/>
    <w:rsid w:val="00EB23B1"/>
    <w:rsid w:val="00ED3B75"/>
    <w:rsid w:val="00F025CE"/>
    <w:rsid w:val="00F378E8"/>
    <w:rsid w:val="00F46394"/>
    <w:rsid w:val="00F631A7"/>
    <w:rsid w:val="00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2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61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0960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link w:val="a5"/>
    <w:pPr>
      <w:spacing w:after="120"/>
    </w:pPr>
    <w:rPr>
      <w:lang w:val="x-none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link w:val="2"/>
    <w:semiHidden/>
    <w:rsid w:val="00206189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a5">
    <w:name w:val="Основной текст Знак"/>
    <w:link w:val="a4"/>
    <w:rsid w:val="00206189"/>
    <w:rPr>
      <w:sz w:val="24"/>
      <w:szCs w:val="24"/>
      <w:lang w:eastAsia="zh-CN"/>
    </w:rPr>
  </w:style>
  <w:style w:type="paragraph" w:customStyle="1" w:styleId="ConsPlusTitle">
    <w:name w:val="ConsPlusTitle"/>
    <w:rsid w:val="0020618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1Exact">
    <w:name w:val="Заголовок №1 Exact"/>
    <w:link w:val="13"/>
    <w:locked/>
    <w:rsid w:val="002E79FB"/>
    <w:rPr>
      <w:b/>
      <w:bCs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Exact"/>
    <w:rsid w:val="002E79FB"/>
    <w:pPr>
      <w:widowControl w:val="0"/>
      <w:shd w:val="clear" w:color="auto" w:fill="FFFFFF"/>
      <w:suppressAutoHyphens w:val="0"/>
      <w:spacing w:after="120" w:line="0" w:lineRule="atLeast"/>
      <w:jc w:val="both"/>
      <w:outlineLvl w:val="0"/>
    </w:pPr>
    <w:rPr>
      <w:b/>
      <w:bCs/>
      <w:sz w:val="36"/>
      <w:szCs w:val="36"/>
      <w:lang w:val="x-none" w:eastAsia="x-none"/>
    </w:rPr>
  </w:style>
  <w:style w:type="character" w:customStyle="1" w:styleId="3Exact">
    <w:name w:val="Основной текст (3) Exact"/>
    <w:link w:val="31"/>
    <w:locked/>
    <w:rsid w:val="002E79FB"/>
    <w:rPr>
      <w:b/>
      <w:bCs/>
      <w:spacing w:val="-10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10"/>
      <w:sz w:val="28"/>
      <w:szCs w:val="28"/>
      <w:lang w:val="x-none" w:eastAsia="x-none"/>
    </w:rPr>
  </w:style>
  <w:style w:type="character" w:customStyle="1" w:styleId="2Exact">
    <w:name w:val="Основной текст (2) Exact"/>
    <w:link w:val="21"/>
    <w:locked/>
    <w:rsid w:val="002E79F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2E79FB"/>
    <w:pPr>
      <w:widowControl w:val="0"/>
      <w:shd w:val="clear" w:color="auto" w:fill="FFFFFF"/>
      <w:suppressAutoHyphens w:val="0"/>
      <w:spacing w:after="360" w:line="0" w:lineRule="atLeast"/>
      <w:jc w:val="both"/>
    </w:pPr>
    <w:rPr>
      <w:sz w:val="28"/>
      <w:szCs w:val="28"/>
      <w:lang w:val="x-none" w:eastAsia="x-none"/>
    </w:rPr>
  </w:style>
  <w:style w:type="character" w:customStyle="1" w:styleId="4Exact">
    <w:name w:val="Основной текст (4) Exact"/>
    <w:link w:val="4"/>
    <w:locked/>
    <w:rsid w:val="002E79FB"/>
    <w:rPr>
      <w:b/>
      <w:bCs/>
      <w:spacing w:val="-10"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79FB"/>
    <w:pPr>
      <w:widowControl w:val="0"/>
      <w:shd w:val="clear" w:color="auto" w:fill="FFFFFF"/>
      <w:suppressAutoHyphens w:val="0"/>
      <w:spacing w:before="360" w:line="0" w:lineRule="atLeast"/>
      <w:jc w:val="right"/>
    </w:pPr>
    <w:rPr>
      <w:b/>
      <w:bCs/>
      <w:spacing w:val="-10"/>
      <w:sz w:val="19"/>
      <w:szCs w:val="19"/>
      <w:lang w:val="x-none" w:eastAsia="x-none"/>
    </w:rPr>
  </w:style>
  <w:style w:type="character" w:customStyle="1" w:styleId="5Exact">
    <w:name w:val="Основной текст (5) Exact"/>
    <w:link w:val="5"/>
    <w:locked/>
    <w:rsid w:val="002E79F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E79FB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ascii="Arial" w:eastAsia="Arial" w:hAnsi="Arial"/>
      <w:sz w:val="26"/>
      <w:szCs w:val="26"/>
      <w:lang w:val="x-none" w:eastAsia="x-none"/>
    </w:rPr>
  </w:style>
  <w:style w:type="character" w:customStyle="1" w:styleId="7Exact">
    <w:name w:val="Основной текст (7) Exact"/>
    <w:link w:val="7"/>
    <w:locked/>
    <w:rsid w:val="002E79FB"/>
    <w:rPr>
      <w:b/>
      <w:bCs/>
      <w:sz w:val="28"/>
      <w:szCs w:val="2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E79FB"/>
    <w:pPr>
      <w:widowControl w:val="0"/>
      <w:shd w:val="clear" w:color="auto" w:fill="FFFFFF"/>
      <w:suppressAutoHyphens w:val="0"/>
      <w:spacing w:line="0" w:lineRule="atLeast"/>
    </w:pPr>
    <w:rPr>
      <w:b/>
      <w:bCs/>
      <w:sz w:val="28"/>
      <w:szCs w:val="28"/>
      <w:lang w:val="x-none" w:eastAsia="x-none"/>
    </w:rPr>
  </w:style>
  <w:style w:type="character" w:customStyle="1" w:styleId="Exact">
    <w:name w:val="Оглавление Exact"/>
    <w:link w:val="ac"/>
    <w:locked/>
    <w:rsid w:val="002E79FB"/>
    <w:rPr>
      <w:sz w:val="28"/>
      <w:szCs w:val="28"/>
      <w:shd w:val="clear" w:color="auto" w:fill="FFFFFF"/>
    </w:rPr>
  </w:style>
  <w:style w:type="paragraph" w:customStyle="1" w:styleId="ac">
    <w:name w:val="Оглавление"/>
    <w:basedOn w:val="a"/>
    <w:link w:val="Exact"/>
    <w:rsid w:val="002E79FB"/>
    <w:pPr>
      <w:widowControl w:val="0"/>
      <w:shd w:val="clear" w:color="auto" w:fill="FFFFFF"/>
      <w:suppressAutoHyphens w:val="0"/>
      <w:spacing w:line="317" w:lineRule="exact"/>
      <w:jc w:val="both"/>
    </w:pPr>
    <w:rPr>
      <w:sz w:val="28"/>
      <w:szCs w:val="28"/>
      <w:lang w:val="x-none" w:eastAsia="x-none"/>
    </w:rPr>
  </w:style>
  <w:style w:type="character" w:customStyle="1" w:styleId="22">
    <w:name w:val="Основной текст (2)_"/>
    <w:rsid w:val="00344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Гипертекстовая ссылка"/>
    <w:uiPriority w:val="99"/>
    <w:rsid w:val="00A456D3"/>
    <w:rPr>
      <w:color w:val="106BBE"/>
    </w:rPr>
  </w:style>
  <w:style w:type="character" w:styleId="ae">
    <w:name w:val="Emphasis"/>
    <w:uiPriority w:val="20"/>
    <w:qFormat/>
    <w:rsid w:val="00C776AF"/>
    <w:rPr>
      <w:i/>
      <w:iCs/>
    </w:rPr>
  </w:style>
  <w:style w:type="character" w:customStyle="1" w:styleId="af">
    <w:name w:val="Цветовое выделение"/>
    <w:uiPriority w:val="99"/>
    <w:rsid w:val="00B24CCB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24CC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customStyle="1" w:styleId="10">
    <w:name w:val="Заголовок 1 Знак"/>
    <w:link w:val="1"/>
    <w:rsid w:val="000925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af1">
    <w:name w:val="Знак Знак Знак Знак"/>
    <w:basedOn w:val="a"/>
    <w:rsid w:val="00BB3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096003"/>
    <w:rPr>
      <w:rFonts w:ascii="Cambria" w:hAnsi="Cambria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муниципального района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нет</dc:creator>
  <cp:keywords/>
  <cp:lastModifiedBy>Luda</cp:lastModifiedBy>
  <cp:revision>24</cp:revision>
  <cp:lastPrinted>2025-02-12T11:27:00Z</cp:lastPrinted>
  <dcterms:created xsi:type="dcterms:W3CDTF">2019-03-24T17:35:00Z</dcterms:created>
  <dcterms:modified xsi:type="dcterms:W3CDTF">2025-02-19T07:41:00Z</dcterms:modified>
</cp:coreProperties>
</file>