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  <w:noProof/>
        </w:rPr>
        <w:drawing>
          <wp:inline distT="0" distB="0" distL="0" distR="0" wp14:anchorId="3A1CDEB5" wp14:editId="00988BF7">
            <wp:extent cx="571500" cy="600075"/>
            <wp:effectExtent l="0" t="0" r="0" b="0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8F1" w:rsidRPr="006538F1" w:rsidRDefault="006538F1" w:rsidP="006538F1">
      <w:pPr>
        <w:spacing w:after="0" w:line="240" w:lineRule="auto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</w:rPr>
        <w:t xml:space="preserve">                                       </w:t>
      </w:r>
      <w:r w:rsidR="00604403">
        <w:rPr>
          <w:rFonts w:ascii="Times New Roman" w:hAnsi="Times New Roman" w:cs="Times New Roman"/>
        </w:rPr>
        <w:t xml:space="preserve">                 </w:t>
      </w:r>
      <w:r w:rsidRPr="006538F1">
        <w:rPr>
          <w:rFonts w:ascii="Times New Roman" w:hAnsi="Times New Roman" w:cs="Times New Roman"/>
        </w:rPr>
        <w:t xml:space="preserve">        </w:t>
      </w:r>
      <w:r w:rsidR="00604403">
        <w:rPr>
          <w:rFonts w:ascii="Times New Roman" w:hAnsi="Times New Roman" w:cs="Times New Roman"/>
        </w:rPr>
        <w:t xml:space="preserve">            </w:t>
      </w:r>
      <w:r w:rsidRPr="006538F1">
        <w:rPr>
          <w:rFonts w:ascii="Times New Roman" w:hAnsi="Times New Roman" w:cs="Times New Roman"/>
        </w:rPr>
        <w:t xml:space="preserve">                                  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8F1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6538F1" w:rsidRPr="006538F1" w:rsidRDefault="006538F1" w:rsidP="006538F1">
      <w:pPr>
        <w:spacing w:after="0" w:line="240" w:lineRule="auto"/>
        <w:rPr>
          <w:rFonts w:ascii="Times New Roman" w:hAnsi="Times New Roman" w:cs="Times New Roman"/>
        </w:rPr>
      </w:pPr>
    </w:p>
    <w:p w:rsidR="006538F1" w:rsidRPr="006538F1" w:rsidRDefault="006538F1" w:rsidP="006538F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538F1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538F1" w:rsidRPr="006538F1" w:rsidRDefault="006538F1" w:rsidP="006538F1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538F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от «19» февраля 2024 года            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</w:t>
      </w:r>
      <w:r w:rsidRPr="006538F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    № 40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</w:rPr>
        <w:t>с. Большое Игнатово</w:t>
      </w:r>
    </w:p>
    <w:p w:rsidR="006538F1" w:rsidRPr="006538F1" w:rsidRDefault="006538F1" w:rsidP="006538F1">
      <w:pPr>
        <w:pStyle w:val="ConsPlusTitle"/>
        <w:widowControl/>
        <w:outlineLvl w:val="0"/>
        <w:rPr>
          <w:sz w:val="22"/>
          <w:szCs w:val="22"/>
        </w:rPr>
      </w:pP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Об утверждении регламента сопровождения</w:t>
      </w: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инвестиционных проектов, реализуемых на</w:t>
      </w: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территории Большеигнатовского муниципального</w:t>
      </w: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 xml:space="preserve">района по принципу «одного окна» </w:t>
      </w:r>
    </w:p>
    <w:p w:rsidR="006538F1" w:rsidRPr="006538F1" w:rsidRDefault="006538F1" w:rsidP="006538F1">
      <w:pPr>
        <w:pStyle w:val="af0"/>
        <w:rPr>
          <w:rFonts w:ascii="Times New Roman" w:hAnsi="Times New Roman"/>
          <w:b/>
        </w:rPr>
      </w:pP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ab/>
        <w:t xml:space="preserve">В соответствии, со статьей 15 Федерального закона от 06 октября 2003 г. № 131-ФЗ "Об общих принципах организации местного самоуправления в Российской Федерации", в целях исполнения приказа Министерства экономического развития Российской Федерации от 26 сентября 2023 года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Уставом Большеигнатовского муниципального района Республики Мордовия, Администрация Большеигнатовского муниципального района Республики Мордовия </w:t>
      </w:r>
      <w:r w:rsidRPr="006538F1">
        <w:rPr>
          <w:rFonts w:ascii="Times New Roman" w:hAnsi="Times New Roman"/>
          <w:b/>
        </w:rPr>
        <w:t>постановляет: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ab/>
        <w:t xml:space="preserve">1. Утвердить регламент сопровождения инвестиционных проектов, 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>реализуемых на территории Большеигнатовского муниципального района Республики Мордовия (прилагается).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ab/>
        <w:t>2.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строительства, жилищно-коммунального хозяйства и перспективного развития.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ab/>
        <w:t xml:space="preserve">3. Настоящее постановление вступает в силу после дня официального опубликования (обнародования). 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 xml:space="preserve">Глава Большеигнатовского </w:t>
      </w:r>
    </w:p>
    <w:p w:rsidR="006538F1" w:rsidRPr="006538F1" w:rsidRDefault="006538F1" w:rsidP="006538F1">
      <w:pPr>
        <w:pStyle w:val="af0"/>
        <w:rPr>
          <w:rFonts w:ascii="Times New Roman" w:hAnsi="Times New Roman"/>
          <w:b/>
        </w:rPr>
      </w:pPr>
      <w:r w:rsidRPr="006538F1">
        <w:rPr>
          <w:rFonts w:ascii="Times New Roman" w:hAnsi="Times New Roman"/>
        </w:rPr>
        <w:t xml:space="preserve">Муниципального района                                                      </w:t>
      </w:r>
      <w:r w:rsidR="00604403">
        <w:rPr>
          <w:rFonts w:ascii="Times New Roman" w:hAnsi="Times New Roman"/>
        </w:rPr>
        <w:t xml:space="preserve">                 </w:t>
      </w:r>
      <w:r w:rsidR="000E4CE8">
        <w:rPr>
          <w:rFonts w:ascii="Times New Roman" w:hAnsi="Times New Roman"/>
        </w:rPr>
        <w:t xml:space="preserve">                </w:t>
      </w:r>
      <w:r w:rsidR="00604403">
        <w:rPr>
          <w:rFonts w:ascii="Times New Roman" w:hAnsi="Times New Roman"/>
        </w:rPr>
        <w:t xml:space="preserve"> </w:t>
      </w:r>
      <w:r w:rsidRPr="006538F1">
        <w:rPr>
          <w:rFonts w:ascii="Times New Roman" w:hAnsi="Times New Roman"/>
        </w:rPr>
        <w:t xml:space="preserve">   Т.Н. Полозова</w:t>
      </w:r>
    </w:p>
    <w:p w:rsidR="006538F1" w:rsidRPr="006538F1" w:rsidRDefault="006538F1" w:rsidP="006538F1">
      <w:pPr>
        <w:widowControl w:val="0"/>
        <w:spacing w:after="0" w:line="240" w:lineRule="auto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Утвержден</w:t>
      </w:r>
    </w:p>
    <w:p w:rsidR="006538F1" w:rsidRPr="006538F1" w:rsidRDefault="006538F1" w:rsidP="006538F1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постановлением Администрации </w:t>
      </w:r>
    </w:p>
    <w:p w:rsidR="006538F1" w:rsidRPr="006538F1" w:rsidRDefault="006538F1" w:rsidP="006538F1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Большеигнатовского муниципального района</w:t>
      </w:r>
    </w:p>
    <w:p w:rsidR="006538F1" w:rsidRPr="006538F1" w:rsidRDefault="006538F1" w:rsidP="006538F1">
      <w:pPr>
        <w:widowControl w:val="0"/>
        <w:tabs>
          <w:tab w:val="left" w:leader="underscore" w:pos="7516"/>
        </w:tabs>
        <w:spacing w:after="0" w:line="240" w:lineRule="auto"/>
        <w:ind w:left="6237" w:firstLine="38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Республики Мордовия от «19» </w:t>
      </w:r>
      <w:r w:rsidRPr="000A77B7">
        <w:rPr>
          <w:rFonts w:ascii="Times New Roman" w:hAnsi="Times New Roman" w:cs="Times New Roman"/>
          <w:color w:val="000000"/>
          <w:lang w:bidi="ru-RU"/>
        </w:rPr>
        <w:t>февраля</w:t>
      </w:r>
      <w:r w:rsidRPr="006538F1">
        <w:rPr>
          <w:rFonts w:ascii="Times New Roman" w:hAnsi="Times New Roman" w:cs="Times New Roman"/>
          <w:color w:val="000000"/>
          <w:lang w:bidi="ru-RU"/>
        </w:rPr>
        <w:t xml:space="preserve"> 2024 г. № 40</w:t>
      </w:r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0" w:name="bookmark0"/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Регламент</w:t>
      </w:r>
      <w:bookmarkEnd w:id="0"/>
    </w:p>
    <w:p w:rsidR="006538F1" w:rsidRPr="006538F1" w:rsidRDefault="006538F1" w:rsidP="006538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сопровождения инвестиционных проектов, реализуемых на территории</w:t>
      </w: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br/>
        <w:t>Большеигнатовского муниципального района Республики Мордовия по</w:t>
      </w:r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1" w:name="bookmark1"/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принципу «одного окна»</w:t>
      </w:r>
      <w:bookmarkEnd w:id="1"/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2" w:name="bookmark2"/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Глава 1. Общие положения</w:t>
      </w:r>
      <w:bookmarkEnd w:id="2"/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Настоящий Регламент сопровождения инвестиционных проектов, реализуемых на территории Большеигнатовского муниципального района Республики Мордовия по принципу «одного окна» (далее - Регламент) разработан в соответствии с Приказом Министерства экономического развития Российской Федерации от 30 сентября 2021 г. № 591 «О системе поддержки новых инвестиционных проектов в субъектах Российской Федерации («Региональный инвестиционный стандарт»)», с Приказом Министерства регионального развития Российской Федерации от 24 сентября 2013 г. № 408 «Об утверждении Методических рекомендаций по внедрению Стандарта деятельности органов исполнительной власти субъекта Российской Федерации по обеспечению благоприятного инвестиционного климата в регионе», поручением Правительства Российской Федерации от 14 февраля 2023 г. № АБ-П13-43пр (пункт 2 раздела III) </w:t>
      </w:r>
      <w:r w:rsidRPr="006538F1">
        <w:rPr>
          <w:rFonts w:ascii="Times New Roman" w:hAnsi="Times New Roman" w:cs="Times New Roman"/>
          <w:color w:val="000000"/>
          <w:lang w:bidi="ru-RU"/>
        </w:rPr>
        <w:lastRenderedPageBreak/>
        <w:t>по вопросу определения минимальных требований к муниципальным образованиям, при соответствии которым будет возможна реализация системы поддержки новых инвестиционных проектов в субъектах Российской Федерации («Региональный инвестиционный стандарт»), а также реализация инвестиционных проектов на территории муниципальных образований, а также с учетом опыта реализации целевых моделей упрощения процедур ведения бизнеса и повышения инвестиционной привлекательности Большеигнатовского муниципального района Республики Мордовия.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Регламент определяет порядок рассмотрения Администрацией Большеигнатовского муниципального района Республики Мордовия инвестиционных проектов, планируемых к реализации на территории Большеигнатовского муниципального района, в том числе требования по составу и форме представления материалов, срокам рассмотрения, а также порядок сопровождения инвестиционных проектов и предусматривает консультативную, методическую и организационную поддержку инвесторов на всех стадиях сопровождения по принципу «одного окна». 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 Регламенте используются следующие понятия:</w:t>
      </w:r>
    </w:p>
    <w:p w:rsidR="006538F1" w:rsidRPr="006538F1" w:rsidRDefault="006538F1" w:rsidP="000A77B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«Инвестиции»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«Инвестор» - субъект инвестиционной деятельности, осуществляющий вложение собственных, заемных и (или) привлеченных средств в реализацию инвестиционного проекта.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«Инвестиционный проект» - комплекс мероприятий по реализации инвестиционной инициативы, направленной на создание новых производств, объектов капитального строительства, реконструкцию или модернизацию действующих производств, объектов капитального строительства, предусматривающий вложение внебюджетных финансовых и материальных средств в целях последующего получения экономической выгоды.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«Публично-правовое образование» - Российская Федерация, Республика Мордовия, муниципальные образования Республики Мордовия.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«Механизм реализации инвестиционного проекта» - государственно</w:t>
      </w:r>
      <w:r w:rsidRPr="006538F1">
        <w:rPr>
          <w:rFonts w:ascii="Times New Roman" w:hAnsi="Times New Roman" w:cs="Times New Roman"/>
          <w:color w:val="000000"/>
          <w:lang w:bidi="ru-RU"/>
        </w:rPr>
        <w:softHyphen/>
        <w:t>частное партнерство, концессионное соглашение, специальный инвестиционный контракт, соглашение о защите и поощрении капиталовложений, иной предусмотренный законодательством Российской Федерации и законодательством Республики Мордовия способ осуществления Инвестором инвестиционной деятельности на основании соглашения (договора, контракта), заключаемого между Инвестором и публично</w:t>
      </w:r>
      <w:r w:rsidRPr="006538F1">
        <w:rPr>
          <w:rFonts w:ascii="Times New Roman" w:hAnsi="Times New Roman" w:cs="Times New Roman"/>
          <w:color w:val="000000"/>
          <w:lang w:bidi="ru-RU"/>
        </w:rPr>
        <w:softHyphen/>
        <w:t>правовым образованием.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«Мера государственной поддержки» - субсидии, бюджетные инвестиции, налоговые льготы, иные меры поддержки, предоставляемые в соответствии с законодательством Республики Мордовия.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«Площадка для инвестирования» - земельный участок, здание, строение, помещение, предназначенные для целевого освоения, перспективного развития и реализации инвестиционного проекта.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«Инвестиционный портал Большеигнатовского муниципального района» - информационный ресурс в форме интернет-сайта, расположенный в                       информационно-телекоммуникационной сети «Интернет» по адресу: </w:t>
      </w:r>
      <w:bookmarkStart w:id="3" w:name="bookmark3"/>
      <w:r w:rsidRPr="006538F1">
        <w:rPr>
          <w:rFonts w:ascii="Times New Roman" w:hAnsi="Times New Roman" w:cs="Times New Roman"/>
          <w:color w:val="000000"/>
          <w:lang w:bidi="ru-RU"/>
        </w:rPr>
        <w:fldChar w:fldCharType="begin"/>
      </w:r>
      <w:r w:rsidRPr="006538F1">
        <w:rPr>
          <w:rFonts w:ascii="Times New Roman" w:hAnsi="Times New Roman" w:cs="Times New Roman"/>
          <w:color w:val="000000"/>
          <w:lang w:bidi="ru-RU"/>
        </w:rPr>
        <w:instrText xml:space="preserve"> HYPERLINK "https://bignatovo.gosuslugi.ru/" </w:instrText>
      </w:r>
      <w:r w:rsidRPr="006538F1">
        <w:rPr>
          <w:rFonts w:ascii="Times New Roman" w:hAnsi="Times New Roman" w:cs="Times New Roman"/>
          <w:color w:val="000000"/>
          <w:lang w:bidi="ru-RU"/>
        </w:rPr>
        <w:fldChar w:fldCharType="separate"/>
      </w:r>
      <w:r w:rsidRPr="006538F1">
        <w:rPr>
          <w:rStyle w:val="af3"/>
          <w:rFonts w:ascii="Times New Roman" w:hAnsi="Times New Roman" w:cs="Times New Roman"/>
          <w:lang w:bidi="ru-RU"/>
        </w:rPr>
        <w:t>https://bignatovo.gosuslugi.ru/</w:t>
      </w:r>
      <w:r w:rsidRPr="006538F1">
        <w:rPr>
          <w:rFonts w:ascii="Times New Roman" w:hAnsi="Times New Roman" w:cs="Times New Roman"/>
          <w:color w:val="000000"/>
          <w:lang w:bidi="ru-RU"/>
        </w:rPr>
        <w:fldChar w:fldCharType="end"/>
      </w:r>
      <w:r w:rsidRPr="006538F1">
        <w:rPr>
          <w:rFonts w:ascii="Times New Roman" w:hAnsi="Times New Roman" w:cs="Times New Roman"/>
          <w:color w:val="000000"/>
          <w:lang w:bidi="ru-RU"/>
        </w:rPr>
        <w:t xml:space="preserve"> 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Глава 2. Порядок рассмотрения инвестиционного проекта и принятие на</w:t>
      </w: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br/>
        <w:t>сопровождение инвестиционного проекта по принципу «одного окна»</w:t>
      </w:r>
      <w:bookmarkEnd w:id="3"/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253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4" w:name="_GoBack"/>
      <w:bookmarkEnd w:id="4"/>
      <w:r w:rsidRPr="006538F1">
        <w:rPr>
          <w:rFonts w:ascii="Times New Roman" w:hAnsi="Times New Roman" w:cs="Times New Roman"/>
          <w:color w:val="000000"/>
          <w:lang w:bidi="ru-RU"/>
        </w:rPr>
        <w:t>Администрация Большеигнатовского муниципального района Республики Мордовия осуществляет рассмотрение инвестиционных проектов, поступающих из следующих источников: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Инвестиционный портал </w:t>
      </w:r>
      <w:hyperlink r:id="rId10" w:history="1">
        <w:r w:rsidRPr="006538F1">
          <w:rPr>
            <w:rStyle w:val="af3"/>
            <w:rFonts w:ascii="Times New Roman" w:hAnsi="Times New Roman" w:cs="Times New Roman"/>
            <w:lang w:bidi="ru-RU"/>
          </w:rPr>
          <w:t>https://bignatovo.gosuslugi.ru/</w:t>
        </w:r>
      </w:hyperlink>
      <w:r w:rsidRPr="006538F1">
        <w:rPr>
          <w:rFonts w:ascii="Times New Roman" w:hAnsi="Times New Roman" w:cs="Times New Roman"/>
          <w:color w:val="000000"/>
          <w:lang w:bidi="ru-RU"/>
        </w:rPr>
        <w:t xml:space="preserve"> 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почтовый адрес 431670, Республика Мордовия, Большеигнатовский район, с. Большое Игнатово, ул. Советская, д. 40; 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адрес электронной почты: </w:t>
      </w:r>
      <w:hyperlink r:id="rId11" w:history="1">
        <w:r w:rsidRPr="006538F1">
          <w:rPr>
            <w:rStyle w:val="af3"/>
            <w:rFonts w:ascii="Times New Roman" w:hAnsi="Times New Roman" w:cs="Times New Roman"/>
            <w:lang w:bidi="ru-RU"/>
          </w:rPr>
          <w:t>adm_bign@bignatovo.e-mordovia.ru</w:t>
        </w:r>
      </w:hyperlink>
      <w:r w:rsidRPr="006538F1">
        <w:rPr>
          <w:rFonts w:ascii="Times New Roman" w:hAnsi="Times New Roman" w:cs="Times New Roman"/>
          <w:color w:val="000000"/>
          <w:lang w:bidi="ru-RU"/>
        </w:rPr>
        <w:t xml:space="preserve"> 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система электронного документооборота Республики Мордовия.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2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Администрация Большеигнатовского муниципального района осуществляет прием инвестиционных проектов и их регистрацию в течение 3 (трех) рабочих дней с момента поступления (далее - день регистрации) в системе электронного документооборота.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02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В течение 5 (пяти) рабочих дней со дня регистрации Администрацией района в зависимости от цели инвестиционного проекта и необходимых мер поддержки направляет инвестиционный проект для рассмотрения соответствующим структурным подразделениям: </w:t>
      </w:r>
      <w:r w:rsidRPr="006538F1">
        <w:rPr>
          <w:rFonts w:ascii="Times New Roman" w:hAnsi="Times New Roman" w:cs="Times New Roman"/>
          <w:color w:val="000000"/>
          <w:u w:val="single"/>
          <w:lang w:bidi="ru-RU"/>
        </w:rPr>
        <w:t xml:space="preserve">отдел по земельным и имущественным отношениям, управление градостроительства, архитектуры и </w:t>
      </w:r>
      <w:r w:rsidRPr="006538F1">
        <w:rPr>
          <w:rFonts w:ascii="Times New Roman" w:hAnsi="Times New Roman" w:cs="Times New Roman"/>
          <w:color w:val="000000"/>
          <w:u w:val="single"/>
          <w:lang w:bidi="ru-RU"/>
        </w:rPr>
        <w:lastRenderedPageBreak/>
        <w:t>ЖКХ Администрации Большеигнатовского муниципального района.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2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Структурные подразделения: </w:t>
      </w:r>
      <w:r w:rsidRPr="006538F1">
        <w:rPr>
          <w:rFonts w:ascii="Times New Roman" w:hAnsi="Times New Roman" w:cs="Times New Roman"/>
          <w:color w:val="000000"/>
          <w:u w:val="single"/>
          <w:lang w:bidi="ru-RU"/>
        </w:rPr>
        <w:t xml:space="preserve">отдел по земельным и имущественным отношениям, управление градостроительства, архитектуры и ЖКХ Администрации Большеигнатовского муниципального района, </w:t>
      </w:r>
      <w:r w:rsidRPr="006538F1">
        <w:rPr>
          <w:rFonts w:ascii="Times New Roman" w:hAnsi="Times New Roman" w:cs="Times New Roman"/>
          <w:color w:val="000000"/>
          <w:lang w:bidi="ru-RU"/>
        </w:rPr>
        <w:t>рассматривающие инвестиционный проект, при необходимости направляют запросы о предоставлении информации, необходимой для рассмотрения инвестиционного проекта, в органы исполнительной власти Республики Мордовия и иные организации.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2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 рассмотрении инвестиционных проектов Администрация Большеигнатовского муниципального района осуществляет комплекс мероприятий информационного и организационного характера, направленных на предварительную оценку возможности реализации инвестиционного проекта на территории Большеигнатовского муниципального района Республики Мордовия с учетом возможного использования существующих объектов инвестиционной, инновационной инфраструктуры, в том числе:</w:t>
      </w:r>
    </w:p>
    <w:p w:rsidR="006538F1" w:rsidRPr="006538F1" w:rsidRDefault="006538F1" w:rsidP="000A77B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первичный анализ информации, изложенной в обращении;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объективное, всестороннее и своевременное рассмотрение инвестиционного проекта, в том числе с участием Инвестора при необходимости;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проведение встреч с Инвестором для обсуждения содержания инвестиционного проекта, а также телефонных переговоров для оперативного решения текущих вопросов;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информирование Инвестора о возможных механизмах реализации инвестиционного проекта и возможности получения тех или иных мер государственной поддержки инвестиционной деятельности в Республике Мордовия на территории Большеигнатовского муниципального района;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информирование Инвестора об имеющихся площадках для инвестирования.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02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Запросы (заявления) Инвестора, поступившие в рамках рассмотрения инвестиционного проекта, рассматриваются структурными подразделениями Администрации Большеигнатовского муниципального района в течение 30 дней со дня регистрации.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6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 случае принятия Инвестором решения о реализации инвестиционного проекта с использованием определенного механизма реализации инвестиционного проекта и (или) решения об обращении с заявлением, о получении меры государственной поддержки, взаимодействие Администрации (или) иных организаций с Инвестором осуществляется в соответствии с законодательством Российской Федерации и законодательством Республики Мордовия, регламентирующем порядок использования такого механизма реализации инвестиционного проекта и (или) предоставления меры государственной поддержки.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33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Основанием для принятия инвестиционного проекта на сопровождение на территории Большеигнатовского муниципального района является письменное обращение Инвестора в адрес Администрации или обращение в электронной форме, поступившее на Инвестиционный портал </w:t>
      </w:r>
      <w:hyperlink r:id="rId12" w:history="1">
        <w:r w:rsidRPr="006538F1">
          <w:rPr>
            <w:rStyle w:val="af3"/>
            <w:rFonts w:ascii="Times New Roman" w:hAnsi="Times New Roman" w:cs="Times New Roman"/>
            <w:lang w:bidi="ru-RU"/>
          </w:rPr>
          <w:t>https://bignatovo.gosuslugi.ru/</w:t>
        </w:r>
      </w:hyperlink>
      <w:r w:rsidRPr="006538F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6538F1">
        <w:rPr>
          <w:rFonts w:ascii="Times New Roman" w:hAnsi="Times New Roman" w:cs="Times New Roman"/>
          <w:color w:val="000000"/>
          <w:lang w:eastAsia="en-US" w:bidi="en-US"/>
        </w:rPr>
        <w:t xml:space="preserve"> </w:t>
      </w:r>
      <w:r w:rsidRPr="006538F1">
        <w:rPr>
          <w:rFonts w:ascii="Times New Roman" w:hAnsi="Times New Roman" w:cs="Times New Roman"/>
          <w:color w:val="000000"/>
          <w:lang w:bidi="ru-RU"/>
        </w:rPr>
        <w:t xml:space="preserve">или на адрес электронной почты </w:t>
      </w:r>
      <w:hyperlink r:id="rId13" w:history="1">
        <w:r w:rsidRPr="006538F1">
          <w:rPr>
            <w:rStyle w:val="af3"/>
            <w:rFonts w:ascii="Times New Roman" w:hAnsi="Times New Roman" w:cs="Times New Roman"/>
            <w:lang w:bidi="ru-RU"/>
          </w:rPr>
          <w:t>adm_bign@bignatovo.e-mordovia.ru</w:t>
        </w:r>
      </w:hyperlink>
      <w:r w:rsidRPr="006538F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6538F1">
        <w:rPr>
          <w:rFonts w:ascii="Times New Roman" w:hAnsi="Times New Roman" w:cs="Times New Roman"/>
          <w:color w:val="000000"/>
          <w:lang w:eastAsia="en-US" w:bidi="en-US"/>
        </w:rPr>
        <w:t xml:space="preserve"> </w:t>
      </w:r>
      <w:r w:rsidRPr="006538F1">
        <w:rPr>
          <w:rFonts w:ascii="Times New Roman" w:hAnsi="Times New Roman" w:cs="Times New Roman"/>
          <w:color w:val="000000"/>
          <w:lang w:bidi="ru-RU"/>
        </w:rPr>
        <w:t>по форме, установленной приложением 1 к настоящему Регламенту (далее - обращение).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К обращению должны быть приложены следующие документы:</w:t>
      </w:r>
    </w:p>
    <w:p w:rsidR="006538F1" w:rsidRPr="006538F1" w:rsidRDefault="006538F1" w:rsidP="006538F1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бизнес-план инвестиционного проекта;</w:t>
      </w:r>
    </w:p>
    <w:p w:rsidR="006538F1" w:rsidRPr="006538F1" w:rsidRDefault="006538F1" w:rsidP="006538F1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паспорт инвестиционного проекта в соответствии с установленной формой (приложение 2 к настоящему Регламенту);</w:t>
      </w:r>
    </w:p>
    <w:p w:rsidR="006538F1" w:rsidRPr="006538F1" w:rsidRDefault="006538F1" w:rsidP="006538F1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презентация инвестиционного проекта.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Ответственность за достоверность сведений, представляемых в Администрацию, несет Инвестор.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Администрация Большеигнатовского муниципального района в течение 10 (десяти) рабочих дней со дня представления Инвестором документов, указанных в пункте 13 настоящего Регламента, проверяет полноту (комплектность) и правильность их оформления.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 наличии замечаний Администрация в течение 5 (пяти) рабочих дней с момента завершения проверки возвращает документы Инвестору на доработку с указанием в письменном виде причин отказа в принятии их к рассмотрению.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После устранения замечаний Инвестор вправе повторно обратиться в Администрацию для рассмотрения инвестиционного проекта и принятия решения по его сопровождению по принципу «одного окна».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По результатам рассмотрения обращения, в случае отсутствия замечаний, Администрацией может быть принято решение об осуществлении сопровождения инвестиционного проекта.</w:t>
      </w:r>
    </w:p>
    <w:p w:rsidR="006538F1" w:rsidRPr="006538F1" w:rsidRDefault="006538F1" w:rsidP="000A77B7">
      <w:pPr>
        <w:widowControl w:val="0"/>
        <w:numPr>
          <w:ilvl w:val="0"/>
          <w:numId w:val="3"/>
        </w:numPr>
        <w:tabs>
          <w:tab w:val="left" w:pos="117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lastRenderedPageBreak/>
        <w:t>Администрация осуществляет сопровождение инвестиционного проекта, включающее:</w:t>
      </w:r>
    </w:p>
    <w:p w:rsidR="006538F1" w:rsidRPr="006538F1" w:rsidRDefault="006538F1" w:rsidP="006538F1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подбор площадки для инвестирования;</w:t>
      </w:r>
    </w:p>
    <w:p w:rsidR="006538F1" w:rsidRPr="006538F1" w:rsidRDefault="006538F1" w:rsidP="006538F1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организацию взаимодействия Инвестора и органов исполнительной власти Республики Мордовия по вопросам проведения подготовительных, согласовательных и разрешительных процедур в ходе подготовки и реализации инвестиционного проекта, включая мониторинг соблюдения сроков ответов и процедур в соответствии с Административными регламентами и иными нормативными правовыми документами;</w:t>
      </w:r>
    </w:p>
    <w:p w:rsidR="006538F1" w:rsidRPr="006538F1" w:rsidRDefault="006538F1" w:rsidP="006538F1">
      <w:pPr>
        <w:widowControl w:val="0"/>
        <w:spacing w:after="0" w:line="240" w:lineRule="auto"/>
        <w:ind w:firstLine="74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определение списка согласовательных и разрешительных процедур, необходимых Ин</w:t>
      </w:r>
      <w:r>
        <w:rPr>
          <w:rFonts w:ascii="Times New Roman" w:hAnsi="Times New Roman" w:cs="Times New Roman"/>
          <w:color w:val="000000"/>
          <w:lang w:bidi="ru-RU"/>
        </w:rPr>
        <w:t>вестору.</w:t>
      </w:r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5" w:name="bookmark4"/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Приложение 1</w:t>
      </w:r>
      <w:bookmarkEnd w:id="5"/>
    </w:p>
    <w:p w:rsidR="006538F1" w:rsidRPr="006538F1" w:rsidRDefault="006538F1" w:rsidP="006538F1">
      <w:pPr>
        <w:widowControl w:val="0"/>
        <w:spacing w:after="0" w:line="240" w:lineRule="auto"/>
        <w:ind w:left="594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к Регламенту</w:t>
      </w:r>
    </w:p>
    <w:p w:rsidR="006538F1" w:rsidRPr="006538F1" w:rsidRDefault="006538F1" w:rsidP="006538F1">
      <w:pPr>
        <w:widowControl w:val="0"/>
        <w:spacing w:after="0" w:line="240" w:lineRule="auto"/>
        <w:ind w:left="594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сопровождения</w:t>
      </w:r>
    </w:p>
    <w:p w:rsidR="006538F1" w:rsidRPr="006538F1" w:rsidRDefault="006538F1" w:rsidP="006538F1">
      <w:pPr>
        <w:widowControl w:val="0"/>
        <w:spacing w:after="0" w:line="240" w:lineRule="auto"/>
        <w:ind w:left="594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инвестиционных проектов,</w:t>
      </w:r>
    </w:p>
    <w:p w:rsidR="006538F1" w:rsidRPr="006538F1" w:rsidRDefault="006538F1" w:rsidP="006538F1">
      <w:pPr>
        <w:widowControl w:val="0"/>
        <w:tabs>
          <w:tab w:val="left" w:leader="underscore" w:pos="9498"/>
        </w:tabs>
        <w:spacing w:after="0" w:line="240" w:lineRule="auto"/>
        <w:ind w:left="5160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реализуемых на территории</w:t>
      </w:r>
      <w:r w:rsidRPr="006538F1">
        <w:rPr>
          <w:rFonts w:ascii="Times New Roman" w:hAnsi="Times New Roman" w:cs="Times New Roman"/>
          <w:color w:val="000000"/>
          <w:lang w:bidi="ru-RU"/>
        </w:rPr>
        <w:tab/>
      </w:r>
    </w:p>
    <w:p w:rsidR="006538F1" w:rsidRPr="006538F1" w:rsidRDefault="006538F1" w:rsidP="006538F1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по принципу «одного окна»</w:t>
      </w:r>
    </w:p>
    <w:p w:rsidR="006538F1" w:rsidRPr="006538F1" w:rsidRDefault="006538F1" w:rsidP="006538F1">
      <w:pPr>
        <w:widowControl w:val="0"/>
        <w:spacing w:after="0" w:line="240" w:lineRule="auto"/>
        <w:ind w:left="430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       В ___________________________________</w:t>
      </w:r>
    </w:p>
    <w:p w:rsidR="006538F1" w:rsidRPr="006538F1" w:rsidRDefault="006538F1" w:rsidP="006538F1">
      <w:pPr>
        <w:widowControl w:val="0"/>
        <w:spacing w:after="0" w:line="240" w:lineRule="auto"/>
        <w:ind w:left="4300"/>
        <w:rPr>
          <w:rFonts w:ascii="Times New Roman" w:eastAsia="Segoe UI" w:hAnsi="Times New Roman" w:cs="Times New Roman"/>
          <w:color w:val="000000"/>
          <w:spacing w:val="-10"/>
          <w:lang w:bidi="ru-RU"/>
        </w:rPr>
      </w:pPr>
      <w:r w:rsidRPr="006538F1">
        <w:rPr>
          <w:rFonts w:ascii="Times New Roman" w:eastAsia="Segoe UI" w:hAnsi="Times New Roman" w:cs="Times New Roman"/>
          <w:color w:val="000000"/>
          <w:spacing w:val="-10"/>
          <w:lang w:bidi="ru-RU"/>
        </w:rPr>
        <w:t xml:space="preserve">        От  _______________________________________</w:t>
      </w:r>
    </w:p>
    <w:p w:rsidR="006538F1" w:rsidRPr="006538F1" w:rsidRDefault="006538F1" w:rsidP="000A77B7">
      <w:pPr>
        <w:widowControl w:val="0"/>
        <w:spacing w:after="0" w:line="240" w:lineRule="auto"/>
        <w:ind w:left="4980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             (инициатор инвестиционного проекта)</w:t>
      </w:r>
    </w:p>
    <w:p w:rsidR="006538F1" w:rsidRPr="006538F1" w:rsidRDefault="006538F1" w:rsidP="006538F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Заявление</w:t>
      </w: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Прошу оказать содействие по сопровождению инвестиционного проекта</w:t>
      </w: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u w:val="single"/>
          <w:lang w:bidi="ru-RU"/>
        </w:rPr>
        <w:t>________________________________________________________________________</w:t>
      </w:r>
      <w:r w:rsidRPr="006538F1">
        <w:rPr>
          <w:rFonts w:ascii="Times New Roman" w:hAnsi="Times New Roman" w:cs="Times New Roman"/>
          <w:color w:val="000000"/>
          <w:lang w:bidi="ru-RU"/>
        </w:rPr>
        <w:t>________________________(название проекта)</w:t>
      </w: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по принципу «одного окна».</w:t>
      </w: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Приложение:</w:t>
      </w:r>
    </w:p>
    <w:p w:rsidR="006538F1" w:rsidRPr="006538F1" w:rsidRDefault="006538F1" w:rsidP="006538F1">
      <w:pPr>
        <w:widowControl w:val="0"/>
        <w:tabs>
          <w:tab w:val="left" w:leader="underscore" w:pos="261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fldChar w:fldCharType="begin"/>
      </w:r>
      <w:r w:rsidRPr="006538F1">
        <w:rPr>
          <w:rFonts w:ascii="Times New Roman" w:hAnsi="Times New Roman" w:cs="Times New Roman"/>
          <w:color w:val="000000"/>
          <w:lang w:bidi="ru-RU"/>
        </w:rPr>
        <w:instrText xml:space="preserve"> TOC \o "1-5" \h \z </w:instrText>
      </w:r>
      <w:r w:rsidRPr="006538F1">
        <w:rPr>
          <w:rFonts w:ascii="Times New Roman" w:hAnsi="Times New Roman" w:cs="Times New Roman"/>
          <w:color w:val="000000"/>
          <w:lang w:bidi="ru-RU"/>
        </w:rPr>
        <w:fldChar w:fldCharType="separate"/>
      </w:r>
      <w:r w:rsidRPr="006538F1">
        <w:rPr>
          <w:rFonts w:ascii="Times New Roman" w:hAnsi="Times New Roman" w:cs="Times New Roman"/>
          <w:color w:val="000000"/>
          <w:lang w:bidi="ru-RU"/>
        </w:rPr>
        <w:t>паспорт проекта на</w:t>
      </w:r>
      <w:r w:rsidRPr="006538F1">
        <w:rPr>
          <w:rFonts w:ascii="Times New Roman" w:hAnsi="Times New Roman" w:cs="Times New Roman"/>
          <w:color w:val="000000"/>
          <w:lang w:bidi="ru-RU"/>
        </w:rPr>
        <w:tab/>
        <w:t>л.</w:t>
      </w:r>
    </w:p>
    <w:p w:rsidR="006538F1" w:rsidRPr="006538F1" w:rsidRDefault="006538F1" w:rsidP="006538F1">
      <w:pPr>
        <w:widowControl w:val="0"/>
        <w:tabs>
          <w:tab w:val="left" w:leader="underscore" w:pos="3089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бизнес-план проекта на</w:t>
      </w:r>
      <w:r w:rsidRPr="006538F1">
        <w:rPr>
          <w:rFonts w:ascii="Times New Roman" w:hAnsi="Times New Roman" w:cs="Times New Roman"/>
          <w:color w:val="000000"/>
          <w:lang w:bidi="ru-RU"/>
        </w:rPr>
        <w:tab/>
        <w:t>л.</w:t>
      </w:r>
    </w:p>
    <w:p w:rsidR="006538F1" w:rsidRPr="006538F1" w:rsidRDefault="006538F1" w:rsidP="006538F1">
      <w:pPr>
        <w:widowControl w:val="0"/>
        <w:tabs>
          <w:tab w:val="left" w:leader="underscore" w:pos="3089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презентация проекта на</w:t>
      </w:r>
      <w:r w:rsidRPr="006538F1">
        <w:rPr>
          <w:rFonts w:ascii="Times New Roman" w:hAnsi="Times New Roman" w:cs="Times New Roman"/>
          <w:color w:val="000000"/>
          <w:lang w:bidi="ru-RU"/>
        </w:rPr>
        <w:tab/>
        <w:t>л.</w:t>
      </w:r>
      <w:r w:rsidRPr="006538F1">
        <w:rPr>
          <w:rFonts w:ascii="Times New Roman" w:hAnsi="Times New Roman" w:cs="Times New Roman"/>
          <w:color w:val="000000"/>
          <w:lang w:bidi="ru-RU"/>
        </w:rPr>
        <w:fldChar w:fldCharType="end"/>
      </w:r>
    </w:p>
    <w:p w:rsidR="006538F1" w:rsidRPr="006538F1" w:rsidRDefault="006538F1" w:rsidP="006538F1">
      <w:pPr>
        <w:widowControl w:val="0"/>
        <w:tabs>
          <w:tab w:val="left" w:pos="2827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Дата</w:t>
      </w:r>
      <w:r w:rsidRPr="006538F1">
        <w:rPr>
          <w:rFonts w:ascii="Times New Roman" w:hAnsi="Times New Roman" w:cs="Times New Roman"/>
          <w:color w:val="000000"/>
          <w:lang w:bidi="ru-RU"/>
        </w:rPr>
        <w:tab/>
        <w:t>Подпись</w:t>
      </w:r>
    </w:p>
    <w:p w:rsidR="006538F1" w:rsidRP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  <w:sectPr w:rsidR="006538F1" w:rsidRPr="006538F1" w:rsidSect="000F3BEE">
          <w:headerReference w:type="default" r:id="rId14"/>
          <w:pgSz w:w="11900" w:h="16840"/>
          <w:pgMar w:top="678" w:right="762" w:bottom="1207" w:left="1720" w:header="0" w:footer="3" w:gutter="0"/>
          <w:pgNumType w:start="2"/>
          <w:cols w:space="720"/>
          <w:noEndnote/>
          <w:docGrid w:linePitch="360"/>
        </w:sectPr>
      </w:pPr>
      <w:r w:rsidRPr="006538F1">
        <w:rPr>
          <w:rFonts w:ascii="Times New Roman" w:hAnsi="Times New Roman" w:cs="Times New Roman"/>
          <w:color w:val="000000"/>
          <w:lang w:bidi="ru-RU"/>
        </w:rPr>
        <w:t>М.П.</w:t>
      </w:r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6" w:name="bookmark5"/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lastRenderedPageBreak/>
        <w:t>Приложение 2</w:t>
      </w:r>
      <w:bookmarkEnd w:id="6"/>
    </w:p>
    <w:p w:rsidR="006538F1" w:rsidRPr="006538F1" w:rsidRDefault="006538F1" w:rsidP="006538F1">
      <w:pPr>
        <w:widowControl w:val="0"/>
        <w:spacing w:after="0" w:line="240" w:lineRule="auto"/>
        <w:ind w:left="1054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к Регламенту сопровождения инвестиционных проектов, реализуемых на территории Большеигнатовского</w:t>
      </w:r>
    </w:p>
    <w:p w:rsidR="006538F1" w:rsidRPr="006538F1" w:rsidRDefault="006538F1" w:rsidP="006538F1">
      <w:pPr>
        <w:widowControl w:val="0"/>
        <w:spacing w:after="0" w:line="240" w:lineRule="auto"/>
        <w:ind w:left="1054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муниципального района по принципу «одного окна»</w:t>
      </w:r>
    </w:p>
    <w:p w:rsidR="006538F1" w:rsidRPr="006538F1" w:rsidRDefault="006538F1" w:rsidP="006538F1">
      <w:pPr>
        <w:widowControl w:val="0"/>
        <w:spacing w:after="0" w:line="240" w:lineRule="auto"/>
        <w:ind w:left="10540"/>
        <w:jc w:val="right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0A77B7" w:rsidP="000A77B7">
      <w:pPr>
        <w:keepNext/>
        <w:keepLines/>
        <w:widowControl w:val="0"/>
        <w:spacing w:after="0" w:line="240" w:lineRule="auto"/>
        <w:ind w:left="4480"/>
        <w:outlineLvl w:val="0"/>
        <w:rPr>
          <w:rFonts w:ascii="Times New Roman" w:hAnsi="Times New Roman" w:cs="Times New Roman"/>
          <w:b/>
          <w:bCs/>
          <w:color w:val="000000"/>
          <w:lang w:bidi="ru-RU"/>
        </w:rPr>
      </w:pPr>
      <w:bookmarkStart w:id="7" w:name="bookmark6"/>
      <w:r>
        <w:rPr>
          <w:rFonts w:ascii="Times New Roman" w:hAnsi="Times New Roman" w:cs="Times New Roman"/>
          <w:b/>
          <w:bCs/>
          <w:color w:val="000000"/>
          <w:lang w:bidi="ru-RU"/>
        </w:rPr>
        <w:t xml:space="preserve">                             </w:t>
      </w:r>
      <w:r w:rsidR="006538F1" w:rsidRPr="006538F1">
        <w:rPr>
          <w:rFonts w:ascii="Times New Roman" w:hAnsi="Times New Roman" w:cs="Times New Roman"/>
          <w:b/>
          <w:bCs/>
          <w:color w:val="000000"/>
          <w:lang w:bidi="ru-RU"/>
        </w:rPr>
        <w:t>Паспорт инвестиционного проекта</w:t>
      </w:r>
      <w:bookmarkEnd w:id="7"/>
    </w:p>
    <w:tbl>
      <w:tblPr>
        <w:tblW w:w="162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4851"/>
        <w:gridCol w:w="1226"/>
        <w:gridCol w:w="9355"/>
      </w:tblGrid>
      <w:tr w:rsidR="006538F1" w:rsidRPr="006538F1" w:rsidTr="006538F1">
        <w:tc>
          <w:tcPr>
            <w:tcW w:w="0" w:type="auto"/>
            <w:shd w:val="clear" w:color="auto" w:fill="auto"/>
            <w:vAlign w:val="center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260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№</w:t>
            </w:r>
          </w:p>
          <w:p w:rsidR="006538F1" w:rsidRPr="006538F1" w:rsidRDefault="006538F1" w:rsidP="006538F1">
            <w:pPr>
              <w:widowControl w:val="0"/>
              <w:spacing w:after="0" w:line="240" w:lineRule="auto"/>
              <w:ind w:right="260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п/п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Наименование пункта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Значение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Пояснения и рекомендации к заполнению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Наименование проекта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уникальное наименование проекта.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2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Дата актуализации информации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дата, на которую информация, предоставленная в форме, являлась актуальной.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3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Описание проекта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Приводится краткое описание проекта с указанием его цели, задач, целевого назначения создаваемого (реконструируемого, модернизируемого) объекта, планируемого экономического и социального эффекта.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4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Вид общественной инфраструктуры проекта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вид общественной инфраструктуры проекта: транспорт, коммунальное хозяйство, производственная инфраструктура, инфраструктура безопасности, социальная инфраструктура, инфраструктура туризма, информационная инфраструктура.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5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Инициатор проекта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инициатор проекта: федеральный или региональный орган государственной власти, орган местного самоуправления и (или) юридическое лицо.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6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Объекты инвестиций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объект инвестирования.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7</w:t>
            </w:r>
          </w:p>
        </w:tc>
        <w:tc>
          <w:tcPr>
            <w:tcW w:w="4851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Общий объем инвестиций, млн. рулей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общий объем капитальных вложений в рублях, с учетом НДС.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8</w:t>
            </w:r>
          </w:p>
        </w:tc>
        <w:tc>
          <w:tcPr>
            <w:tcW w:w="4851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Объем инвестиций, финансируемый (планируемый к финансированию) за счет средств федерального бюджета, млн. рублей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объем капитальных вложений, финансирование которых предполагается за счет средств федерального бюджета.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9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Объекты инвестиций, финансируемые за счет средств федерального бюджета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Указываются объекты инвестиций согласно пункту 6 настоящей формы, финансирование которых планируется осуществить (осуществляется) за счет средств федерального бюджета.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10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Объем инвестиций, финансируемый (планируемый к финансированию) за счет средств республиканского бюджета Республики Мордовия, млн. рублей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объем капитальных вложений, финансирование которых предполагается за счет республиканского бюджета Республики Мордовия.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11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Объекты инвестиций, финансируемые за счет средств республиканского бюджета Республики Мордовия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Указываются объекты инвестиций согласно пункту 6 настоящей формы, финансирование которых планируется осуществить (осуществляется) за счет средств республиканского бюджета Республики Мордовия.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Объем инвестиций, финансируемый (планируемый к финансированию) за счет средств внебюджетных источников, млн. рублей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объем капитальных вложений, финансирование которых предполагается за счет внебюджетных источников (объем средств, необходимый для реализации проекта с привлечением внебюджетных источников).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13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Объекты инвестиций, финансируемые за счет внебюджетных источников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Указываются объекты инвестиций, согласно пункту 6 настоящей формы, финансирование которых предполагается за счет внебюджетных источников.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14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Объем фактических инвестиций, млн. рублей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Указывается объем инвестиций, фактически осуществленных па дату, указанную в пункте 2 настоящей формы, с разбивкой по их источникам в соответствии с пунктами 8, 10, 12 настоящей </w:t>
            </w: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формы.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15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Наличие документации по проекту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уже имеющаяся документация по проекту: концепция проекта, технико-экономическое обоснование, бизнес-план, проектно-сметная документация, необходимые согласования и разрешения, конкурсная документация, заключения государственной экспертизы, акты ввода в эксплуатацию.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16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Срок реализации проекта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планируемая или фактическая начальная дата инвестиционной фазы проекта (строительство или реконструкция объекта) и планируемая или фактическая дата сдачи объекта в эксплуатацию.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17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Показатель бюджетной эффективности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Указываются (при наличии) сведения о планируемых объемах налоговых и неналоговых доходов федерального и республиканского бюджета Республики Мордовия, внебюджетных фондов.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18</w:t>
            </w:r>
          </w:p>
        </w:tc>
        <w:tc>
          <w:tcPr>
            <w:tcW w:w="4851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Показатель социальной эффективности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количество создаваемых рабочих мест, средний уровень заработной платы.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19</w:t>
            </w:r>
          </w:p>
        </w:tc>
        <w:tc>
          <w:tcPr>
            <w:tcW w:w="485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Показатель экономической эффективности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Указываются (при наличии) расчетные значения показателей экономической эффективности реализации проекта (с указанием принятого значения ставки дисконтирования денежных потоков проекта): чистая приведенная стоимость 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>(</w:t>
            </w:r>
            <w:r w:rsidRPr="006538F1">
              <w:rPr>
                <w:rFonts w:ascii="Times New Roman" w:hAnsi="Times New Roman" w:cs="Times New Roman"/>
                <w:color w:val="000000"/>
                <w:lang w:val="en-US" w:eastAsia="en-US" w:bidi="en-US"/>
              </w:rPr>
              <w:t>NPV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 xml:space="preserve">), </w:t>
            </w: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внутренняя норма доходности 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>(</w:t>
            </w:r>
            <w:r w:rsidRPr="006538F1">
              <w:rPr>
                <w:rFonts w:ascii="Times New Roman" w:hAnsi="Times New Roman" w:cs="Times New Roman"/>
                <w:color w:val="000000"/>
                <w:lang w:val="en-US" w:eastAsia="en-US" w:bidi="en-US"/>
              </w:rPr>
              <w:t>IRR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 xml:space="preserve">), </w:t>
            </w: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простой и дисконтированный срок окупаемости (РВР и </w:t>
            </w:r>
            <w:r w:rsidRPr="006538F1">
              <w:rPr>
                <w:rFonts w:ascii="Times New Roman" w:hAnsi="Times New Roman" w:cs="Times New Roman"/>
                <w:color w:val="000000"/>
                <w:lang w:val="en-US" w:eastAsia="en-US" w:bidi="en-US"/>
              </w:rPr>
              <w:t>DPBP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 xml:space="preserve">), </w:t>
            </w: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индекс доходности 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>(</w:t>
            </w:r>
            <w:r w:rsidRPr="006538F1">
              <w:rPr>
                <w:rFonts w:ascii="Times New Roman" w:hAnsi="Times New Roman" w:cs="Times New Roman"/>
                <w:color w:val="000000"/>
                <w:lang w:val="en-US" w:eastAsia="en-US" w:bidi="en-US"/>
              </w:rPr>
              <w:t>PI</w:t>
            </w:r>
            <w:r w:rsidRPr="006538F1">
              <w:rPr>
                <w:rFonts w:ascii="Times New Roman" w:hAnsi="Times New Roman" w:cs="Times New Roman"/>
                <w:color w:val="000000"/>
                <w:lang w:eastAsia="en-US" w:bidi="en-US"/>
              </w:rPr>
              <w:t xml:space="preserve">), </w:t>
            </w: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показатели рентабельности, расчет параметров чувствительности проекта.</w:t>
            </w:r>
          </w:p>
        </w:tc>
      </w:tr>
      <w:tr w:rsidR="006538F1" w:rsidRPr="006538F1" w:rsidTr="006538F1">
        <w:tc>
          <w:tcPr>
            <w:tcW w:w="0" w:type="auto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20</w:t>
            </w:r>
          </w:p>
        </w:tc>
        <w:tc>
          <w:tcPr>
            <w:tcW w:w="4851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Дополнительная</w:t>
            </w:r>
          </w:p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информация</w:t>
            </w:r>
          </w:p>
        </w:tc>
        <w:tc>
          <w:tcPr>
            <w:tcW w:w="1226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9355" w:type="dxa"/>
            <w:shd w:val="clear" w:color="auto" w:fill="auto"/>
            <w:vAlign w:val="bottom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Указывается дополнительная информация по проекту, которую инициатор проекта считает существенной для указания.</w:t>
            </w:r>
          </w:p>
        </w:tc>
      </w:tr>
    </w:tbl>
    <w:p w:rsidR="006538F1" w:rsidRPr="006538F1" w:rsidRDefault="006538F1" w:rsidP="006538F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framePr w:w="14501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ind w:right="940" w:firstLine="400"/>
        <w:rPr>
          <w:rFonts w:ascii="Times New Roman" w:hAnsi="Times New Roman" w:cs="Times New Roman"/>
          <w:color w:val="000000"/>
          <w:lang w:bidi="ru-RU"/>
        </w:rPr>
        <w:sectPr w:rsidR="006538F1" w:rsidRPr="006538F1" w:rsidSect="000F3BEE">
          <w:pgSz w:w="16838" w:h="11906" w:orient="landscape"/>
          <w:pgMar w:top="849" w:right="1134" w:bottom="426" w:left="851" w:header="709" w:footer="709" w:gutter="0"/>
          <w:cols w:space="708"/>
          <w:docGrid w:linePitch="360"/>
        </w:sectPr>
      </w:pPr>
      <w:r w:rsidRPr="006538F1">
        <w:rPr>
          <w:rFonts w:ascii="Times New Roman" w:hAnsi="Times New Roman" w:cs="Times New Roman"/>
          <w:color w:val="000000"/>
          <w:lang w:bidi="ru-RU"/>
        </w:rPr>
        <w:t>К паспорту инвестиционного проекта прикладываются документы, подтверждающие приведенные в паспорте инвестиционного проекта данные (ра</w:t>
      </w:r>
      <w:r w:rsidR="000A77B7">
        <w:rPr>
          <w:rFonts w:ascii="Times New Roman" w:hAnsi="Times New Roman" w:cs="Times New Roman"/>
          <w:color w:val="000000"/>
          <w:lang w:bidi="ru-RU"/>
        </w:rPr>
        <w:t>счёты, заключения, обоснования.</w:t>
      </w:r>
    </w:p>
    <w:p w:rsidR="006538F1" w:rsidRPr="006538F1" w:rsidRDefault="006538F1" w:rsidP="006538F1">
      <w:pPr>
        <w:spacing w:after="0" w:line="240" w:lineRule="auto"/>
        <w:rPr>
          <w:rFonts w:ascii="Times New Roman" w:hAnsi="Times New Roman" w:cs="Times New Roman"/>
        </w:rPr>
      </w:pP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  <w:noProof/>
        </w:rPr>
        <w:drawing>
          <wp:inline distT="0" distB="0" distL="0" distR="0" wp14:anchorId="7C8A28BA" wp14:editId="5B4971D0">
            <wp:extent cx="571500" cy="600075"/>
            <wp:effectExtent l="0" t="0" r="0" b="0"/>
            <wp:docPr id="8" name="Рисунок 8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8F1" w:rsidRPr="006538F1" w:rsidRDefault="006538F1" w:rsidP="006538F1">
      <w:pPr>
        <w:spacing w:after="0" w:line="240" w:lineRule="auto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8F1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6538F1" w:rsidRPr="006538F1" w:rsidRDefault="006538F1" w:rsidP="006538F1">
      <w:pPr>
        <w:spacing w:after="0" w:line="240" w:lineRule="auto"/>
        <w:rPr>
          <w:rFonts w:ascii="Times New Roman" w:hAnsi="Times New Roman" w:cs="Times New Roman"/>
        </w:rPr>
      </w:pPr>
    </w:p>
    <w:p w:rsidR="006538F1" w:rsidRPr="006538F1" w:rsidRDefault="006538F1" w:rsidP="006538F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538F1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538F1" w:rsidRPr="00604403" w:rsidRDefault="006538F1" w:rsidP="00604403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538F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от «19» февраля 2024 года                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</w:t>
      </w:r>
      <w:r w:rsidRPr="006538F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№ 41</w:t>
      </w:r>
    </w:p>
    <w:p w:rsidR="006538F1" w:rsidRPr="006538F1" w:rsidRDefault="006538F1" w:rsidP="006538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</w:rPr>
        <w:t>с. Большое Игнатово</w:t>
      </w:r>
    </w:p>
    <w:p w:rsidR="006538F1" w:rsidRPr="006538F1" w:rsidRDefault="006538F1" w:rsidP="006538F1">
      <w:pPr>
        <w:pStyle w:val="ConsPlusTitle"/>
        <w:widowControl/>
        <w:outlineLvl w:val="0"/>
        <w:rPr>
          <w:sz w:val="22"/>
          <w:szCs w:val="22"/>
        </w:rPr>
      </w:pP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О создании инвестиционного совета Большеигнатовского</w:t>
      </w: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муниципального района Республики Мордовия</w:t>
      </w: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по содействию реализации инвестиционных проектов.</w:t>
      </w:r>
    </w:p>
    <w:p w:rsidR="006538F1" w:rsidRPr="006538F1" w:rsidRDefault="006538F1" w:rsidP="006538F1">
      <w:pPr>
        <w:pStyle w:val="af0"/>
        <w:rPr>
          <w:rFonts w:ascii="Times New Roman" w:hAnsi="Times New Roman"/>
          <w:b/>
        </w:rPr>
      </w:pP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ab/>
        <w:t xml:space="preserve">В целях повышения эффективности работы по привлечению инвестиционных ресурсов в экономику района, созданию благоприятного инвестиционного климата, развитию инвестиционной и инновационной деятельности на территории Большеигнатовского муниципального района Республики Мордовия, Уставом Большеигнатовского муниципального района Республики Мордовия, Администрация Большеигнатовского муниципального района Республики Мордовия </w:t>
      </w:r>
      <w:r w:rsidRPr="006538F1">
        <w:rPr>
          <w:rFonts w:ascii="Times New Roman" w:hAnsi="Times New Roman"/>
          <w:b/>
        </w:rPr>
        <w:t>постановляет:</w:t>
      </w:r>
    </w:p>
    <w:p w:rsidR="006538F1" w:rsidRPr="006538F1" w:rsidRDefault="006538F1" w:rsidP="00AD2C3F">
      <w:pPr>
        <w:pStyle w:val="af0"/>
        <w:numPr>
          <w:ilvl w:val="0"/>
          <w:numId w:val="4"/>
        </w:numPr>
        <w:ind w:left="0" w:firstLine="705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>Утвердить прилагаемое Положение об инвестиционном совете Большеигнатовского муниципального района Республики Мордовия (прилагается).</w:t>
      </w:r>
    </w:p>
    <w:p w:rsidR="006538F1" w:rsidRPr="006538F1" w:rsidRDefault="006538F1" w:rsidP="00AD2C3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538F1">
        <w:rPr>
          <w:rFonts w:ascii="Times New Roman" w:hAnsi="Times New Roman" w:cs="Times New Roman"/>
        </w:rPr>
        <w:t>Утвердить прилагаемый состав инвестиционного Совета (прилагается).</w:t>
      </w:r>
    </w:p>
    <w:p w:rsidR="006538F1" w:rsidRPr="006538F1" w:rsidRDefault="006538F1" w:rsidP="00AD2C3F">
      <w:pPr>
        <w:pStyle w:val="af0"/>
        <w:numPr>
          <w:ilvl w:val="0"/>
          <w:numId w:val="4"/>
        </w:numPr>
        <w:ind w:left="0" w:firstLine="705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>Возложить ответственность за оказание содействия в реализации инвестиционных проектов на территории Большеигнатовского муниципального района на первого заместителя главы Большеигнатовского муниципального района по вопросам строительства, жилищно-коммунального хозяйства и перспективного развития – Левщанова А.М.</w:t>
      </w:r>
    </w:p>
    <w:p w:rsidR="006538F1" w:rsidRPr="006538F1" w:rsidRDefault="006538F1" w:rsidP="00AD2C3F">
      <w:pPr>
        <w:pStyle w:val="af0"/>
        <w:numPr>
          <w:ilvl w:val="0"/>
          <w:numId w:val="4"/>
        </w:numPr>
        <w:ind w:left="0" w:firstLine="705"/>
        <w:jc w:val="both"/>
        <w:rPr>
          <w:rFonts w:ascii="Times New Roman" w:hAnsi="Times New Roman"/>
        </w:rPr>
      </w:pPr>
      <w:r w:rsidRPr="006538F1">
        <w:rPr>
          <w:rFonts w:ascii="Times New Roman" w:hAnsi="Times New Roman"/>
        </w:rPr>
        <w:t xml:space="preserve">Настоящее постановление вступает в силу после дня официального опубликования (обнародования). </w:t>
      </w:r>
    </w:p>
    <w:p w:rsidR="006538F1" w:rsidRPr="006538F1" w:rsidRDefault="006538F1" w:rsidP="006538F1">
      <w:pPr>
        <w:pStyle w:val="af0"/>
        <w:jc w:val="both"/>
        <w:rPr>
          <w:rFonts w:ascii="Times New Roman" w:hAnsi="Times New Roman"/>
        </w:rPr>
      </w:pPr>
    </w:p>
    <w:p w:rsidR="006538F1" w:rsidRPr="006538F1" w:rsidRDefault="006538F1" w:rsidP="006538F1">
      <w:pPr>
        <w:pStyle w:val="af0"/>
        <w:rPr>
          <w:rFonts w:ascii="Times New Roman" w:hAnsi="Times New Roman"/>
        </w:rPr>
      </w:pPr>
      <w:r w:rsidRPr="006538F1">
        <w:rPr>
          <w:rFonts w:ascii="Times New Roman" w:hAnsi="Times New Roman"/>
        </w:rPr>
        <w:t xml:space="preserve">Глава Большеигнатовского </w:t>
      </w:r>
    </w:p>
    <w:p w:rsidR="006538F1" w:rsidRPr="006538F1" w:rsidRDefault="006538F1" w:rsidP="006538F1">
      <w:pPr>
        <w:pStyle w:val="af0"/>
        <w:rPr>
          <w:rFonts w:ascii="Times New Roman" w:hAnsi="Times New Roman"/>
          <w:b/>
        </w:rPr>
      </w:pPr>
      <w:r w:rsidRPr="006538F1">
        <w:rPr>
          <w:rFonts w:ascii="Times New Roman" w:hAnsi="Times New Roman"/>
        </w:rPr>
        <w:t xml:space="preserve">Муниципального района                                                      </w:t>
      </w:r>
      <w:r w:rsidR="001946EA">
        <w:rPr>
          <w:rFonts w:ascii="Times New Roman" w:hAnsi="Times New Roman"/>
        </w:rPr>
        <w:t xml:space="preserve">                          </w:t>
      </w:r>
      <w:r w:rsidRPr="006538F1">
        <w:rPr>
          <w:rFonts w:ascii="Times New Roman" w:hAnsi="Times New Roman"/>
        </w:rPr>
        <w:t xml:space="preserve">   Т.Н. Полозова</w:t>
      </w:r>
    </w:p>
    <w:p w:rsidR="006538F1" w:rsidRPr="006538F1" w:rsidRDefault="006538F1" w:rsidP="006538F1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ind w:left="476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Приложение № 1 </w:t>
      </w: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498"/>
        </w:tabs>
        <w:spacing w:after="0" w:line="240" w:lineRule="auto"/>
        <w:ind w:left="476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к постановлению Администрации</w:t>
      </w: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 Большеигнатовского муниципального района</w:t>
      </w: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от «19» февраля 2024 г. № 41</w:t>
      </w:r>
    </w:p>
    <w:p w:rsidR="006538F1" w:rsidRPr="006538F1" w:rsidRDefault="006538F1" w:rsidP="001946EA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Положение</w:t>
      </w:r>
    </w:p>
    <w:p w:rsidR="006538F1" w:rsidRPr="006538F1" w:rsidRDefault="006538F1" w:rsidP="006538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об инвестиционном совете Большеигнатовского муниципального района</w:t>
      </w: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br/>
        <w:t>Республики Мордовия по содействию реализации инвестиционных проектов.</w:t>
      </w:r>
    </w:p>
    <w:p w:rsidR="006538F1" w:rsidRPr="006538F1" w:rsidRDefault="006538F1" w:rsidP="00AD2C3F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1065" w:hanging="360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Общие положения</w:t>
      </w:r>
    </w:p>
    <w:p w:rsidR="006538F1" w:rsidRPr="006538F1" w:rsidRDefault="006538F1" w:rsidP="000A77B7">
      <w:pPr>
        <w:widowControl w:val="0"/>
        <w:numPr>
          <w:ilvl w:val="1"/>
          <w:numId w:val="5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Инвестиционный совет Большеигнатовского муниципального района Республики Мордовия (далее - Совет) является координационным постоянно действующим общественным совещательным органом при Главе Большеигнатовского муниципального района Республики Мордовия, образованным для рассмотрения вопросов в сфере развития инвестиционной деятельности в Большеигнатовском муниципальном районе.</w:t>
      </w:r>
    </w:p>
    <w:p w:rsidR="006538F1" w:rsidRPr="006538F1" w:rsidRDefault="006538F1" w:rsidP="000A77B7">
      <w:pPr>
        <w:widowControl w:val="0"/>
        <w:numPr>
          <w:ilvl w:val="1"/>
          <w:numId w:val="5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Деятельность Совета открыта для средств массовой информации, представителей бизнеса, жителей Большеигнатовского муниципального района и иных заинтересованных лиц. В заседаниях Совета могут принимать участие инвесторы, субъекты малого и среднего предпринимательства, представители ресурсоснабжающих организаций в сфере подключения к источникам электроснабжения, газоснабжения, водоснабжения и водоотведения, уполномоченные органы, задействованные в выдаче разрешительной документации, и иные заинтересованные лица, не являющиеся членами Совета.</w:t>
      </w:r>
    </w:p>
    <w:p w:rsidR="006538F1" w:rsidRPr="006538F1" w:rsidRDefault="006538F1" w:rsidP="00272135">
      <w:pPr>
        <w:widowControl w:val="0"/>
        <w:numPr>
          <w:ilvl w:val="0"/>
          <w:numId w:val="6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lastRenderedPageBreak/>
        <w:t>В своей деятельности Совет руководствуется законодательством Российской Федерации, Республики Мордовия и настоящим Положением.</w:t>
      </w:r>
    </w:p>
    <w:p w:rsidR="006538F1" w:rsidRPr="006538F1" w:rsidRDefault="006538F1" w:rsidP="00272135">
      <w:pPr>
        <w:widowControl w:val="0"/>
        <w:numPr>
          <w:ilvl w:val="0"/>
          <w:numId w:val="6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Совет в своей деятельности основывается на принципах эффективного взаимодействия и конструктивного диалога с участниками инвестиционного процесса, открытости, коллективного решения вопросов реализации муниципальной инвестиционной политики.</w:t>
      </w:r>
    </w:p>
    <w:p w:rsidR="006538F1" w:rsidRPr="006538F1" w:rsidRDefault="006538F1" w:rsidP="00AD2C3F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1065" w:hanging="360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Основные задачи и функции Совета</w:t>
      </w:r>
    </w:p>
    <w:p w:rsidR="006538F1" w:rsidRPr="006538F1" w:rsidRDefault="006538F1" w:rsidP="0027213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Основными задачами и функциями Совета являются: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и анализ инвестиционных проектов на предмет целесообразности их реализации на территории Большеигнатовского муниципального района и необходимости (возможности) их софинансирования за счет средств местного бюджета;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Разработка предложений по: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размещению инвестиционных проектов потенциальных инвесторов на инвестиционных площадках Большеигнатовского муниципального района;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организации взаимодействия органов местного самоуправления Большеигнатовского муниципального района и лиц, участвующих в инвестиционном процессе;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1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уменьшению административных барьеров, в том числе в части сокращения сроков и упрощения процедуры выдачи разрешительной документации;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приоритетным направлениям развития Большеигнатовского муниципального района и координации финансовых и инвестиционных ресурсов на наиболее приоритетных направлениях;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3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механизмам увеличения объемов инвестиций в экономику Большеигнатовского муниципального района, создания благоприятного инвестиционного климата, развития инвестиционной инфраструктуры;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муниципальной поддержке инвестиционных процессов, стимулирования инвестиционной активности на территории Большеигнатовского муниципального района;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установлению единых требований к основным критериям инвестиционных проектов, поддерживаемых за счет средств местного бюджета,</w:t>
      </w:r>
    </w:p>
    <w:p w:rsidR="006538F1" w:rsidRPr="006538F1" w:rsidRDefault="006538F1" w:rsidP="00272135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реализации в Большеигнатовском муниципальном районе инвестиционных проектов с применением механизмов государственно-частного партнёрства.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проекта инвестиционной стратегии Большеигнатовского муниципального района;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Анализ хода и результатов реализации инвестиционной стратегии Большеигнатовского муниципального района, подготовка и рассмотрение предложений по ее корректировке;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результатов реализации инвестиционных проектов;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Одобрение проекта плана создания инвестиционных объектов и объектов необходимой транспортной, энергетической, социальной и другой инфраструктуры Большеигнатовского муниципального района, а также регламента его корректировки с учетом потребностей инвестиционных проектов.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вопросов создания индустриальных (промышленных) парков (в том числе потребность предпринимательского сообщества в создании парков на территории муниципального образования, готовность предпринимателей стать резидентами индустриальных парков, либо создать управляющую компанию по управлению парком).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результатов внедрения успешных практик и выработка рекомендаций по их корректировке.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47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Предварительное рассмотрение возможности предоставления земельных участков, находящихся в государственной или муниципальной собственности, юридическим лицам в аренду без проведения торгов для размещения объектов социально-культурного и коммунально-бытового назначения, реализации масштабных инвестиционных проектов.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64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Рассмотрение отчётов о ходе реализации инвестиционных проектов для реализации которых юридическим лицам предоставлены земельные участки, находящиеся в государственной или муниципальной собственности в аренду без проведения торгов для размещения объектов социально-культурного и коммунально- бытового назначения, реализации масштабных инвестиционных проектов.</w:t>
      </w:r>
    </w:p>
    <w:p w:rsidR="006538F1" w:rsidRPr="006538F1" w:rsidRDefault="006538F1" w:rsidP="00272135">
      <w:pPr>
        <w:widowControl w:val="0"/>
        <w:numPr>
          <w:ilvl w:val="0"/>
          <w:numId w:val="7"/>
        </w:numPr>
        <w:tabs>
          <w:tab w:val="left" w:pos="64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Выработка рекомендаций по внесению изменений в договоры аренды земельных участков, находящихся в государственной или муниципальной собственности, предоставленных юридическим лицам в аренду без проведения торгов для размещения объектов социально-</w:t>
      </w:r>
      <w:r w:rsidRPr="006538F1">
        <w:rPr>
          <w:rFonts w:ascii="Times New Roman" w:hAnsi="Times New Roman" w:cs="Times New Roman"/>
          <w:color w:val="000000"/>
          <w:lang w:bidi="ru-RU"/>
        </w:rPr>
        <w:lastRenderedPageBreak/>
        <w:t>культурного и коммунально-бытового назначения, реализации масштабных инвестиционных проектов и расторжению таких договоров в связи с невыполнением существенных условий.</w:t>
      </w:r>
    </w:p>
    <w:p w:rsidR="006538F1" w:rsidRPr="006538F1" w:rsidRDefault="006538F1" w:rsidP="00E371BB">
      <w:pPr>
        <w:widowControl w:val="0"/>
        <w:numPr>
          <w:ilvl w:val="0"/>
          <w:numId w:val="7"/>
        </w:numPr>
        <w:tabs>
          <w:tab w:val="left" w:pos="64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Осуществление иных функций, необходимых для надлежащей организации деятельности Совета.</w:t>
      </w:r>
    </w:p>
    <w:p w:rsidR="006538F1" w:rsidRPr="006538F1" w:rsidRDefault="006538F1" w:rsidP="00AD2C3F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1065" w:hanging="360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Права Совета</w:t>
      </w:r>
    </w:p>
    <w:p w:rsidR="006538F1" w:rsidRPr="006538F1" w:rsidRDefault="006538F1" w:rsidP="00E371BB">
      <w:pPr>
        <w:widowControl w:val="0"/>
        <w:numPr>
          <w:ilvl w:val="0"/>
          <w:numId w:val="9"/>
        </w:numPr>
        <w:tabs>
          <w:tab w:val="left" w:pos="47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Совет при осуществлении своей деятельности и в соответствии с возложенными на него задачами имеет право: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Запрашивать от органов местного самоуправления, предприятий, организаций и иных участников инвестиционного процесса информацию по вопросам, входящим в компетенцию Совета.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Привлекать для участия в своей работе представителей и специалистов сторонних организаций, деятельность которых связана с рассматриваемыми на заседании Совета вопросами.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Приглашать на заседания и заслушивать информацию представителей организаций, органов местного самоуправления, субъектов инвестиционной деятельности по вопросам, относящимся к компетенции Совета.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Создавать рабочие группы по приоритетным направлениям обеспечения благоприятного инвестиционного климата в Большеигнатовском муниципальном районе для подготовки материалов, проектов решений по вопросам, входящим в компетенцию Совета.</w:t>
      </w:r>
    </w:p>
    <w:p w:rsidR="006538F1" w:rsidRPr="006538F1" w:rsidRDefault="006538F1" w:rsidP="00AD2C3F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1065" w:hanging="360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Организация деятельности Совета</w:t>
      </w:r>
    </w:p>
    <w:p w:rsidR="006538F1" w:rsidRPr="006538F1" w:rsidRDefault="006538F1" w:rsidP="00E371B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4.1 Ответственным органом по организационному обеспечению деятельности Совета является управление экономического анализа и прогнозирования Администрации Большеигнатовского района (далее - ответственный орган).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74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Ответственный орган осуществляет организационно-техническое обеспечение деятельности Совета и выполняет функции секретаря Совета: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проводит работу по подготовке повестки заседания Совета;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12"/>
        </w:tabs>
        <w:spacing w:after="0" w:line="240" w:lineRule="auto"/>
        <w:ind w:right="1240"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оповещает членов Совета и приглашённых лиц о времени и месте проведения заседания Совета;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ведёт протокол заседания Совета;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готовит и направляет решения по итогам заседания членам Совета в течение пяти рабочих дней со дня проведения заседания;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осуществляет контроль за исполнением решений и рекомендаций Совета;</w:t>
      </w:r>
    </w:p>
    <w:p w:rsidR="006538F1" w:rsidRPr="006538F1" w:rsidRDefault="006538F1" w:rsidP="00E371BB">
      <w:pPr>
        <w:widowControl w:val="0"/>
        <w:numPr>
          <w:ilvl w:val="0"/>
          <w:numId w:val="8"/>
        </w:numPr>
        <w:tabs>
          <w:tab w:val="left" w:pos="30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размещает информацию о деятельности Совета на сайте Большеигнатовского муниципального района в сети Интернет.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Положение о Совете и его состав утверждается Главой Большеигнатовского муниципального района. Председателем Совета является Глава Большеигнатовского муниципального района. Председатель Совета руководит его деятельностью, ведёт заседание Совета, утверждает план заседания Совета.</w:t>
      </w:r>
    </w:p>
    <w:p w:rsidR="006538F1" w:rsidRPr="006538F1" w:rsidRDefault="006538F1" w:rsidP="00E371B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 отсутствие председателя Совета его полномочия осуществляет заместитель председателя.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Субъекты инвестиционного процесса, общественные и другие организации вправе направить председателю Совета свои предложения по кандидатурам для включения в состав Совета. Совет осуществляет свою деятельность в соответствии с планами работы, принимаемыми на его заседаниях и утверждаемыми председателем Совета.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Заседания Совета проводятся по мере необходимости, но не реже одного раза в квартал. Повестку дня заседаний и порядок их проведения определят председатель Совета.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Заседание Совета считается правомочным, если на нем присутствуют не менее половины от общего числа его членов.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Члены Совета вносят предложения, касающиеся направлений и плана работы Совета, реализуют решения, принятые на заседаниях Совета, участвуют в изучении и обобщении необходимых материалов и документов, решают другие задачи, вытекающие из настоящего Положения и плана работы Совета.</w:t>
      </w:r>
    </w:p>
    <w:p w:rsidR="006538F1" w:rsidRPr="006538F1" w:rsidRDefault="006538F1" w:rsidP="00E371BB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Решения Совета принимаются простым большинством голосов присутствующих на заседании его членов и оформляются протоколом, который подписывают председатель Совета и секретарь. В случае несогласия с принятым решением членов Совета вправе изложить в письменном виде свое мнение, которое подлежит обязательному приобщению к протоколу заседания.</w:t>
      </w:r>
    </w:p>
    <w:p w:rsidR="006538F1" w:rsidRPr="006538F1" w:rsidRDefault="006538F1" w:rsidP="00E371BB">
      <w:pPr>
        <w:widowControl w:val="0"/>
        <w:spacing w:after="0" w:line="240" w:lineRule="auto"/>
        <w:ind w:right="62"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Члены Совета обладают равными правами при обсуждении рассматриваемых на заседании вопросов.</w:t>
      </w:r>
    </w:p>
    <w:p w:rsidR="006538F1" w:rsidRPr="006538F1" w:rsidRDefault="006538F1" w:rsidP="00AD2C3F">
      <w:pPr>
        <w:widowControl w:val="0"/>
        <w:numPr>
          <w:ilvl w:val="0"/>
          <w:numId w:val="10"/>
        </w:numPr>
        <w:tabs>
          <w:tab w:val="left" w:pos="508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lastRenderedPageBreak/>
        <w:t>Члены Совета (в том числе секретарь) участвуют в заседании без права замены, за исключением случаев отпуска или болезни.</w:t>
      </w:r>
    </w:p>
    <w:p w:rsidR="006538F1" w:rsidRPr="006538F1" w:rsidRDefault="006538F1" w:rsidP="00AD2C3F">
      <w:pPr>
        <w:widowControl w:val="0"/>
        <w:numPr>
          <w:ilvl w:val="0"/>
          <w:numId w:val="10"/>
        </w:numPr>
        <w:tabs>
          <w:tab w:val="left" w:pos="596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 случае отсутствия члена Совета (отпуска, командировки, болезни и другое) на заседании Совета присутствует лицо, исполняющее его обязанности по распоряжению (приказу) работодателя.</w:t>
      </w:r>
    </w:p>
    <w:p w:rsidR="006538F1" w:rsidRPr="006538F1" w:rsidRDefault="006538F1" w:rsidP="00AD2C3F">
      <w:pPr>
        <w:widowControl w:val="0"/>
        <w:numPr>
          <w:ilvl w:val="0"/>
          <w:numId w:val="10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Решения Совета оформляются протоколом, который в течение 5 рабочих дней составляется и подписывается секретарём Совета и утверждается председательствующим на заседании Совета.</w:t>
      </w:r>
    </w:p>
    <w:p w:rsidR="006538F1" w:rsidRPr="006538F1" w:rsidRDefault="006538F1" w:rsidP="00AD2C3F">
      <w:pPr>
        <w:widowControl w:val="0"/>
        <w:numPr>
          <w:ilvl w:val="0"/>
          <w:numId w:val="11"/>
        </w:numPr>
        <w:tabs>
          <w:tab w:val="left" w:pos="549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Для подготовки вопросов к заседаниям Совета могут создаваться рабочие группы из числа членов Совета и специалистов, не являющихся членами Совета.</w:t>
      </w:r>
    </w:p>
    <w:p w:rsidR="006538F1" w:rsidRPr="006538F1" w:rsidRDefault="006538F1" w:rsidP="00AD2C3F">
      <w:pPr>
        <w:widowControl w:val="0"/>
        <w:numPr>
          <w:ilvl w:val="0"/>
          <w:numId w:val="11"/>
        </w:numPr>
        <w:tabs>
          <w:tab w:val="left" w:pos="549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Рабочие группы осуществляют подготовку:</w:t>
      </w:r>
    </w:p>
    <w:p w:rsidR="006538F1" w:rsidRPr="006538F1" w:rsidRDefault="006538F1" w:rsidP="00AD2C3F">
      <w:pPr>
        <w:widowControl w:val="0"/>
        <w:numPr>
          <w:ilvl w:val="0"/>
          <w:numId w:val="8"/>
        </w:numPr>
        <w:tabs>
          <w:tab w:val="left" w:pos="208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аналитических материалов и заключений;</w:t>
      </w:r>
    </w:p>
    <w:p w:rsidR="006538F1" w:rsidRPr="006538F1" w:rsidRDefault="006538F1" w:rsidP="00AD2C3F">
      <w:pPr>
        <w:widowControl w:val="0"/>
        <w:numPr>
          <w:ilvl w:val="0"/>
          <w:numId w:val="8"/>
        </w:numPr>
        <w:tabs>
          <w:tab w:val="left" w:pos="208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предложений по рассмотренным вопросам.</w:t>
      </w:r>
    </w:p>
    <w:p w:rsidR="006538F1" w:rsidRPr="006538F1" w:rsidRDefault="006538F1" w:rsidP="00AD2C3F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1065" w:hanging="360"/>
        <w:jc w:val="center"/>
        <w:outlineLvl w:val="1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Порядок формирования плана работы Совета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6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Заседания Совета осуществляются в соответствии с планом работы Совета.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План работы Совета формируется исходя из предложений членов Совета, органов местного самоуправления Большеигнатовского района, инвесторов, субъектов малого и среднего предпринимательства и иных заинтересованных лиц.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Для формирования плана работы Совета на последующий год члены Совета, органы местного самоуправления Большеигнатовского района, инвесторы, субъекты малого и среднего предпринимательства и иные заинтересованные лица направляют предложения для включения в план работы Совета не позднее 30 ноября текущего года в адрес ответственного органа.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Вопрос о рассмотрении плана работы Совета на последующий год включается в повестку последнего заседания Совета текущего года.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Проект плана работы Совета формируется ответственным органом с учетом поступивших предложений.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Для рассмотрения вопросов, не включенных в план работы Совета, члены Совета, органы местного самоуправления Большеигнатовского района, инвесторы, субъекты малого и среднего предпринимательства и иные заинтересованные лица (далее - заявители) направляют в адрес ответственного органа обращение о включении внеочередного вопроса в повестку заседания Совета.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6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Обращение подается в письменном виде в адрес председателя Совета.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Решение о включении вопроса в повестку заседания Совета принимается с учетом соответствия рассматриваемого вопроса задачам и функциям Совета, указанным в разделе 2 настоящего Положения и направляется в письменной форме в адрес заявителя.</w:t>
      </w:r>
    </w:p>
    <w:p w:rsidR="006538F1" w:rsidRPr="006538F1" w:rsidRDefault="006538F1" w:rsidP="00E371BB">
      <w:pPr>
        <w:widowControl w:val="0"/>
        <w:numPr>
          <w:ilvl w:val="0"/>
          <w:numId w:val="12"/>
        </w:numPr>
        <w:tabs>
          <w:tab w:val="left" w:pos="47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В случае принятия положительного решения, одновременно с ответом заявителю направляется информация о предполагаемых сроках заседания Совета, на котором планируется рассмотрение внеочередного вопроса.</w:t>
      </w:r>
    </w:p>
    <w:p w:rsidR="006538F1" w:rsidRDefault="006538F1" w:rsidP="006538F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ind w:left="4760" w:firstLine="286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Приложение № 2 </w:t>
      </w: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498"/>
        </w:tabs>
        <w:spacing w:after="0" w:line="240" w:lineRule="auto"/>
        <w:ind w:left="476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>к постановлению Администрации</w:t>
      </w:r>
    </w:p>
    <w:p w:rsidR="006538F1" w:rsidRPr="006538F1" w:rsidRDefault="006538F1" w:rsidP="009B78B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ind w:left="4253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     Большеигнатовского муниципального района</w:t>
      </w:r>
    </w:p>
    <w:p w:rsidR="006538F1" w:rsidRPr="006538F1" w:rsidRDefault="006538F1" w:rsidP="006538F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ind w:left="4760"/>
        <w:jc w:val="right"/>
        <w:rPr>
          <w:rFonts w:ascii="Times New Roman" w:hAnsi="Times New Roman" w:cs="Times New Roman"/>
          <w:color w:val="000000"/>
          <w:lang w:bidi="ru-RU"/>
        </w:rPr>
      </w:pPr>
      <w:r w:rsidRPr="006538F1">
        <w:rPr>
          <w:rFonts w:ascii="Times New Roman" w:hAnsi="Times New Roman" w:cs="Times New Roman"/>
          <w:color w:val="000000"/>
          <w:lang w:bidi="ru-RU"/>
        </w:rPr>
        <w:t xml:space="preserve"> от «19» февраля 2024 г. № 41</w:t>
      </w:r>
    </w:p>
    <w:p w:rsidR="006538F1" w:rsidRPr="006538F1" w:rsidRDefault="006538F1" w:rsidP="009B78B1">
      <w:pPr>
        <w:widowControl w:val="0"/>
        <w:tabs>
          <w:tab w:val="left" w:leader="underscore" w:pos="6306"/>
          <w:tab w:val="left" w:leader="underscore" w:pos="6728"/>
          <w:tab w:val="left" w:leader="underscore" w:pos="9219"/>
        </w:tabs>
        <w:spacing w:after="0" w:line="240" w:lineRule="auto"/>
        <w:rPr>
          <w:rFonts w:ascii="Times New Roman" w:hAnsi="Times New Roman" w:cs="Times New Roman"/>
          <w:color w:val="000000"/>
          <w:lang w:bidi="ru-RU"/>
        </w:rPr>
      </w:pPr>
    </w:p>
    <w:p w:rsidR="006538F1" w:rsidRPr="006538F1" w:rsidRDefault="006538F1" w:rsidP="006538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Состав инвестиционного Совета по содействию реализации</w:t>
      </w:r>
    </w:p>
    <w:p w:rsidR="006538F1" w:rsidRPr="006538F1" w:rsidRDefault="006538F1" w:rsidP="006538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инвестиционных проектов на территории</w:t>
      </w:r>
    </w:p>
    <w:p w:rsidR="006538F1" w:rsidRPr="006538F1" w:rsidRDefault="006538F1" w:rsidP="009B78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6538F1">
        <w:rPr>
          <w:rFonts w:ascii="Times New Roman" w:hAnsi="Times New Roman" w:cs="Times New Roman"/>
          <w:b/>
          <w:bCs/>
          <w:color w:val="000000"/>
          <w:lang w:bidi="ru-RU"/>
        </w:rPr>
        <w:t>Большеигнатовского муниципального района Республики Мордовия</w:t>
      </w:r>
    </w:p>
    <w:tbl>
      <w:tblPr>
        <w:tblW w:w="10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6733"/>
      </w:tblGrid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6538F1" w:rsidRPr="006538F1" w:rsidRDefault="006538F1" w:rsidP="001946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№</w:t>
            </w:r>
          </w:p>
          <w:p w:rsidR="006538F1" w:rsidRPr="006538F1" w:rsidRDefault="006538F1" w:rsidP="001946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п</w:t>
            </w:r>
            <w:r w:rsidR="001946EA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538F1" w:rsidRPr="006538F1" w:rsidRDefault="006538F1" w:rsidP="006538F1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8F1">
              <w:rPr>
                <w:rStyle w:val="214pt"/>
                <w:rFonts w:eastAsiaTheme="minorEastAsia"/>
                <w:sz w:val="22"/>
                <w:szCs w:val="22"/>
              </w:rPr>
              <w:t>ФИО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38F1" w:rsidRPr="006538F1" w:rsidRDefault="006538F1" w:rsidP="006538F1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8F1">
              <w:rPr>
                <w:rStyle w:val="214pt"/>
                <w:rFonts w:eastAsiaTheme="minorEastAsia"/>
                <w:sz w:val="22"/>
                <w:szCs w:val="22"/>
              </w:rPr>
              <w:t>Должность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Полозова Татьяна Николаевна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Глава Большеигнатовского муниципального района - председатель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Левщанов Алексей Михайлович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Первый заместитель главы Большеигнатовского муниципального района по вопросам строительства, жилищно-коммунального хозяйства и перспективного развития -заместитель председателя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Марюшкина Елена Васильевна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Начальник управления экономического анализа и прогнозирования - секретарь</w:t>
            </w:r>
          </w:p>
        </w:tc>
      </w:tr>
      <w:tr w:rsidR="006538F1" w:rsidRPr="006538F1" w:rsidTr="00286FAE">
        <w:trPr>
          <w:jc w:val="center"/>
        </w:trPr>
        <w:tc>
          <w:tcPr>
            <w:tcW w:w="10561" w:type="dxa"/>
            <w:gridSpan w:val="3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b/>
                <w:color w:val="000000"/>
                <w:lang w:bidi="ru-RU"/>
              </w:rPr>
              <w:t>Члены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Поняева Ирина Михайловна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Заместитель Главы Большеигнатовского муниципального района по </w:t>
            </w: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>финансово-экономическим и общим вопросам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Болеева Татьяна Михайловна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Начальник управления градостроительства, архитектуры и ЖКХ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Черноусова Ирина Анатольевна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Начальник отдела имущественных и земельных отношений администрации района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Смирнова Елена Викторовна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Заместитель Главы Большеигнатовского муниципального района по вопросам сельского хозяйства – начальник управления по работе с отраслями АПК и ЛПХ граждан 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 xml:space="preserve">Долгов </w:t>
            </w:r>
          </w:p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Евгений Юрьевич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Большеигнатовский газовый участок Филиал ОАО «Газпром Газораспределение Саранск» в г. Ардатов, начальник (по согласованию)</w:t>
            </w:r>
          </w:p>
        </w:tc>
      </w:tr>
      <w:tr w:rsidR="006538F1" w:rsidRPr="006538F1" w:rsidTr="00286FAE">
        <w:trPr>
          <w:jc w:val="center"/>
        </w:trPr>
        <w:tc>
          <w:tcPr>
            <w:tcW w:w="567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hAnsi="Times New Roman" w:cs="Times New Roman"/>
                <w:color w:val="000000"/>
                <w:lang w:bidi="ru-RU"/>
              </w:rPr>
              <w:t>Куманев Александр Иванович</w:t>
            </w:r>
          </w:p>
        </w:tc>
        <w:tc>
          <w:tcPr>
            <w:tcW w:w="6733" w:type="dxa"/>
            <w:shd w:val="clear" w:color="auto" w:fill="auto"/>
          </w:tcPr>
          <w:p w:rsidR="006538F1" w:rsidRPr="006538F1" w:rsidRDefault="006538F1" w:rsidP="006538F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6538F1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ООО «Системы жизнеобеспечения РМ», начальник Большеигнатовского участка (по согласованию)</w:t>
            </w:r>
          </w:p>
        </w:tc>
      </w:tr>
    </w:tbl>
    <w:p w:rsidR="00604403" w:rsidRPr="00604403" w:rsidRDefault="00604403" w:rsidP="009B78B1">
      <w:pPr>
        <w:pStyle w:val="af2"/>
        <w:ind w:left="0"/>
        <w:rPr>
          <w:noProof/>
          <w:sz w:val="22"/>
          <w:szCs w:val="22"/>
        </w:rPr>
      </w:pPr>
      <w:r w:rsidRPr="00604403">
        <w:rPr>
          <w:noProof/>
          <w:sz w:val="22"/>
          <w:szCs w:val="22"/>
        </w:rPr>
        <w:drawing>
          <wp:inline distT="0" distB="0" distL="0" distR="0" wp14:anchorId="4416301B" wp14:editId="22405CFE">
            <wp:extent cx="571500" cy="600075"/>
            <wp:effectExtent l="0" t="0" r="0" b="0"/>
            <wp:docPr id="9" name="Рисунок 9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403" w:rsidRPr="00604403" w:rsidRDefault="00604403" w:rsidP="00604403">
      <w:pPr>
        <w:spacing w:after="0" w:line="240" w:lineRule="auto"/>
        <w:rPr>
          <w:rFonts w:ascii="Times New Roman" w:hAnsi="Times New Roman" w:cs="Times New Roman"/>
        </w:rPr>
      </w:pPr>
    </w:p>
    <w:p w:rsidR="00604403" w:rsidRPr="00604403" w:rsidRDefault="00604403" w:rsidP="0060440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403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604403" w:rsidRPr="00604403" w:rsidRDefault="00604403" w:rsidP="00604403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04403" w:rsidRPr="009B78B1" w:rsidRDefault="00604403" w:rsidP="00286FAE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B78B1">
        <w:rPr>
          <w:rFonts w:ascii="Times New Roman" w:hAnsi="Times New Roman" w:cs="Times New Roman"/>
          <w:color w:val="000000" w:themeColor="text1"/>
          <w:sz w:val="22"/>
          <w:szCs w:val="22"/>
        </w:rPr>
        <w:t>ПОСТАНОВЛЕНИЕ</w:t>
      </w:r>
    </w:p>
    <w:p w:rsidR="00604403" w:rsidRPr="00604403" w:rsidRDefault="00604403" w:rsidP="006044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04403">
        <w:rPr>
          <w:rFonts w:ascii="Times New Roman" w:hAnsi="Times New Roman" w:cs="Times New Roman"/>
        </w:rPr>
        <w:t xml:space="preserve">от   «19» февраля  2024 г.                         </w:t>
      </w:r>
      <w:r w:rsidR="00286FAE">
        <w:rPr>
          <w:rFonts w:ascii="Times New Roman" w:hAnsi="Times New Roman" w:cs="Times New Roman"/>
        </w:rPr>
        <w:t xml:space="preserve">               </w:t>
      </w:r>
      <w:r w:rsidRPr="00604403">
        <w:rPr>
          <w:rFonts w:ascii="Times New Roman" w:hAnsi="Times New Roman" w:cs="Times New Roman"/>
        </w:rPr>
        <w:t xml:space="preserve">                                               </w:t>
      </w:r>
      <w:r w:rsidRPr="00604403">
        <w:rPr>
          <w:rFonts w:ascii="Times New Roman" w:hAnsi="Times New Roman" w:cs="Times New Roman"/>
        </w:rPr>
        <w:sym w:font="Times New Roman" w:char="2116"/>
      </w:r>
      <w:r w:rsidRPr="00604403">
        <w:rPr>
          <w:rFonts w:ascii="Times New Roman" w:hAnsi="Times New Roman" w:cs="Times New Roman"/>
        </w:rPr>
        <w:t xml:space="preserve">   42</w:t>
      </w:r>
      <w:r w:rsidRPr="00604403">
        <w:rPr>
          <w:rFonts w:ascii="Times New Roman" w:hAnsi="Times New Roman" w:cs="Times New Roman"/>
          <w:u w:val="single"/>
        </w:rPr>
        <w:t xml:space="preserve">       </w:t>
      </w:r>
    </w:p>
    <w:p w:rsidR="00604403" w:rsidRPr="00604403" w:rsidRDefault="00604403" w:rsidP="00604403">
      <w:pPr>
        <w:spacing w:after="0" w:line="240" w:lineRule="auto"/>
        <w:ind w:left="567" w:firstLine="567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 xml:space="preserve">                                  </w:t>
      </w:r>
    </w:p>
    <w:p w:rsidR="00604403" w:rsidRPr="00604403" w:rsidRDefault="00604403" w:rsidP="009B78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с. Большое Игнатово</w:t>
      </w:r>
    </w:p>
    <w:p w:rsidR="00604403" w:rsidRPr="00604403" w:rsidRDefault="00604403" w:rsidP="00604403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pStyle w:val="af4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right="3542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О внесении изменений в постановление  Администрации Большеигнатовского муниципального района от   28.08.2023 года № 368 «Об утверждении  муниципальной целевой программы «Жилище» на 2024-2030 годы по Большеигнатовскому муниципальному району Республики Мордовия»</w:t>
      </w:r>
    </w:p>
    <w:p w:rsidR="00604403" w:rsidRPr="00604403" w:rsidRDefault="00604403" w:rsidP="000C1275">
      <w:pPr>
        <w:tabs>
          <w:tab w:val="left" w:pos="2880"/>
          <w:tab w:val="left" w:pos="6521"/>
        </w:tabs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ab/>
      </w:r>
    </w:p>
    <w:p w:rsidR="00604403" w:rsidRPr="00604403" w:rsidRDefault="00604403" w:rsidP="000C1275">
      <w:pPr>
        <w:tabs>
          <w:tab w:val="left" w:pos="10773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604403">
        <w:rPr>
          <w:rFonts w:ascii="Times New Roman" w:hAnsi="Times New Roman" w:cs="Times New Roman"/>
          <w:b/>
        </w:rPr>
        <w:t>постановляет</w:t>
      </w:r>
      <w:r w:rsidRPr="00604403">
        <w:rPr>
          <w:rFonts w:ascii="Times New Roman" w:hAnsi="Times New Roman" w:cs="Times New Roman"/>
        </w:rPr>
        <w:t>:</w:t>
      </w:r>
    </w:p>
    <w:p w:rsidR="00604403" w:rsidRPr="00604403" w:rsidRDefault="00604403" w:rsidP="00286FAE">
      <w:pPr>
        <w:tabs>
          <w:tab w:val="left" w:pos="10773"/>
        </w:tabs>
        <w:spacing w:after="0" w:line="240" w:lineRule="auto"/>
        <w:ind w:left="567" w:right="424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  <w:bCs/>
          <w:color w:val="000000"/>
        </w:rPr>
        <w:t xml:space="preserve">1. Внести изменения в </w:t>
      </w:r>
      <w:r w:rsidRPr="00604403">
        <w:rPr>
          <w:rFonts w:ascii="Times New Roman" w:hAnsi="Times New Roman" w:cs="Times New Roman"/>
          <w:bCs/>
        </w:rPr>
        <w:t>постановление Администрации Большеигнатовского муниципального района от 28.08.2023 г. № 368 «</w:t>
      </w:r>
      <w:r w:rsidRPr="00604403">
        <w:rPr>
          <w:rFonts w:ascii="Times New Roman" w:hAnsi="Times New Roman" w:cs="Times New Roman"/>
        </w:rPr>
        <w:t>Об утверждении муниципальной целевой программы «Жилище</w:t>
      </w:r>
      <w:r w:rsidRPr="00604403">
        <w:rPr>
          <w:rFonts w:ascii="Times New Roman" w:hAnsi="Times New Roman" w:cs="Times New Roman"/>
          <w:bCs/>
        </w:rPr>
        <w:t>» по</w:t>
      </w:r>
      <w:r w:rsidRPr="00604403">
        <w:rPr>
          <w:rFonts w:ascii="Times New Roman" w:hAnsi="Times New Roman" w:cs="Times New Roman"/>
        </w:rPr>
        <w:t xml:space="preserve"> Большеигнатовскому муниципальному району Республики Мордовия (далее – Постановление) следующего характера:</w:t>
      </w:r>
    </w:p>
    <w:p w:rsidR="00604403" w:rsidRPr="00604403" w:rsidRDefault="00604403" w:rsidP="00286FAE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1.1 В наименовании Постановления исключить слово «целевое».</w:t>
      </w:r>
    </w:p>
    <w:p w:rsidR="00604403" w:rsidRPr="00604403" w:rsidRDefault="00604403" w:rsidP="00286FAE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Cs/>
          <w:color w:val="000000"/>
        </w:rPr>
        <w:t>2. Внести</w:t>
      </w:r>
      <w:r w:rsidRPr="00604403">
        <w:rPr>
          <w:rFonts w:ascii="Times New Roman" w:hAnsi="Times New Roman" w:cs="Times New Roman"/>
          <w:bCs/>
        </w:rPr>
        <w:t xml:space="preserve"> в</w:t>
      </w:r>
      <w:r w:rsidRPr="00604403">
        <w:rPr>
          <w:rFonts w:ascii="Times New Roman" w:hAnsi="Times New Roman" w:cs="Times New Roman"/>
        </w:rPr>
        <w:t xml:space="preserve"> муниципальную целевую программу «Жилище» на 2024-2030 годы», утвержденную</w:t>
      </w:r>
      <w:r w:rsidRPr="00604403">
        <w:rPr>
          <w:rFonts w:ascii="Times New Roman" w:hAnsi="Times New Roman" w:cs="Times New Roman"/>
          <w:bCs/>
        </w:rPr>
        <w:t xml:space="preserve"> постановлением Администрации Большеигнатовского муниципального района от 28.08.2023 г. № 368 «</w:t>
      </w:r>
      <w:r w:rsidRPr="00604403">
        <w:rPr>
          <w:rFonts w:ascii="Times New Roman" w:hAnsi="Times New Roman" w:cs="Times New Roman"/>
        </w:rPr>
        <w:t>Об утверждении муниципальной целевой программы «Жилище</w:t>
      </w:r>
      <w:r w:rsidRPr="00604403">
        <w:rPr>
          <w:rFonts w:ascii="Times New Roman" w:hAnsi="Times New Roman" w:cs="Times New Roman"/>
          <w:bCs/>
        </w:rPr>
        <w:t>» по</w:t>
      </w:r>
      <w:r w:rsidRPr="00604403">
        <w:rPr>
          <w:rFonts w:ascii="Times New Roman" w:hAnsi="Times New Roman" w:cs="Times New Roman"/>
        </w:rPr>
        <w:t xml:space="preserve"> Большеигнатовскому муниципальному району Республики Мордовия </w:t>
      </w:r>
      <w:r w:rsidRPr="00604403">
        <w:rPr>
          <w:rFonts w:ascii="Times New Roman" w:hAnsi="Times New Roman" w:cs="Times New Roman"/>
          <w:bCs/>
        </w:rPr>
        <w:t>(далее – Программа) следующие изменения:</w:t>
      </w:r>
    </w:p>
    <w:p w:rsidR="00604403" w:rsidRPr="00604403" w:rsidRDefault="00604403" w:rsidP="00286FAE">
      <w:pPr>
        <w:tabs>
          <w:tab w:val="left" w:pos="153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2.1. В наименовании исключить слово «целевое».</w:t>
      </w:r>
    </w:p>
    <w:p w:rsidR="00604403" w:rsidRPr="00604403" w:rsidRDefault="00604403" w:rsidP="00286FAE">
      <w:pPr>
        <w:tabs>
          <w:tab w:val="left" w:pos="153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2.2. В паспорте муниципальной Программы:</w:t>
      </w:r>
    </w:p>
    <w:p w:rsidR="00604403" w:rsidRPr="00604403" w:rsidRDefault="00604403" w:rsidP="00286FAE">
      <w:pPr>
        <w:tabs>
          <w:tab w:val="left" w:pos="153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-  позицию «Наименование Программы» изложить в следующей редакции:</w:t>
      </w:r>
    </w:p>
    <w:tbl>
      <w:tblPr>
        <w:tblStyle w:val="af1"/>
        <w:tblW w:w="9571" w:type="dxa"/>
        <w:tblInd w:w="108" w:type="dxa"/>
        <w:tblLook w:val="04A0" w:firstRow="1" w:lastRow="0" w:firstColumn="1" w:lastColumn="0" w:noHBand="0" w:noVBand="1"/>
      </w:tblPr>
      <w:tblGrid>
        <w:gridCol w:w="3401"/>
        <w:gridCol w:w="6170"/>
      </w:tblGrid>
      <w:tr w:rsidR="00604403" w:rsidRPr="00604403" w:rsidTr="000C1275">
        <w:trPr>
          <w:trHeight w:val="459"/>
        </w:trPr>
        <w:tc>
          <w:tcPr>
            <w:tcW w:w="3401" w:type="dxa"/>
          </w:tcPr>
          <w:p w:rsidR="00604403" w:rsidRPr="00604403" w:rsidRDefault="00604403" w:rsidP="00286FAE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170" w:type="dxa"/>
          </w:tcPr>
          <w:p w:rsidR="00604403" w:rsidRPr="00604403" w:rsidRDefault="00604403" w:rsidP="00286FAE">
            <w:pPr>
              <w:ind w:hanging="10"/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Муниципальная программа «Жилище» на 2024-2030 годы (далее – Программа)</w:t>
            </w:r>
          </w:p>
        </w:tc>
      </w:tr>
    </w:tbl>
    <w:p w:rsidR="00604403" w:rsidRPr="00604403" w:rsidRDefault="00604403" w:rsidP="00286FAE">
      <w:pPr>
        <w:tabs>
          <w:tab w:val="left" w:pos="1535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 xml:space="preserve">    - позицию «Объемы и источники финансирования» изложить в следующей редакции: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237"/>
      </w:tblGrid>
      <w:tr w:rsidR="00604403" w:rsidRPr="00604403" w:rsidTr="000C1275">
        <w:trPr>
          <w:trHeight w:val="415"/>
        </w:trPr>
        <w:tc>
          <w:tcPr>
            <w:tcW w:w="3403" w:type="dxa"/>
          </w:tcPr>
          <w:p w:rsidR="00604403" w:rsidRPr="00604403" w:rsidRDefault="00604403" w:rsidP="00286FAE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4403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604403" w:rsidRPr="00604403" w:rsidRDefault="00604403" w:rsidP="00286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604403">
              <w:rPr>
                <w:rFonts w:ascii="Times New Roman" w:hAnsi="Times New Roman" w:cs="Times New Roman"/>
                <w:color w:val="000000"/>
              </w:rPr>
              <w:t>26,351</w:t>
            </w:r>
            <w:r w:rsidRPr="00604403">
              <w:rPr>
                <w:rFonts w:ascii="Times New Roman" w:hAnsi="Times New Roman" w:cs="Times New Roman"/>
              </w:rPr>
              <w:t xml:space="preserve"> </w:t>
            </w:r>
            <w:r w:rsidRPr="00604403">
              <w:rPr>
                <w:rFonts w:ascii="Times New Roman" w:hAnsi="Times New Roman" w:cs="Times New Roman"/>
                <w:bCs/>
              </w:rPr>
              <w:t>млн. рублей, в том числе:</w:t>
            </w:r>
          </w:p>
          <w:p w:rsidR="00604403" w:rsidRPr="00604403" w:rsidRDefault="00604403" w:rsidP="00286FAE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ind w:hanging="567"/>
              <w:jc w:val="both"/>
              <w:rPr>
                <w:rFonts w:ascii="Times New Roman" w:hAnsi="Times New Roman" w:cs="Times New Roman"/>
                <w:bCs/>
              </w:rPr>
            </w:pPr>
            <w:r w:rsidRPr="00604403">
              <w:rPr>
                <w:rFonts w:ascii="Times New Roman" w:hAnsi="Times New Roman" w:cs="Times New Roman"/>
                <w:bCs/>
              </w:rPr>
              <w:t xml:space="preserve">          </w:t>
            </w:r>
            <w:r w:rsidRPr="006044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604403">
              <w:rPr>
                <w:rFonts w:ascii="Times New Roman" w:hAnsi="Times New Roman" w:cs="Times New Roman"/>
                <w:bCs/>
              </w:rPr>
              <w:t xml:space="preserve">федеральный бюджет –  </w:t>
            </w:r>
            <w:r w:rsidRPr="00604403">
              <w:rPr>
                <w:rFonts w:ascii="Times New Roman" w:hAnsi="Times New Roman" w:cs="Times New Roman"/>
                <w:color w:val="000000"/>
              </w:rPr>
              <w:t xml:space="preserve">0,00 </w:t>
            </w:r>
            <w:r w:rsidRPr="00604403">
              <w:rPr>
                <w:rFonts w:ascii="Times New Roman" w:hAnsi="Times New Roman" w:cs="Times New Roman"/>
                <w:bCs/>
              </w:rPr>
              <w:t>млн. рублей,</w:t>
            </w:r>
          </w:p>
          <w:p w:rsidR="00604403" w:rsidRPr="00604403" w:rsidRDefault="00604403" w:rsidP="00286FAE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4403">
              <w:rPr>
                <w:rFonts w:ascii="Times New Roman" w:hAnsi="Times New Roman" w:cs="Times New Roman"/>
                <w:bCs/>
              </w:rPr>
              <w:t xml:space="preserve">республиканский бюджет Республики Мордовия </w:t>
            </w:r>
            <w:r w:rsidRPr="00604403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604403">
              <w:rPr>
                <w:rFonts w:ascii="Times New Roman" w:hAnsi="Times New Roman" w:cs="Times New Roman"/>
                <w:color w:val="000000"/>
              </w:rPr>
              <w:t xml:space="preserve">26,266 </w:t>
            </w:r>
            <w:r w:rsidRPr="00604403">
              <w:rPr>
                <w:rFonts w:ascii="Times New Roman" w:hAnsi="Times New Roman" w:cs="Times New Roman"/>
                <w:bCs/>
              </w:rPr>
              <w:t>млн. рублей;</w:t>
            </w:r>
          </w:p>
          <w:p w:rsidR="00604403" w:rsidRPr="00604403" w:rsidRDefault="00604403" w:rsidP="00286FAE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4403">
              <w:rPr>
                <w:rFonts w:ascii="Times New Roman" w:hAnsi="Times New Roman" w:cs="Times New Roman"/>
                <w:bCs/>
              </w:rPr>
              <w:lastRenderedPageBreak/>
              <w:t xml:space="preserve">местные бюджеты –  </w:t>
            </w:r>
            <w:r w:rsidRPr="00604403">
              <w:rPr>
                <w:rFonts w:ascii="Times New Roman" w:hAnsi="Times New Roman" w:cs="Times New Roman"/>
              </w:rPr>
              <w:t xml:space="preserve">0,085 </w:t>
            </w:r>
            <w:r w:rsidRPr="00604403">
              <w:rPr>
                <w:rFonts w:ascii="Times New Roman" w:hAnsi="Times New Roman" w:cs="Times New Roman"/>
                <w:bCs/>
              </w:rPr>
              <w:t>млн. рублей;</w:t>
            </w:r>
          </w:p>
          <w:p w:rsidR="00604403" w:rsidRPr="00604403" w:rsidRDefault="00604403" w:rsidP="00286FAE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4403">
              <w:rPr>
                <w:rFonts w:ascii="Times New Roman" w:hAnsi="Times New Roman" w:cs="Times New Roman"/>
                <w:bCs/>
              </w:rPr>
              <w:t xml:space="preserve">внебюджетные средства – </w:t>
            </w:r>
            <w:r w:rsidRPr="00604403">
              <w:rPr>
                <w:rFonts w:ascii="Times New Roman" w:hAnsi="Times New Roman" w:cs="Times New Roman"/>
                <w:color w:val="000000"/>
              </w:rPr>
              <w:t xml:space="preserve">0,00 </w:t>
            </w:r>
            <w:r w:rsidRPr="00604403">
              <w:rPr>
                <w:rStyle w:val="30"/>
                <w:rFonts w:ascii="Times New Roman" w:hAnsi="Times New Roman" w:cs="Times New Roman"/>
              </w:rPr>
              <w:t>млн</w:t>
            </w:r>
            <w:r w:rsidRPr="00604403">
              <w:rPr>
                <w:rFonts w:ascii="Times New Roman" w:hAnsi="Times New Roman" w:cs="Times New Roman"/>
                <w:bCs/>
              </w:rPr>
              <w:t>. рублей.</w:t>
            </w:r>
          </w:p>
        </w:tc>
      </w:tr>
    </w:tbl>
    <w:p w:rsidR="00286FAE" w:rsidRDefault="00286FAE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</w:p>
    <w:p w:rsid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Cs/>
        </w:rPr>
        <w:t xml:space="preserve"> 2.3.  Приложения 1, 2, 3 к  Программе изложить в следующей редакции (прилагаются).</w:t>
      </w:r>
    </w:p>
    <w:p w:rsidR="00286FAE" w:rsidRPr="00604403" w:rsidRDefault="00286FAE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</w:p>
    <w:p w:rsid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 xml:space="preserve"> </w:t>
      </w:r>
      <w:r w:rsidRPr="00604403">
        <w:rPr>
          <w:rFonts w:ascii="Times New Roman" w:hAnsi="Times New Roman" w:cs="Times New Roman"/>
          <w:b/>
          <w:bCs/>
        </w:rPr>
        <w:t xml:space="preserve"> </w:t>
      </w:r>
      <w:r w:rsidRPr="00604403">
        <w:rPr>
          <w:rFonts w:ascii="Times New Roman" w:hAnsi="Times New Roman" w:cs="Times New Roman"/>
          <w:bCs/>
          <w:color w:val="000000"/>
        </w:rPr>
        <w:t>2.</w:t>
      </w:r>
      <w:r w:rsidRPr="00604403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286FAE" w:rsidRDefault="00286FAE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286FAE" w:rsidRPr="00604403" w:rsidRDefault="00286FAE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Глава Большеигнатовского</w:t>
      </w:r>
    </w:p>
    <w:p w:rsidR="00604403" w:rsidRPr="00604403" w:rsidRDefault="00604403" w:rsidP="00286FA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муниципального района                                                                    Т.Н.Полозова</w:t>
      </w: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604403" w:rsidRPr="00604403" w:rsidRDefault="00604403" w:rsidP="00286FAE">
      <w:pPr>
        <w:pStyle w:val="3"/>
        <w:tabs>
          <w:tab w:val="left" w:pos="1318"/>
          <w:tab w:val="right" w:pos="11196"/>
        </w:tabs>
        <w:spacing w:before="0" w:line="240" w:lineRule="auto"/>
        <w:ind w:hanging="567"/>
        <w:jc w:val="right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  <w:b w:val="0"/>
        </w:rPr>
        <w:tab/>
      </w:r>
    </w:p>
    <w:p w:rsidR="00604403" w:rsidRPr="00604403" w:rsidRDefault="00604403" w:rsidP="00286FAE">
      <w:pPr>
        <w:spacing w:after="0" w:line="240" w:lineRule="auto"/>
        <w:ind w:left="5812" w:hanging="567"/>
        <w:rPr>
          <w:rFonts w:ascii="Times New Roman" w:hAnsi="Times New Roman" w:cs="Times New Roman"/>
          <w:b/>
          <w:bCs/>
        </w:rPr>
        <w:sectPr w:rsidR="00604403" w:rsidRPr="00604403" w:rsidSect="00286FAE">
          <w:headerReference w:type="even" r:id="rId15"/>
          <w:headerReference w:type="default" r:id="rId16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04403" w:rsidRPr="00604403" w:rsidRDefault="00604403" w:rsidP="00286FAE">
      <w:pPr>
        <w:spacing w:after="0" w:line="240" w:lineRule="auto"/>
        <w:ind w:left="5812" w:right="-30"/>
        <w:jc w:val="right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Приложение 1</w:t>
      </w:r>
      <w:r w:rsidRPr="00604403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</w:t>
      </w:r>
      <w:r w:rsidR="00286FAE">
        <w:rPr>
          <w:rFonts w:ascii="Times New Roman" w:hAnsi="Times New Roman" w:cs="Times New Roman"/>
          <w:bCs/>
        </w:rPr>
        <w:t xml:space="preserve">к </w:t>
      </w:r>
      <w:r w:rsidRPr="00604403">
        <w:rPr>
          <w:rFonts w:ascii="Times New Roman" w:hAnsi="Times New Roman" w:cs="Times New Roman"/>
          <w:bCs/>
        </w:rPr>
        <w:t xml:space="preserve">Муниципальной программе «Жилище» </w:t>
      </w:r>
      <w:r w:rsidRPr="0060440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</w:t>
      </w:r>
      <w:r w:rsidRPr="00604403">
        <w:rPr>
          <w:rFonts w:ascii="Times New Roman" w:hAnsi="Times New Roman" w:cs="Times New Roman"/>
          <w:bCs/>
        </w:rPr>
        <w:t>на 2024-2030 годы</w:t>
      </w:r>
    </w:p>
    <w:p w:rsidR="00604403" w:rsidRPr="00604403" w:rsidRDefault="00604403" w:rsidP="006044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04403">
        <w:rPr>
          <w:rFonts w:ascii="Times New Roman" w:hAnsi="Times New Roman" w:cs="Times New Roman"/>
          <w:b/>
          <w:bCs/>
        </w:rPr>
        <w:t>Перечень</w:t>
      </w:r>
    </w:p>
    <w:p w:rsidR="00604403" w:rsidRPr="00604403" w:rsidRDefault="00604403" w:rsidP="0060440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Cs/>
        </w:rPr>
        <w:t xml:space="preserve">  мероприятий по реализации </w:t>
      </w:r>
      <w:r w:rsidRPr="00604403">
        <w:rPr>
          <w:rFonts w:ascii="Times New Roman" w:hAnsi="Times New Roman" w:cs="Times New Roman"/>
          <w:bCs/>
        </w:rPr>
        <w:br/>
        <w:t>Муниципальной программы «Жилище» на 2024-2030 годы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3543"/>
        <w:gridCol w:w="1276"/>
        <w:gridCol w:w="1134"/>
        <w:gridCol w:w="1134"/>
        <w:gridCol w:w="1134"/>
        <w:gridCol w:w="1276"/>
        <w:gridCol w:w="1134"/>
        <w:gridCol w:w="850"/>
      </w:tblGrid>
      <w:tr w:rsidR="00604403" w:rsidRPr="00604403" w:rsidTr="00286FAE">
        <w:tc>
          <w:tcPr>
            <w:tcW w:w="4679" w:type="dxa"/>
            <w:gridSpan w:val="2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№ п\п</w:t>
            </w:r>
          </w:p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3543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938" w:type="dxa"/>
            <w:gridSpan w:val="7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Финансирование (млн.руб.)</w:t>
            </w:r>
          </w:p>
        </w:tc>
      </w:tr>
      <w:tr w:rsidR="00604403" w:rsidRPr="00604403" w:rsidTr="00286FAE">
        <w:tc>
          <w:tcPr>
            <w:tcW w:w="4679" w:type="dxa"/>
            <w:gridSpan w:val="2"/>
            <w:vMerge/>
          </w:tcPr>
          <w:p w:rsidR="00604403" w:rsidRPr="00604403" w:rsidRDefault="00604403" w:rsidP="006044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604403" w:rsidRPr="00604403" w:rsidRDefault="00604403" w:rsidP="006044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2027г.</w:t>
            </w: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2028г.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2029г.</w:t>
            </w:r>
          </w:p>
        </w:tc>
        <w:tc>
          <w:tcPr>
            <w:tcW w:w="850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2030г.</w:t>
            </w:r>
          </w:p>
        </w:tc>
      </w:tr>
      <w:tr w:rsidR="00604403" w:rsidRPr="00604403" w:rsidTr="00286FAE">
        <w:tc>
          <w:tcPr>
            <w:tcW w:w="567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2" w:type="dxa"/>
            <w:vMerge w:val="restart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законодательствам</w:t>
            </w: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295"/>
        </w:trPr>
        <w:tc>
          <w:tcPr>
            <w:tcW w:w="567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2" w:type="dxa"/>
            <w:vMerge w:val="restart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Обеспечение жилыми помещениями детей-сирот и детей,</w:t>
            </w:r>
          </w:p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оставшихся без попечения родителей, а также лиц из их числа в Большеигнатовском муниципальном районе на 2024 - 2030 годы</w:t>
            </w:r>
          </w:p>
        </w:tc>
        <w:tc>
          <w:tcPr>
            <w:tcW w:w="3543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2,354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2,355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2,356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2,200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2,354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2,355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2,356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2,200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 xml:space="preserve"> -</w:t>
            </w:r>
          </w:p>
        </w:tc>
      </w:tr>
      <w:tr w:rsidR="00604403" w:rsidRPr="00604403" w:rsidTr="00286FAE">
        <w:trPr>
          <w:trHeight w:val="91"/>
        </w:trPr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2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Обеспечение земельных участков, отведенных под малоэтажную и многоэтажную застройку для строительства жилья экономического класса, коммунальной и транспортной инфраструктурой</w:t>
            </w: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 из аварийного жилищного фонда в Большеигнатовском муниципальном районе РМ на 2024-2030гг.»</w:t>
            </w:r>
          </w:p>
        </w:tc>
        <w:tc>
          <w:tcPr>
            <w:tcW w:w="3543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403" w:rsidRPr="00604403" w:rsidTr="00286FAE">
        <w:trPr>
          <w:trHeight w:val="207"/>
        </w:trPr>
        <w:tc>
          <w:tcPr>
            <w:tcW w:w="567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2" w:type="dxa"/>
            <w:vMerge w:val="restart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Переселение граждан из аварийного жилищного фонда в Большеигнатовском муниципальном районе РМ</w:t>
            </w:r>
          </w:p>
        </w:tc>
        <w:tc>
          <w:tcPr>
            <w:tcW w:w="3543" w:type="dxa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8,335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8,250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0,085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</w:tr>
      <w:tr w:rsidR="00604403" w:rsidRPr="00604403" w:rsidTr="00286FAE">
        <w:trPr>
          <w:trHeight w:val="225"/>
        </w:trPr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403" w:rsidRPr="00604403" w:rsidTr="00286FAE">
        <w:trPr>
          <w:trHeight w:val="278"/>
        </w:trPr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2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Обеспечение жильем молодых семей</w:t>
            </w:r>
          </w:p>
        </w:tc>
        <w:tc>
          <w:tcPr>
            <w:tcW w:w="3543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1,787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2,202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2,202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2,560</w:t>
            </w:r>
          </w:p>
        </w:tc>
      </w:tr>
      <w:tr w:rsidR="00604403" w:rsidRPr="00604403" w:rsidTr="00286FAE"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1,787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FB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2,560</w:t>
            </w:r>
          </w:p>
        </w:tc>
      </w:tr>
      <w:tr w:rsidR="00604403" w:rsidRPr="00604403" w:rsidTr="00286FAE"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77"/>
        </w:trPr>
        <w:tc>
          <w:tcPr>
            <w:tcW w:w="567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</w:tr>
    </w:tbl>
    <w:p w:rsidR="00604403" w:rsidRPr="00604403" w:rsidRDefault="00604403" w:rsidP="006044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Финансирование будет приведено в соответствующих программах после их разработки и утверждения.</w:t>
      </w:r>
    </w:p>
    <w:p w:rsidR="00604403" w:rsidRDefault="00604403" w:rsidP="0060440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04403" w:rsidRPr="00604403" w:rsidRDefault="00604403" w:rsidP="00286FAE">
      <w:pPr>
        <w:spacing w:after="0" w:line="240" w:lineRule="auto"/>
        <w:ind w:right="-596"/>
        <w:jc w:val="right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/>
          <w:bCs/>
        </w:rPr>
        <w:t>Приложение 2</w:t>
      </w:r>
      <w:r w:rsidRPr="00604403">
        <w:rPr>
          <w:rFonts w:ascii="Times New Roman" w:hAnsi="Times New Roman" w:cs="Times New Roman"/>
          <w:bCs/>
        </w:rPr>
        <w:br/>
        <w:t>к муниципальной программе «Жилище» на 2024-2030 годы</w:t>
      </w:r>
    </w:p>
    <w:p w:rsidR="00604403" w:rsidRPr="00604403" w:rsidRDefault="00604403" w:rsidP="00604403">
      <w:pPr>
        <w:spacing w:after="0" w:line="240" w:lineRule="auto"/>
        <w:rPr>
          <w:rFonts w:ascii="Times New Roman" w:hAnsi="Times New Roman" w:cs="Times New Roman"/>
        </w:rPr>
      </w:pPr>
    </w:p>
    <w:p w:rsidR="00604403" w:rsidRPr="00286FAE" w:rsidRDefault="00604403" w:rsidP="00286FA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/>
          <w:bCs/>
        </w:rPr>
        <w:t>Ресурсное обеспечение</w:t>
      </w:r>
      <w:r w:rsidRPr="00604403">
        <w:rPr>
          <w:rFonts w:ascii="Times New Roman" w:hAnsi="Times New Roman" w:cs="Times New Roman"/>
          <w:bCs/>
        </w:rPr>
        <w:t xml:space="preserve"> </w:t>
      </w:r>
      <w:r w:rsidRPr="00604403">
        <w:rPr>
          <w:rFonts w:ascii="Times New Roman" w:hAnsi="Times New Roman" w:cs="Times New Roman"/>
          <w:bCs/>
        </w:rPr>
        <w:br/>
        <w:t>муниципальной программы «Жилище» на 2024-2030</w:t>
      </w:r>
      <w:r w:rsidR="00286FAE">
        <w:rPr>
          <w:rFonts w:ascii="Times New Roman" w:hAnsi="Times New Roman" w:cs="Times New Roman"/>
          <w:bCs/>
        </w:rPr>
        <w:t xml:space="preserve"> годы</w:t>
      </w:r>
    </w:p>
    <w:p w:rsidR="00604403" w:rsidRPr="00604403" w:rsidRDefault="00604403" w:rsidP="0060440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млн. рублей (в ценах соответствующих лет)</w:t>
      </w:r>
      <w:r w:rsidRPr="00604403">
        <w:rPr>
          <w:rFonts w:ascii="Times New Roman" w:hAnsi="Times New Roman" w:cs="Times New Roman"/>
        </w:rPr>
        <w:tab/>
      </w:r>
    </w:p>
    <w:tbl>
      <w:tblPr>
        <w:tblW w:w="15593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418"/>
        <w:gridCol w:w="1417"/>
        <w:gridCol w:w="1418"/>
        <w:gridCol w:w="1417"/>
        <w:gridCol w:w="1418"/>
        <w:gridCol w:w="1275"/>
        <w:gridCol w:w="1418"/>
      </w:tblGrid>
      <w:tr w:rsidR="00604403" w:rsidRPr="00604403" w:rsidTr="00FB13C4">
        <w:trPr>
          <w:trHeight w:val="181"/>
          <w:jc w:val="center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Всего за 2024-2030 годы</w:t>
            </w:r>
          </w:p>
        </w:tc>
        <w:tc>
          <w:tcPr>
            <w:tcW w:w="978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В том числе по годам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2029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2030 год</w:t>
            </w: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604403" w:rsidRPr="00604403" w:rsidTr="00286FAE">
        <w:trPr>
          <w:trHeight w:val="43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Общий объем финансирования Программы*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26,351</w:t>
            </w:r>
          </w:p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2,354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4,142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10,691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2,202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2,202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2,200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44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2,560</w:t>
            </w: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48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средства республиканского бюджета Республики Мордовия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26,266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4,142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10,606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2,560</w:t>
            </w:r>
          </w:p>
        </w:tc>
      </w:tr>
      <w:tr w:rsidR="00604403" w:rsidRPr="00604403" w:rsidTr="00286FAE">
        <w:trPr>
          <w:trHeight w:val="27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4403">
              <w:rPr>
                <w:rFonts w:ascii="Times New Roman" w:hAnsi="Times New Roman" w:cs="Times New Roman"/>
                <w:b/>
                <w:bCs/>
              </w:rPr>
              <w:t>средства местных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</w:tr>
      <w:tr w:rsidR="00604403" w:rsidRPr="00604403" w:rsidTr="00286FAE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49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8,751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1,787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4403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</w:rPr>
              <w:t>2,560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0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8,751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1,787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2,560</w:t>
            </w: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-</w:t>
            </w:r>
          </w:p>
        </w:tc>
      </w:tr>
      <w:tr w:rsidR="00604403" w:rsidRPr="00604403" w:rsidTr="00286FAE">
        <w:trPr>
          <w:trHeight w:val="922"/>
          <w:jc w:val="center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lastRenderedPageBreak/>
              <w:t>в том числе 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ind w:left="-534" w:firstLine="5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27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4403" w:rsidRPr="00604403" w:rsidTr="00286FAE">
        <w:trPr>
          <w:trHeight w:val="39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Участники ликвидации радиационных аварий и катастроф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1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граждане, выехавшие из районов Крайнего Севера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1113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Обеспечение жилыми помещениями детей-сирот и детей, </w:t>
            </w:r>
          </w:p>
          <w:p w:rsidR="00604403" w:rsidRPr="00604403" w:rsidRDefault="00604403" w:rsidP="0060440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604403">
              <w:rPr>
                <w:rFonts w:ascii="Times New Roman" w:hAnsi="Times New Roman" w:cs="Times New Roman"/>
                <w:sz w:val="22"/>
                <w:szCs w:val="22"/>
              </w:rPr>
              <w:t>оставшихся без попечения родителей, а также лиц из их числа в Большеигнатовском муниципальном районе на 2024 - 2030 годы</w:t>
            </w:r>
            <w:r w:rsidRPr="006044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9,265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2,200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 том числе: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467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республиканский бюджет (социальные выплаты)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9,265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2,356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2,200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22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1158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земельных участков, отведенных под малоэтажную и многоэтажную застройку для строительства жилья экономического класса, коммунальной и транспортной инфраструктурой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 том числе 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 xml:space="preserve">   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73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 из аварийного жилищного фонда в Большеигнатовском муниципальном районе РМ на 2024-2030гг.»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8,335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8,335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В том числе: 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75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Республиканский бюджет Республики Мордовия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8,252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8,252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4403" w:rsidRPr="00604403" w:rsidTr="00286FAE">
        <w:trPr>
          <w:trHeight w:val="330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0,083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0,083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04403" w:rsidRPr="00604403" w:rsidRDefault="00604403" w:rsidP="00604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604403" w:rsidRPr="00604403" w:rsidRDefault="00604403" w:rsidP="00286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4403" w:rsidRPr="00604403" w:rsidRDefault="00604403" w:rsidP="00604403">
      <w:pPr>
        <w:spacing w:after="0" w:line="240" w:lineRule="auto"/>
        <w:ind w:left="567" w:firstLine="720"/>
        <w:jc w:val="both"/>
        <w:rPr>
          <w:rFonts w:ascii="Times New Roman" w:hAnsi="Times New Roman" w:cs="Times New Roman"/>
        </w:rPr>
      </w:pPr>
      <w:r w:rsidRPr="00604403">
        <w:rPr>
          <w:rFonts w:ascii="Times New Roman" w:hAnsi="Times New Roman" w:cs="Times New Roman"/>
        </w:rPr>
        <w:t>Объемы инвестиций на 2024-2030 годы носят прогнозный характер и подлежат ежегодному уточнению в действующем порядке при формировании федерального бюджета и республиканского бюджета Республики Мордовия на соответствующие годы.</w:t>
      </w:r>
    </w:p>
    <w:p w:rsidR="00604403" w:rsidRPr="00604403" w:rsidRDefault="00604403" w:rsidP="0060440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604403" w:rsidRPr="00604403" w:rsidRDefault="00604403" w:rsidP="00604403">
      <w:pPr>
        <w:spacing w:after="0" w:line="240" w:lineRule="auto"/>
        <w:ind w:left="10773"/>
        <w:jc w:val="right"/>
        <w:rPr>
          <w:rFonts w:ascii="Times New Roman" w:hAnsi="Times New Roman" w:cs="Times New Roman"/>
          <w:bCs/>
          <w:color w:val="000000"/>
        </w:rPr>
      </w:pPr>
      <w:r w:rsidRPr="00604403">
        <w:rPr>
          <w:rFonts w:ascii="Times New Roman" w:hAnsi="Times New Roman" w:cs="Times New Roman"/>
          <w:b/>
          <w:bCs/>
          <w:color w:val="000000"/>
        </w:rPr>
        <w:lastRenderedPageBreak/>
        <w:t>Приложение  3</w:t>
      </w:r>
      <w:r w:rsidRPr="00604403">
        <w:rPr>
          <w:rFonts w:ascii="Times New Roman" w:hAnsi="Times New Roman" w:cs="Times New Roman"/>
          <w:bCs/>
          <w:color w:val="000000"/>
        </w:rPr>
        <w:t xml:space="preserve"> </w:t>
      </w:r>
      <w:r w:rsidRPr="00604403">
        <w:rPr>
          <w:rFonts w:ascii="Times New Roman" w:hAnsi="Times New Roman" w:cs="Times New Roman"/>
          <w:bCs/>
          <w:color w:val="000000"/>
        </w:rPr>
        <w:br/>
        <w:t>к Муниципальной программе Жилище» на 2024-2030 годы</w:t>
      </w:r>
    </w:p>
    <w:p w:rsidR="00604403" w:rsidRPr="008618FC" w:rsidRDefault="00604403" w:rsidP="008618F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04403">
        <w:rPr>
          <w:rFonts w:ascii="Times New Roman" w:hAnsi="Times New Roman" w:cs="Times New Roman"/>
          <w:b/>
          <w:bCs/>
        </w:rPr>
        <w:t>Перечень</w:t>
      </w:r>
      <w:r w:rsidRPr="00604403">
        <w:rPr>
          <w:rFonts w:ascii="Times New Roman" w:hAnsi="Times New Roman" w:cs="Times New Roman"/>
          <w:bCs/>
        </w:rPr>
        <w:br/>
        <w:t>целевых показателей Муниципальной  программы «Жилище» на 2024-2030 годы</w:t>
      </w: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1134"/>
        <w:gridCol w:w="1134"/>
        <w:gridCol w:w="1134"/>
        <w:gridCol w:w="1134"/>
        <w:gridCol w:w="1134"/>
        <w:gridCol w:w="992"/>
        <w:gridCol w:w="1134"/>
        <w:gridCol w:w="1843"/>
      </w:tblGrid>
      <w:tr w:rsidR="00604403" w:rsidRPr="00604403" w:rsidTr="008618FC">
        <w:trPr>
          <w:trHeight w:val="5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Значения целевых показателей по годам реализации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138" w:right="-159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Значения целевого показателя по итогам реализации Программы</w:t>
            </w:r>
          </w:p>
        </w:tc>
      </w:tr>
      <w:tr w:rsidR="00604403" w:rsidRPr="00604403" w:rsidTr="008618FC">
        <w:trPr>
          <w:trHeight w:val="7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403" w:rsidRPr="00604403" w:rsidTr="008618F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11</w:t>
            </w:r>
          </w:p>
        </w:tc>
      </w:tr>
      <w:tr w:rsidR="00604403" w:rsidRPr="00604403" w:rsidTr="008618FC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Годовой объем ввода жилья,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тыс. кв. метров общей площади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0,370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2,370</w:t>
            </w:r>
          </w:p>
        </w:tc>
      </w:tr>
      <w:tr w:rsidR="00604403" w:rsidRPr="00604403" w:rsidTr="008618FC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Обеспеченность  населения жильем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кв. метров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32,76</w:t>
            </w:r>
          </w:p>
        </w:tc>
      </w:tr>
      <w:tr w:rsidR="00604403" w:rsidRPr="00604403" w:rsidTr="008618F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Количество молодых семей, улучшивших жилищные условия (в том числе с использованием кредитов и займов) при оказании поддержки за счет средств федерального бюджета, республиканского бюджета Республики Мордовия и местных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4</w:t>
            </w:r>
          </w:p>
        </w:tc>
      </w:tr>
      <w:tr w:rsidR="00604403" w:rsidRPr="00604403" w:rsidTr="008618F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</w:rPr>
              <w:t>Обеспечение жилыми помещениями детей-сирот и детей, оставшихся без попечения родителей, а также лиц из их числа в Большеигнатовском муниципальном районе на 2024 - 2030 годы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7</w:t>
            </w:r>
          </w:p>
        </w:tc>
      </w:tr>
      <w:tr w:rsidR="00604403" w:rsidRPr="00604403" w:rsidTr="008618FC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Количество квадратных метров, расселенного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107" w:right="-63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117,4</w:t>
            </w:r>
          </w:p>
        </w:tc>
      </w:tr>
      <w:tr w:rsidR="00604403" w:rsidRPr="00604403" w:rsidTr="008618FC">
        <w:trPr>
          <w:trHeight w:val="3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Количество граждан расселенных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107" w:right="-63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6</w:t>
            </w:r>
          </w:p>
        </w:tc>
      </w:tr>
      <w:tr w:rsidR="00604403" w:rsidRPr="00604403" w:rsidTr="008618FC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440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286F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Количество расселенных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107" w:right="-63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03" w:rsidRPr="00604403" w:rsidRDefault="00604403" w:rsidP="00604403">
            <w:pPr>
              <w:spacing w:after="0" w:line="240" w:lineRule="auto"/>
              <w:ind w:left="-75" w:right="-95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403" w:rsidRPr="00604403" w:rsidRDefault="00604403" w:rsidP="006044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403">
              <w:rPr>
                <w:rFonts w:ascii="Times New Roman" w:hAnsi="Times New Roman" w:cs="Times New Roman"/>
              </w:rPr>
              <w:t>3</w:t>
            </w:r>
          </w:p>
        </w:tc>
      </w:tr>
    </w:tbl>
    <w:p w:rsidR="00604403" w:rsidRDefault="00604403" w:rsidP="00604403">
      <w:pPr>
        <w:ind w:firstLine="720"/>
        <w:jc w:val="both"/>
        <w:rPr>
          <w:sz w:val="28"/>
        </w:rPr>
        <w:sectPr w:rsidR="00604403" w:rsidSect="000F3BEE">
          <w:headerReference w:type="even" r:id="rId17"/>
          <w:headerReference w:type="default" r:id="rId18"/>
          <w:pgSz w:w="16840" w:h="11907" w:orient="landscape" w:code="9"/>
          <w:pgMar w:top="1134" w:right="1134" w:bottom="567" w:left="1134" w:header="720" w:footer="720" w:gutter="0"/>
          <w:cols w:space="720"/>
        </w:sectPr>
      </w:pPr>
    </w:p>
    <w:p w:rsidR="00DB416D" w:rsidRPr="000F3BEE" w:rsidRDefault="00DB416D" w:rsidP="000F3BEE">
      <w:pPr>
        <w:pStyle w:val="af2"/>
        <w:ind w:left="0"/>
        <w:rPr>
          <w:noProof/>
          <w:sz w:val="22"/>
          <w:szCs w:val="22"/>
        </w:rPr>
      </w:pPr>
      <w:r w:rsidRPr="00DB416D">
        <w:rPr>
          <w:noProof/>
          <w:sz w:val="22"/>
          <w:szCs w:val="22"/>
        </w:rPr>
        <w:lastRenderedPageBreak/>
        <w:drawing>
          <wp:inline distT="0" distB="0" distL="0" distR="0" wp14:anchorId="2F1E22AF" wp14:editId="32254FBE">
            <wp:extent cx="571500" cy="600075"/>
            <wp:effectExtent l="0" t="0" r="0" b="0"/>
            <wp:docPr id="10" name="Рисунок 10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16D" w:rsidRPr="00DB416D" w:rsidRDefault="00DB416D" w:rsidP="00DB416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16D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DB416D" w:rsidRPr="00DB416D" w:rsidRDefault="00DB416D" w:rsidP="00DB416D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B416D" w:rsidRPr="000F3BEE" w:rsidRDefault="00DB416D" w:rsidP="000F3BEE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F3BEE">
        <w:rPr>
          <w:rFonts w:ascii="Times New Roman" w:hAnsi="Times New Roman" w:cs="Times New Roman"/>
          <w:color w:val="000000" w:themeColor="text1"/>
          <w:sz w:val="22"/>
          <w:szCs w:val="22"/>
        </w:rPr>
        <w:t>ПОСТАНОВЛЕНИЕ</w:t>
      </w:r>
    </w:p>
    <w:p w:rsidR="00DB416D" w:rsidRPr="00DB416D" w:rsidRDefault="00DB416D" w:rsidP="00DB416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B416D">
        <w:rPr>
          <w:rFonts w:ascii="Times New Roman" w:hAnsi="Times New Roman" w:cs="Times New Roman"/>
        </w:rPr>
        <w:t xml:space="preserve">от   « 19  »    февраля   2024 г.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DB416D">
        <w:rPr>
          <w:rFonts w:ascii="Times New Roman" w:hAnsi="Times New Roman" w:cs="Times New Roman"/>
        </w:rPr>
        <w:t xml:space="preserve">  </w:t>
      </w:r>
      <w:r w:rsidRPr="00DB416D">
        <w:rPr>
          <w:rFonts w:ascii="Times New Roman" w:hAnsi="Times New Roman" w:cs="Times New Roman"/>
        </w:rPr>
        <w:sym w:font="Times New Roman" w:char="2116"/>
      </w:r>
      <w:r w:rsidRPr="00DB416D">
        <w:rPr>
          <w:rFonts w:ascii="Times New Roman" w:hAnsi="Times New Roman" w:cs="Times New Roman"/>
        </w:rPr>
        <w:t xml:space="preserve">  43 </w:t>
      </w:r>
      <w:r w:rsidRPr="00DB416D">
        <w:rPr>
          <w:rFonts w:ascii="Times New Roman" w:hAnsi="Times New Roman" w:cs="Times New Roman"/>
          <w:u w:val="single"/>
        </w:rPr>
        <w:t xml:space="preserve">       </w:t>
      </w:r>
    </w:p>
    <w:p w:rsidR="00DB416D" w:rsidRPr="00DB416D" w:rsidRDefault="00DB416D" w:rsidP="00DB416D">
      <w:pPr>
        <w:spacing w:after="0" w:line="240" w:lineRule="auto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 xml:space="preserve">                                  </w:t>
      </w:r>
    </w:p>
    <w:p w:rsidR="00DB416D" w:rsidRPr="00DB416D" w:rsidRDefault="00DB416D" w:rsidP="000F3B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>с. Большое Игнатово</w:t>
      </w:r>
    </w:p>
    <w:p w:rsidR="00DB416D" w:rsidRPr="00DB416D" w:rsidRDefault="00DB416D" w:rsidP="00DB416D">
      <w:pPr>
        <w:tabs>
          <w:tab w:val="left" w:pos="2880"/>
          <w:tab w:val="left" w:pos="6521"/>
        </w:tabs>
        <w:spacing w:after="0" w:line="240" w:lineRule="auto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ab/>
      </w:r>
    </w:p>
    <w:p w:rsidR="00DB416D" w:rsidRPr="00DB416D" w:rsidRDefault="00DB416D" w:rsidP="00DB416D">
      <w:pPr>
        <w:pStyle w:val="af4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right="2834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>О внесении изменений в постановление  Администрации Большеигнатовского муниципального района  от   31.12.2015 года № 607 «Об утверждении  муниципальной программы Большеигнатовского муниципального района Республики Мордовия «Жилище» на 2015-2025 годы»</w:t>
      </w:r>
    </w:p>
    <w:p w:rsidR="00DB416D" w:rsidRPr="00DB416D" w:rsidRDefault="00DB416D" w:rsidP="00DB416D">
      <w:pPr>
        <w:pStyle w:val="af4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right="2834"/>
        <w:rPr>
          <w:rFonts w:ascii="Times New Roman" w:hAnsi="Times New Roman" w:cs="Times New Roman"/>
        </w:rPr>
      </w:pPr>
    </w:p>
    <w:p w:rsidR="00DB416D" w:rsidRPr="00DB416D" w:rsidRDefault="00DB416D" w:rsidP="000F3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B416D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 </w:t>
      </w:r>
      <w:r w:rsidRPr="00DB416D">
        <w:rPr>
          <w:rFonts w:ascii="Times New Roman" w:hAnsi="Times New Roman" w:cs="Times New Roman"/>
          <w:b/>
        </w:rPr>
        <w:t>п</w:t>
      </w:r>
      <w:r w:rsidRPr="00DB416D">
        <w:rPr>
          <w:rFonts w:ascii="Times New Roman" w:hAnsi="Times New Roman" w:cs="Times New Roman"/>
          <w:b/>
          <w:bCs/>
        </w:rPr>
        <w:t>остановляет</w:t>
      </w:r>
      <w:r w:rsidRPr="00DB416D">
        <w:rPr>
          <w:rFonts w:ascii="Times New Roman" w:hAnsi="Times New Roman" w:cs="Times New Roman"/>
          <w:bCs/>
        </w:rPr>
        <w:t>:</w:t>
      </w:r>
    </w:p>
    <w:p w:rsidR="00DB416D" w:rsidRPr="00DB416D" w:rsidRDefault="00DB416D" w:rsidP="00DB416D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DB416D">
        <w:rPr>
          <w:rFonts w:ascii="Times New Roman" w:hAnsi="Times New Roman" w:cs="Times New Roman"/>
          <w:bCs/>
          <w:color w:val="000000"/>
        </w:rPr>
        <w:t>1. Внести</w:t>
      </w:r>
      <w:r w:rsidRPr="00DB416D">
        <w:rPr>
          <w:rFonts w:ascii="Times New Roman" w:hAnsi="Times New Roman" w:cs="Times New Roman"/>
          <w:bCs/>
        </w:rPr>
        <w:t xml:space="preserve"> в</w:t>
      </w:r>
      <w:r w:rsidRPr="00DB416D">
        <w:rPr>
          <w:rFonts w:ascii="Times New Roman" w:hAnsi="Times New Roman" w:cs="Times New Roman"/>
        </w:rPr>
        <w:t xml:space="preserve"> муниципальную программу «Жилище» на 2015-2025 годы», утвержденную</w:t>
      </w:r>
      <w:r w:rsidRPr="00DB416D">
        <w:rPr>
          <w:rFonts w:ascii="Times New Roman" w:hAnsi="Times New Roman" w:cs="Times New Roman"/>
          <w:bCs/>
        </w:rPr>
        <w:t xml:space="preserve"> постановлением Администрации Большеигнатовского муниципального района от 31.12.2015 г. № 607 «</w:t>
      </w:r>
      <w:r w:rsidRPr="00DB416D">
        <w:rPr>
          <w:rFonts w:ascii="Times New Roman" w:hAnsi="Times New Roman" w:cs="Times New Roman"/>
        </w:rPr>
        <w:t>Об утверждении муниципальной программы Большеигнатовского муниципального района Республики Мордовия «Жилище</w:t>
      </w:r>
      <w:r w:rsidRPr="00DB416D">
        <w:rPr>
          <w:rFonts w:ascii="Times New Roman" w:hAnsi="Times New Roman" w:cs="Times New Roman"/>
          <w:bCs/>
        </w:rPr>
        <w:t>»» (далее – Программа) следующие изменения:</w:t>
      </w:r>
    </w:p>
    <w:p w:rsidR="00DB416D" w:rsidRPr="00DB416D" w:rsidRDefault="00DB416D" w:rsidP="00DB416D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DB416D">
        <w:rPr>
          <w:rFonts w:ascii="Times New Roman" w:hAnsi="Times New Roman" w:cs="Times New Roman"/>
          <w:bCs/>
        </w:rPr>
        <w:t>1.1. В паспорте Программы позицию «</w:t>
      </w:r>
      <w:r w:rsidRPr="00DB416D">
        <w:rPr>
          <w:rFonts w:ascii="Times New Roman" w:hAnsi="Times New Roman" w:cs="Times New Roman"/>
        </w:rPr>
        <w:t xml:space="preserve">объемы и источники финансирования»  </w:t>
      </w:r>
      <w:r w:rsidRPr="00DB416D">
        <w:rPr>
          <w:rFonts w:ascii="Times New Roman" w:hAnsi="Times New Roman" w:cs="Times New Roman"/>
          <w:bCs/>
        </w:rPr>
        <w:t xml:space="preserve">изложить в следующей редакции: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5105"/>
      </w:tblGrid>
      <w:tr w:rsidR="00DB416D" w:rsidRPr="00DB416D" w:rsidTr="000F3BEE">
        <w:trPr>
          <w:trHeight w:val="2328"/>
        </w:trPr>
        <w:tc>
          <w:tcPr>
            <w:tcW w:w="4784" w:type="dxa"/>
            <w:shd w:val="clear" w:color="auto" w:fill="auto"/>
          </w:tcPr>
          <w:p w:rsidR="00DB416D" w:rsidRPr="00DB416D" w:rsidRDefault="00DB416D" w:rsidP="000F3BEE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B416D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5105" w:type="dxa"/>
            <w:shd w:val="clear" w:color="auto" w:fill="auto"/>
          </w:tcPr>
          <w:p w:rsidR="00DB416D" w:rsidRPr="00DB416D" w:rsidRDefault="00DB416D" w:rsidP="00DB416D">
            <w:pPr>
              <w:spacing w:after="0" w:line="240" w:lineRule="auto"/>
              <w:ind w:firstLine="851"/>
              <w:rPr>
                <w:rFonts w:ascii="Times New Roman" w:hAnsi="Times New Roman" w:cs="Times New Roman"/>
              </w:rPr>
            </w:pPr>
            <w:r w:rsidRPr="00DB416D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DB416D">
              <w:rPr>
                <w:rFonts w:ascii="Times New Roman" w:hAnsi="Times New Roman" w:cs="Times New Roman"/>
                <w:b/>
                <w:color w:val="000000"/>
              </w:rPr>
              <w:t>87,363</w:t>
            </w:r>
          </w:p>
          <w:p w:rsidR="00DB416D" w:rsidRPr="00DB416D" w:rsidRDefault="00DB416D" w:rsidP="00DB416D">
            <w:pPr>
              <w:spacing w:after="0" w:line="240" w:lineRule="auto"/>
              <w:ind w:firstLine="851"/>
              <w:rPr>
                <w:rFonts w:ascii="Times New Roman" w:hAnsi="Times New Roman" w:cs="Times New Roman"/>
              </w:rPr>
            </w:pPr>
            <w:r w:rsidRPr="00DB416D">
              <w:rPr>
                <w:rFonts w:ascii="Times New Roman" w:hAnsi="Times New Roman" w:cs="Times New Roman"/>
                <w:bCs/>
              </w:rPr>
              <w:t>млн. рублей, в том числе:</w:t>
            </w:r>
          </w:p>
          <w:p w:rsidR="00DB416D" w:rsidRPr="00DB416D" w:rsidRDefault="00DB416D" w:rsidP="00DB416D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B416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DB416D">
              <w:rPr>
                <w:rFonts w:ascii="Times New Roman" w:hAnsi="Times New Roman" w:cs="Times New Roman"/>
                <w:bCs/>
              </w:rPr>
              <w:t xml:space="preserve">федеральный бюджет –  </w:t>
            </w:r>
            <w:r w:rsidRPr="00DB416D">
              <w:rPr>
                <w:rFonts w:ascii="Times New Roman" w:hAnsi="Times New Roman" w:cs="Times New Roman"/>
                <w:color w:val="000000"/>
              </w:rPr>
              <w:t xml:space="preserve">6,975 </w:t>
            </w:r>
            <w:r w:rsidRPr="00DB416D">
              <w:rPr>
                <w:rFonts w:ascii="Times New Roman" w:hAnsi="Times New Roman" w:cs="Times New Roman"/>
                <w:bCs/>
              </w:rPr>
              <w:t>млн. рублей,</w:t>
            </w:r>
          </w:p>
          <w:p w:rsidR="00DB416D" w:rsidRPr="00DB416D" w:rsidRDefault="00DB416D" w:rsidP="00DB416D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B416D">
              <w:rPr>
                <w:rFonts w:ascii="Times New Roman" w:hAnsi="Times New Roman" w:cs="Times New Roman"/>
                <w:bCs/>
              </w:rPr>
              <w:t xml:space="preserve">республиканский бюджет Республики Мордовия </w:t>
            </w:r>
            <w:r w:rsidRPr="00DB416D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DB416D">
              <w:rPr>
                <w:rFonts w:ascii="Times New Roman" w:hAnsi="Times New Roman" w:cs="Times New Roman"/>
                <w:color w:val="000000"/>
              </w:rPr>
              <w:t xml:space="preserve">57,885 </w:t>
            </w:r>
            <w:r w:rsidRPr="00DB416D">
              <w:rPr>
                <w:rFonts w:ascii="Times New Roman" w:hAnsi="Times New Roman" w:cs="Times New Roman"/>
                <w:bCs/>
              </w:rPr>
              <w:t>млн. рублей;</w:t>
            </w:r>
          </w:p>
          <w:p w:rsidR="00DB416D" w:rsidRPr="00DB416D" w:rsidRDefault="00DB416D" w:rsidP="00DB416D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B416D">
              <w:rPr>
                <w:rFonts w:ascii="Times New Roman" w:hAnsi="Times New Roman" w:cs="Times New Roman"/>
                <w:bCs/>
              </w:rPr>
              <w:t xml:space="preserve">местные бюджеты –  </w:t>
            </w:r>
            <w:r w:rsidRPr="00DB416D">
              <w:rPr>
                <w:rFonts w:ascii="Times New Roman" w:hAnsi="Times New Roman" w:cs="Times New Roman"/>
              </w:rPr>
              <w:t xml:space="preserve">0,6199 </w:t>
            </w:r>
            <w:r w:rsidRPr="00DB416D">
              <w:rPr>
                <w:rFonts w:ascii="Times New Roman" w:hAnsi="Times New Roman" w:cs="Times New Roman"/>
                <w:bCs/>
              </w:rPr>
              <w:t>млн. рублей;</w:t>
            </w:r>
          </w:p>
          <w:p w:rsidR="00DB416D" w:rsidRPr="00DB416D" w:rsidRDefault="00DB416D" w:rsidP="00DB416D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B416D">
              <w:rPr>
                <w:rFonts w:ascii="Times New Roman" w:hAnsi="Times New Roman" w:cs="Times New Roman"/>
                <w:bCs/>
              </w:rPr>
              <w:t xml:space="preserve">внебюджетные средства – </w:t>
            </w:r>
            <w:r w:rsidRPr="00DB416D">
              <w:rPr>
                <w:rFonts w:ascii="Times New Roman" w:hAnsi="Times New Roman" w:cs="Times New Roman"/>
                <w:color w:val="000000"/>
              </w:rPr>
              <w:t xml:space="preserve">21,883 </w:t>
            </w:r>
            <w:r w:rsidRPr="00DB416D">
              <w:rPr>
                <w:rStyle w:val="30"/>
                <w:rFonts w:ascii="Times New Roman" w:hAnsi="Times New Roman" w:cs="Times New Roman"/>
              </w:rPr>
              <w:t>млн</w:t>
            </w:r>
            <w:r w:rsidRPr="00DB416D">
              <w:rPr>
                <w:rFonts w:ascii="Times New Roman" w:hAnsi="Times New Roman" w:cs="Times New Roman"/>
                <w:bCs/>
              </w:rPr>
              <w:t>. рублей.</w:t>
            </w:r>
          </w:p>
        </w:tc>
      </w:tr>
    </w:tbl>
    <w:p w:rsidR="00DB416D" w:rsidRDefault="00DB416D" w:rsidP="00DB416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DB416D" w:rsidRPr="00DB416D" w:rsidRDefault="00DB416D" w:rsidP="00DB416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DB416D">
        <w:rPr>
          <w:rFonts w:ascii="Times New Roman" w:hAnsi="Times New Roman" w:cs="Times New Roman"/>
          <w:bCs/>
        </w:rPr>
        <w:t>1.2.  Приложения 1, 2, 3 к  Программе изложить в следующей редакции (прилагаются).</w:t>
      </w:r>
    </w:p>
    <w:p w:rsidR="00DB416D" w:rsidRPr="00DB416D" w:rsidRDefault="00DB416D" w:rsidP="00DB416D">
      <w:pPr>
        <w:pStyle w:val="af4"/>
        <w:keepNext/>
        <w:widowControl w:val="0"/>
        <w:tabs>
          <w:tab w:val="left" w:pos="-2552"/>
          <w:tab w:val="left" w:pos="9639"/>
          <w:tab w:val="right" w:pos="10632"/>
        </w:tabs>
        <w:spacing w:after="0" w:line="240" w:lineRule="auto"/>
        <w:ind w:right="-1" w:firstLine="851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  <w:bCs/>
          <w:color w:val="000000"/>
        </w:rPr>
        <w:t>2.</w:t>
      </w:r>
      <w:r w:rsidRPr="00DB416D">
        <w:rPr>
          <w:rFonts w:ascii="Times New Roman" w:hAnsi="Times New Roman" w:cs="Times New Roman"/>
        </w:rPr>
        <w:t xml:space="preserve"> Признать утратившим силу постановление Администрации Большеигнатовского муниципального района от 31.12.2015 года № 607 «Об утверждении муниципальной программы Большеигнатовского муниципального района Республики Мордовия «Жилище» на 2015-2025 годы».</w:t>
      </w:r>
    </w:p>
    <w:p w:rsidR="00DB416D" w:rsidRPr="00DB416D" w:rsidRDefault="00DB416D" w:rsidP="00DB416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 xml:space="preserve"> 3. Настоящее постановление вступает в силу после дня официального опубликования (обнародования).</w:t>
      </w:r>
    </w:p>
    <w:p w:rsidR="00DB416D" w:rsidRPr="00DB416D" w:rsidRDefault="00DB416D" w:rsidP="00C47C50">
      <w:pPr>
        <w:pStyle w:val="aff7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:rsidR="00DB416D" w:rsidRPr="00DB416D" w:rsidRDefault="00DB416D" w:rsidP="00D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>Глава Большеигнатовского</w:t>
      </w:r>
    </w:p>
    <w:p w:rsidR="00DB416D" w:rsidRPr="00DB416D" w:rsidRDefault="00DB416D" w:rsidP="00D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B416D">
        <w:rPr>
          <w:rFonts w:ascii="Times New Roman" w:hAnsi="Times New Roman" w:cs="Times New Roman"/>
        </w:rPr>
        <w:t xml:space="preserve">муниципального района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DB416D">
        <w:rPr>
          <w:rFonts w:ascii="Times New Roman" w:hAnsi="Times New Roman" w:cs="Times New Roman"/>
        </w:rPr>
        <w:t xml:space="preserve">    Т.Н. Полозова</w:t>
      </w:r>
    </w:p>
    <w:p w:rsidR="00DB416D" w:rsidRPr="00DB416D" w:rsidRDefault="00DB416D" w:rsidP="00DB416D">
      <w:pPr>
        <w:pStyle w:val="aff7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B416D" w:rsidRPr="00DB416D" w:rsidRDefault="00DB416D" w:rsidP="00DB416D">
      <w:pPr>
        <w:pStyle w:val="3"/>
        <w:spacing w:before="0" w:line="240" w:lineRule="auto"/>
        <w:ind w:left="4962"/>
        <w:rPr>
          <w:rFonts w:ascii="Times New Roman" w:hAnsi="Times New Roman" w:cs="Times New Roman"/>
          <w:b w:val="0"/>
        </w:rPr>
      </w:pPr>
    </w:p>
    <w:p w:rsidR="00DB416D" w:rsidRPr="00DB416D" w:rsidRDefault="00DB416D" w:rsidP="00DB416D">
      <w:pPr>
        <w:spacing w:after="0" w:line="240" w:lineRule="auto"/>
        <w:rPr>
          <w:rFonts w:ascii="Times New Roman" w:hAnsi="Times New Roman" w:cs="Times New Roman"/>
        </w:rPr>
      </w:pPr>
    </w:p>
    <w:p w:rsidR="00DB416D" w:rsidRDefault="00DB416D" w:rsidP="00DB416D">
      <w:pPr>
        <w:pStyle w:val="3"/>
        <w:ind w:left="4962"/>
        <w:rPr>
          <w:b w:val="0"/>
        </w:rPr>
      </w:pPr>
    </w:p>
    <w:p w:rsidR="00DB416D" w:rsidRDefault="00DB416D" w:rsidP="00DB416D"/>
    <w:p w:rsidR="00B961A8" w:rsidRDefault="00B961A8" w:rsidP="006538F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  <w:sectPr w:rsidR="00B961A8">
          <w:head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00A8" w:rsidRPr="00F000A8" w:rsidRDefault="00F000A8" w:rsidP="00C47C50">
      <w:pPr>
        <w:spacing w:after="0" w:line="240" w:lineRule="auto"/>
        <w:ind w:left="5812" w:right="-173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/>
          <w:bCs/>
        </w:rPr>
        <w:lastRenderedPageBreak/>
        <w:t>Приложение 1</w:t>
      </w:r>
      <w:r w:rsidRPr="00F000A8">
        <w:rPr>
          <w:rFonts w:ascii="Times New Roman" w:hAnsi="Times New Roman" w:cs="Times New Roman"/>
          <w:bCs/>
        </w:rPr>
        <w:br/>
        <w:t xml:space="preserve">                                                                                                               </w:t>
      </w:r>
      <w:r w:rsidR="00C47C50">
        <w:rPr>
          <w:rFonts w:ascii="Times New Roman" w:hAnsi="Times New Roman" w:cs="Times New Roman"/>
          <w:bCs/>
        </w:rPr>
        <w:t xml:space="preserve">   </w:t>
      </w:r>
      <w:r w:rsidRPr="00F000A8">
        <w:rPr>
          <w:rFonts w:ascii="Times New Roman" w:hAnsi="Times New Roman" w:cs="Times New Roman"/>
          <w:bCs/>
        </w:rPr>
        <w:t xml:space="preserve">   к Муниципальной программе «Жилище» </w:t>
      </w:r>
    </w:p>
    <w:p w:rsidR="00F000A8" w:rsidRPr="00F000A8" w:rsidRDefault="00F000A8" w:rsidP="00C47C50">
      <w:pPr>
        <w:spacing w:after="0" w:line="240" w:lineRule="auto"/>
        <w:ind w:right="-173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</w:t>
      </w:r>
      <w:r w:rsidRPr="00F000A8">
        <w:rPr>
          <w:rFonts w:ascii="Times New Roman" w:hAnsi="Times New Roman" w:cs="Times New Roman"/>
          <w:bCs/>
        </w:rPr>
        <w:t>на 2015-</w:t>
      </w:r>
      <w:r>
        <w:rPr>
          <w:rFonts w:ascii="Times New Roman" w:hAnsi="Times New Roman" w:cs="Times New Roman"/>
          <w:bCs/>
        </w:rPr>
        <w:t xml:space="preserve"> </w:t>
      </w:r>
      <w:r w:rsidRPr="00F000A8">
        <w:rPr>
          <w:rFonts w:ascii="Times New Roman" w:hAnsi="Times New Roman" w:cs="Times New Roman"/>
          <w:bCs/>
        </w:rPr>
        <w:t>2025годы</w:t>
      </w:r>
    </w:p>
    <w:p w:rsidR="00F000A8" w:rsidRPr="00F000A8" w:rsidRDefault="00F000A8" w:rsidP="00F000A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000A8">
        <w:rPr>
          <w:rFonts w:ascii="Times New Roman" w:hAnsi="Times New Roman" w:cs="Times New Roman"/>
          <w:b/>
          <w:bCs/>
        </w:rPr>
        <w:t>Перечень</w:t>
      </w:r>
    </w:p>
    <w:p w:rsidR="00F000A8" w:rsidRPr="00F000A8" w:rsidRDefault="00F000A8" w:rsidP="00F000A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Cs/>
        </w:rPr>
        <w:t xml:space="preserve">  мероприятий по реализации </w:t>
      </w:r>
      <w:r w:rsidRPr="00F000A8">
        <w:rPr>
          <w:rFonts w:ascii="Times New Roman" w:hAnsi="Times New Roman" w:cs="Times New Roman"/>
          <w:bCs/>
        </w:rPr>
        <w:br/>
        <w:t>Муниципальной программы «Жилище» на 2015-2025 годы</w:t>
      </w:r>
    </w:p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"/>
        <w:gridCol w:w="3394"/>
        <w:gridCol w:w="2977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  <w:gridCol w:w="851"/>
        <w:gridCol w:w="851"/>
      </w:tblGrid>
      <w:tr w:rsidR="00F000A8" w:rsidRPr="00F000A8" w:rsidTr="00DE3FBB">
        <w:tc>
          <w:tcPr>
            <w:tcW w:w="3686" w:type="dxa"/>
            <w:gridSpan w:val="2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№ п\п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2977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498" w:type="dxa"/>
            <w:gridSpan w:val="11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Финансирование (млн.руб.)</w:t>
            </w:r>
          </w:p>
        </w:tc>
      </w:tr>
      <w:tr w:rsidR="00F000A8" w:rsidRPr="00F000A8" w:rsidTr="00DE3FBB">
        <w:tc>
          <w:tcPr>
            <w:tcW w:w="3686" w:type="dxa"/>
            <w:gridSpan w:val="2"/>
            <w:vMerge/>
          </w:tcPr>
          <w:p w:rsidR="00F000A8" w:rsidRPr="00F000A8" w:rsidRDefault="00F000A8" w:rsidP="00F00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F000A8" w:rsidRPr="00F000A8" w:rsidRDefault="00F000A8" w:rsidP="00F00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3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2025</w:t>
            </w:r>
          </w:p>
        </w:tc>
      </w:tr>
      <w:tr w:rsidR="00F000A8" w:rsidRPr="00F000A8" w:rsidTr="00DE3FBB">
        <w:tc>
          <w:tcPr>
            <w:tcW w:w="292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4" w:type="dxa"/>
            <w:vMerge w:val="restart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законодательствам</w:t>
            </w: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Всего,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1,290665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1,290665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rPr>
          <w:trHeight w:val="429"/>
        </w:trPr>
        <w:tc>
          <w:tcPr>
            <w:tcW w:w="292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4" w:type="dxa"/>
            <w:vMerge w:val="restart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Обеспечение жилыми помещениями детей-сирот и детей,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оставшихся без попечения родителей, а также лиц из их числа в Большеигнатовском муниципальном районе на 2015 - 2025 годы</w:t>
            </w:r>
          </w:p>
        </w:tc>
        <w:tc>
          <w:tcPr>
            <w:tcW w:w="2977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Всего,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1,052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1,058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1,058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1,234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1,180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2,067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</w:rPr>
              <w:t xml:space="preserve">1,911 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</w:rPr>
              <w:t xml:space="preserve">2, 354 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</w:rPr>
              <w:t xml:space="preserve">2, 355 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1,052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1,058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1,058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1,234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1,180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2,067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 xml:space="preserve">1, 911  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2, 354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 xml:space="preserve">2, 355  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 xml:space="preserve"> 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 xml:space="preserve"> 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rPr>
          <w:trHeight w:val="91"/>
        </w:trPr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4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Обеспечение земельных участков, отведенных под малоэтажную и многоэтажную застройку для строительства жилья экономического класса, коммунальной и транспортной инфраструктурой</w:t>
            </w: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Всего,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5,797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  <w:r w:rsidRPr="00F000A8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F000A8">
              <w:rPr>
                <w:rFonts w:ascii="Times New Roman" w:hAnsi="Times New Roman" w:cs="Times New Roman"/>
                <w:bCs/>
                <w:color w:val="000000"/>
                <w:lang w:val="en-US"/>
              </w:rPr>
              <w:t>098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5,739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3,06702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0,05797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0,03098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 из аварийного жилищного фонда в Большеигнатовском муниципальном районе РМ на 2019-2025гг.»</w:t>
            </w:r>
          </w:p>
        </w:tc>
        <w:tc>
          <w:tcPr>
            <w:tcW w:w="2977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00A8" w:rsidRPr="00F000A8" w:rsidTr="00DE3FBB">
        <w:trPr>
          <w:trHeight w:val="207"/>
        </w:trPr>
        <w:tc>
          <w:tcPr>
            <w:tcW w:w="292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394" w:type="dxa"/>
            <w:vMerge w:val="restart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Переселение граждан из аварийного жилищного фонда в Большеигнатовском муниципальном районе РМ</w:t>
            </w:r>
          </w:p>
        </w:tc>
        <w:tc>
          <w:tcPr>
            <w:tcW w:w="2977" w:type="dxa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Всего,</w:t>
            </w: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27,783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27,579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0,204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DE3FBB">
        <w:trPr>
          <w:trHeight w:val="225"/>
        </w:trPr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A8" w:rsidRPr="00F000A8" w:rsidTr="00DE3FBB">
        <w:trPr>
          <w:trHeight w:val="386"/>
        </w:trPr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394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Обеспечение жильем молодых семей</w:t>
            </w:r>
          </w:p>
        </w:tc>
        <w:tc>
          <w:tcPr>
            <w:tcW w:w="2977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Всего,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1,6984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5,8787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6,009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7,2106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2,6935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6,3986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3,45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1,787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000A8" w:rsidRPr="00F000A8" w:rsidTr="00DE3FBB"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0,1698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0,7054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0,7171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0,8605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0,7245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1,7404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0,767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0,4076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1,2933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1,3259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1,5911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0,1910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0,4351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0,200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00A8" w:rsidRPr="00F000A8" w:rsidTr="00DE3FBB"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0,017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0,059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0,0600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0,072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0,027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0,0639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0,028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1,787</w:t>
            </w:r>
          </w:p>
        </w:tc>
      </w:tr>
      <w:tr w:rsidR="00F000A8" w:rsidRPr="00F000A8" w:rsidTr="00DE3FBB">
        <w:tc>
          <w:tcPr>
            <w:tcW w:w="292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1,104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3,821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3,9060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4,687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1,751</w:t>
            </w:r>
          </w:p>
        </w:tc>
        <w:tc>
          <w:tcPr>
            <w:tcW w:w="851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4,1592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 xml:space="preserve"> 2,455</w:t>
            </w:r>
          </w:p>
        </w:tc>
        <w:tc>
          <w:tcPr>
            <w:tcW w:w="993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</w:tbl>
    <w:p w:rsidR="00F000A8" w:rsidRPr="00F000A8" w:rsidRDefault="00F000A8" w:rsidP="00F000A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00A8">
        <w:rPr>
          <w:rFonts w:ascii="Times New Roman" w:hAnsi="Times New Roman" w:cs="Times New Roman"/>
        </w:rPr>
        <w:t>Финансирование будет приведено в соответствующих программах после их разработки и утверждения.</w:t>
      </w:r>
    </w:p>
    <w:p w:rsidR="00F000A8" w:rsidRPr="00F000A8" w:rsidRDefault="00F000A8" w:rsidP="00F000A8">
      <w:pPr>
        <w:spacing w:after="0" w:line="240" w:lineRule="auto"/>
        <w:ind w:left="5670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/>
          <w:bCs/>
        </w:rPr>
        <w:t>Приложение 2</w:t>
      </w:r>
    </w:p>
    <w:p w:rsidR="00F000A8" w:rsidRPr="00F000A8" w:rsidRDefault="00F000A8" w:rsidP="00F000A8">
      <w:pPr>
        <w:spacing w:after="0" w:line="240" w:lineRule="auto"/>
        <w:ind w:left="5670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Cs/>
        </w:rPr>
        <w:t xml:space="preserve">к муниципальной </w:t>
      </w:r>
    </w:p>
    <w:p w:rsidR="00F000A8" w:rsidRPr="00F000A8" w:rsidRDefault="00F000A8" w:rsidP="00F000A8">
      <w:pPr>
        <w:spacing w:after="0" w:line="240" w:lineRule="auto"/>
        <w:ind w:left="5670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Cs/>
        </w:rPr>
        <w:t xml:space="preserve">программе «Жилище» </w:t>
      </w:r>
    </w:p>
    <w:p w:rsidR="00F000A8" w:rsidRPr="00F000A8" w:rsidRDefault="00F000A8" w:rsidP="00F000A8">
      <w:pPr>
        <w:spacing w:after="0" w:line="240" w:lineRule="auto"/>
        <w:ind w:left="5670"/>
        <w:jc w:val="right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Cs/>
        </w:rPr>
        <w:t>на 2015-2025 годы</w:t>
      </w:r>
    </w:p>
    <w:p w:rsidR="00F000A8" w:rsidRPr="00DE3FBB" w:rsidRDefault="00F000A8" w:rsidP="00DE3F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/>
          <w:bCs/>
        </w:rPr>
        <w:t>Ресурсное обеспечение</w:t>
      </w:r>
      <w:r w:rsidRPr="00F000A8">
        <w:rPr>
          <w:rFonts w:ascii="Times New Roman" w:hAnsi="Times New Roman" w:cs="Times New Roman"/>
          <w:bCs/>
        </w:rPr>
        <w:t xml:space="preserve"> </w:t>
      </w:r>
      <w:r w:rsidRPr="00F000A8">
        <w:rPr>
          <w:rFonts w:ascii="Times New Roman" w:hAnsi="Times New Roman" w:cs="Times New Roman"/>
          <w:bCs/>
        </w:rPr>
        <w:br/>
        <w:t>муниципальной прогр</w:t>
      </w:r>
      <w:r w:rsidR="00DE3FBB">
        <w:rPr>
          <w:rFonts w:ascii="Times New Roman" w:hAnsi="Times New Roman" w:cs="Times New Roman"/>
          <w:bCs/>
        </w:rPr>
        <w:t>аммы «Жилище» на 2015-2025 годы</w:t>
      </w:r>
    </w:p>
    <w:p w:rsidR="00F000A8" w:rsidRPr="00F000A8" w:rsidRDefault="00F000A8" w:rsidP="00F000A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000A8">
        <w:rPr>
          <w:rFonts w:ascii="Times New Roman" w:hAnsi="Times New Roman" w:cs="Times New Roman"/>
        </w:rPr>
        <w:t>млн. рублей (в ценах соответствующих лет)</w:t>
      </w: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1275"/>
        <w:gridCol w:w="993"/>
        <w:gridCol w:w="1134"/>
        <w:gridCol w:w="1134"/>
        <w:gridCol w:w="1134"/>
        <w:gridCol w:w="1134"/>
        <w:gridCol w:w="992"/>
        <w:gridCol w:w="992"/>
        <w:gridCol w:w="992"/>
        <w:gridCol w:w="993"/>
        <w:gridCol w:w="992"/>
        <w:gridCol w:w="992"/>
      </w:tblGrid>
      <w:tr w:rsidR="00F000A8" w:rsidRPr="00F000A8" w:rsidTr="00F000A8">
        <w:trPr>
          <w:trHeight w:val="25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 xml:space="preserve">Всего за </w:t>
            </w:r>
            <w:r w:rsidRPr="00F000A8">
              <w:rPr>
                <w:rFonts w:ascii="Times New Roman" w:hAnsi="Times New Roman" w:cs="Times New Roman"/>
                <w:bCs/>
                <w:color w:val="000000"/>
              </w:rPr>
              <w:lastRenderedPageBreak/>
              <w:t>2015-2025годы</w:t>
            </w:r>
          </w:p>
        </w:tc>
        <w:tc>
          <w:tcPr>
            <w:tcW w:w="1148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 том числе по годам</w:t>
            </w: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2022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2024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2025 год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A8" w:rsidRPr="00F000A8" w:rsidTr="00F000A8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13</w:t>
            </w:r>
          </w:p>
        </w:tc>
      </w:tr>
      <w:tr w:rsidR="00F000A8" w:rsidRPr="00F000A8" w:rsidTr="00DE3FBB">
        <w:trPr>
          <w:trHeight w:val="81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Общий объем финансирования Программы*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87,363</w:t>
            </w:r>
          </w:p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2,7504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6,9367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12,864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7,2106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7,0255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7,689265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32,413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</w:rPr>
              <w:t>2,067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0A8" w:rsidRPr="00F000A8" w:rsidRDefault="00F000A8" w:rsidP="00DE3FBB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sz w:val="22"/>
                <w:szCs w:val="22"/>
              </w:rPr>
              <w:t>1, 911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sz w:val="22"/>
                <w:szCs w:val="22"/>
              </w:rPr>
              <w:t>2, 354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sz w:val="22"/>
                <w:szCs w:val="22"/>
              </w:rPr>
              <w:t>4,142</w:t>
            </w:r>
          </w:p>
        </w:tc>
      </w:tr>
      <w:tr w:rsidR="00F000A8" w:rsidRPr="00F000A8" w:rsidTr="00DE3FBB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A8" w:rsidRPr="00F000A8" w:rsidTr="00DE3FBB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6,975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0,1698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0,8605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3,031065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DE3FBB">
        <w:trPr>
          <w:trHeight w:val="4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средства республиканского бюджета Республики Мордовия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57,885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1,4596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2,3513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8,1229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1,5911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4,49202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28,959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2,067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1, 911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2, 354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4,142</w:t>
            </w:r>
          </w:p>
        </w:tc>
      </w:tr>
      <w:tr w:rsidR="00F000A8" w:rsidRPr="00F000A8" w:rsidTr="00DE3FBB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00A8">
              <w:rPr>
                <w:rFonts w:ascii="Times New Roman" w:hAnsi="Times New Roman" w:cs="Times New Roman"/>
                <w:b/>
                <w:bCs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0,6199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0,11797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0,05798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0,0639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DE3FBB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21,883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3,9060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4,1592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2,455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DE3FBB">
        <w:trPr>
          <w:trHeight w:val="4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35,1258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1,6984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5,8787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6,009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7,2106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2,6935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6,3986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</w:t>
            </w: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DE3F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  <w:p w:rsidR="00F000A8" w:rsidRPr="00F000A8" w:rsidRDefault="00F000A8" w:rsidP="00DE3FBB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DE3FBB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sz w:val="22"/>
                <w:szCs w:val="22"/>
              </w:rPr>
              <w:t>1,787</w:t>
            </w: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00A8" w:rsidRPr="00F000A8" w:rsidTr="00F000A8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5,685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0,1698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0,8605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7,213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1,2933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1,3259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1,5911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1,787</w:t>
            </w:r>
          </w:p>
        </w:tc>
      </w:tr>
      <w:tr w:rsidR="00F000A8" w:rsidRPr="00F000A8" w:rsidTr="00F000A8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0,327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21,883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1,751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4,1592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2,455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1507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Выполнение государственных обязательств по обеспечению жильем категорий граждан, установленных федеральным законодательствам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1,290665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1,290665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 том числе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1,290665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ind w:left="-534" w:firstLine="5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1,290665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A8" w:rsidRPr="00F000A8" w:rsidTr="00F000A8">
        <w:trPr>
          <w:trHeight w:val="3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Участники ликвидации радиационных аварий и катастроф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граждане, выехавшие из районов Крайнего Севера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1,290665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1,290665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19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Обеспечение жилыми помещениями детей-сирот и детей, </w:t>
            </w:r>
          </w:p>
          <w:p w:rsidR="00F000A8" w:rsidRPr="00F000A8" w:rsidRDefault="00F000A8" w:rsidP="00F000A8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000A8">
              <w:rPr>
                <w:rFonts w:ascii="Times New Roman" w:hAnsi="Times New Roman" w:cs="Times New Roman"/>
                <w:sz w:val="22"/>
                <w:szCs w:val="22"/>
              </w:rPr>
              <w:t>оставшихся без попечения родителей, а также лиц из их числа в Большеигнатовском муниципальном районе на 2015 - 2025 годы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14,269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1,058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1,234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2,067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</w:rPr>
              <w:t>1, 911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</w:rPr>
              <w:t>2, 354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00A8">
              <w:rPr>
                <w:rFonts w:ascii="Times New Roman" w:hAnsi="Times New Roman" w:cs="Times New Roman"/>
                <w:b/>
              </w:rPr>
              <w:t>2, 355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 том числе: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554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республиканский бюджет (социальные выплаты)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14,269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1,058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1,234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1,18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2,067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1, 911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2, 354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2, 355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0A8" w:rsidRPr="00F000A8" w:rsidTr="00F000A8">
        <w:trPr>
          <w:trHeight w:val="22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1946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Обеспечение земельных участков, отведенных под малоэтажную и многоэтажную застройку для строительства жилья экономического класса, коммунальной и транспортной инфраструктурой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8,895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5,797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3,098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 том числе республиканский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8,80602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5,739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3,06702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 xml:space="preserve">  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0,08895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0,05797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0,03098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73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 из аварийного жилищного фонда в Большеигнатовском муниципальном районе РМ на 2019-2025гг.»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27,783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27,783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0A8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В том числе: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7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Республиканский бюджет Республики Мордовия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27,579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27,579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  <w:tr w:rsidR="00F000A8" w:rsidRPr="00F000A8" w:rsidTr="00F000A8">
        <w:trPr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0A8" w:rsidRPr="00F000A8" w:rsidRDefault="00F000A8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</w:tr>
    </w:tbl>
    <w:p w:rsidR="00F000A8" w:rsidRPr="00F000A8" w:rsidRDefault="00F000A8" w:rsidP="00DE3F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00A8" w:rsidRPr="00F000A8" w:rsidRDefault="00F000A8" w:rsidP="00DE3FB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000A8">
        <w:rPr>
          <w:rFonts w:ascii="Times New Roman" w:hAnsi="Times New Roman" w:cs="Times New Roman"/>
        </w:rPr>
        <w:t>Объемы инвестиций на 2015-2025 годы носят прогнозный характер и подлежат ежегодному уточнению в действующем порядке при формировании федерального бюджета и республиканского бюджета Республики Мордовия на соответ</w:t>
      </w:r>
      <w:r w:rsidR="00DE3FBB">
        <w:rPr>
          <w:rFonts w:ascii="Times New Roman" w:hAnsi="Times New Roman" w:cs="Times New Roman"/>
        </w:rPr>
        <w:t>ствующие годы.</w:t>
      </w:r>
    </w:p>
    <w:p w:rsidR="00F000A8" w:rsidRPr="00F000A8" w:rsidRDefault="00F000A8" w:rsidP="00F000A8">
      <w:pPr>
        <w:spacing w:after="0" w:line="240" w:lineRule="auto"/>
        <w:ind w:left="10773"/>
        <w:jc w:val="right"/>
        <w:rPr>
          <w:rFonts w:ascii="Times New Roman" w:hAnsi="Times New Roman" w:cs="Times New Roman"/>
          <w:bCs/>
          <w:color w:val="000000"/>
        </w:rPr>
      </w:pPr>
      <w:r w:rsidRPr="00F000A8">
        <w:rPr>
          <w:rFonts w:ascii="Times New Roman" w:hAnsi="Times New Roman" w:cs="Times New Roman"/>
          <w:b/>
          <w:bCs/>
          <w:color w:val="000000"/>
        </w:rPr>
        <w:t>Приложение  3</w:t>
      </w:r>
      <w:r w:rsidRPr="00F000A8">
        <w:rPr>
          <w:rFonts w:ascii="Times New Roman" w:hAnsi="Times New Roman" w:cs="Times New Roman"/>
          <w:bCs/>
          <w:color w:val="000000"/>
        </w:rPr>
        <w:t xml:space="preserve"> </w:t>
      </w:r>
      <w:r w:rsidRPr="00F000A8">
        <w:rPr>
          <w:rFonts w:ascii="Times New Roman" w:hAnsi="Times New Roman" w:cs="Times New Roman"/>
          <w:bCs/>
          <w:color w:val="000000"/>
        </w:rPr>
        <w:br/>
        <w:t xml:space="preserve">к Муниципальной программе Жилище» </w:t>
      </w:r>
    </w:p>
    <w:p w:rsidR="00F000A8" w:rsidRPr="00F000A8" w:rsidRDefault="00F000A8" w:rsidP="00F000A8">
      <w:pPr>
        <w:spacing w:after="0" w:line="240" w:lineRule="auto"/>
        <w:ind w:left="10773"/>
        <w:jc w:val="right"/>
        <w:rPr>
          <w:rFonts w:ascii="Times New Roman" w:hAnsi="Times New Roman" w:cs="Times New Roman"/>
          <w:bCs/>
          <w:color w:val="000000"/>
        </w:rPr>
      </w:pPr>
      <w:r w:rsidRPr="00F000A8">
        <w:rPr>
          <w:rFonts w:ascii="Times New Roman" w:hAnsi="Times New Roman" w:cs="Times New Roman"/>
          <w:bCs/>
          <w:color w:val="000000"/>
        </w:rPr>
        <w:t>на 2015-2025 годы</w:t>
      </w:r>
    </w:p>
    <w:p w:rsidR="00F000A8" w:rsidRPr="00F000A8" w:rsidRDefault="00F000A8" w:rsidP="00F000A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000A8">
        <w:rPr>
          <w:rFonts w:ascii="Times New Roman" w:hAnsi="Times New Roman" w:cs="Times New Roman"/>
          <w:b/>
          <w:bCs/>
        </w:rPr>
        <w:t>Перечень</w:t>
      </w:r>
      <w:r w:rsidRPr="00F000A8">
        <w:rPr>
          <w:rFonts w:ascii="Times New Roman" w:hAnsi="Times New Roman" w:cs="Times New Roman"/>
          <w:bCs/>
        </w:rPr>
        <w:br/>
        <w:t>целевых показателей Муниципальной  программы «Жилище» на 2015-2025 годы</w:t>
      </w:r>
    </w:p>
    <w:tbl>
      <w:tblPr>
        <w:tblW w:w="16157" w:type="dxa"/>
        <w:tblInd w:w="-598" w:type="dxa"/>
        <w:tblLayout w:type="fixed"/>
        <w:tblLook w:val="04A0" w:firstRow="1" w:lastRow="0" w:firstColumn="1" w:lastColumn="0" w:noHBand="0" w:noVBand="1"/>
      </w:tblPr>
      <w:tblGrid>
        <w:gridCol w:w="422"/>
        <w:gridCol w:w="2269"/>
        <w:gridCol w:w="1276"/>
        <w:gridCol w:w="1559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992"/>
        <w:gridCol w:w="1276"/>
      </w:tblGrid>
      <w:tr w:rsidR="00F000A8" w:rsidRPr="00F000A8" w:rsidTr="00DE3FBB">
        <w:trPr>
          <w:trHeight w:val="594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 xml:space="preserve">Базовое значение целевого показателя </w:t>
            </w:r>
            <w:r w:rsidRPr="00F000A8">
              <w:rPr>
                <w:rFonts w:ascii="Times New Roman" w:hAnsi="Times New Roman" w:cs="Times New Roman"/>
              </w:rPr>
              <w:br/>
              <w:t>(по итогам 2014 года)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ind w:left="-138" w:right="-159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Значения целевых показателей по годам реализации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0A8" w:rsidRPr="00F000A8" w:rsidRDefault="00F000A8" w:rsidP="00F000A8">
            <w:pPr>
              <w:spacing w:after="0" w:line="240" w:lineRule="auto"/>
              <w:ind w:left="-138" w:right="-159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Значения целевого показателя по итогам реализации Программы</w:t>
            </w:r>
          </w:p>
        </w:tc>
      </w:tr>
      <w:tr w:rsidR="00DE3FBB" w:rsidRPr="00F000A8" w:rsidTr="00DE3FBB">
        <w:trPr>
          <w:trHeight w:val="551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970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FBB" w:rsidRPr="00F000A8" w:rsidTr="000F3BEE">
        <w:trPr>
          <w:trHeight w:val="2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15</w:t>
            </w:r>
          </w:p>
        </w:tc>
      </w:tr>
      <w:tr w:rsidR="00DE3FBB" w:rsidRPr="00F000A8" w:rsidTr="00DE3FBB">
        <w:trPr>
          <w:trHeight w:val="49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Годовой объем ввода жилья,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 xml:space="preserve">тыс. кв. метров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1,714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1,629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0,514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7,251</w:t>
            </w:r>
          </w:p>
        </w:tc>
      </w:tr>
      <w:tr w:rsidR="00DE3FBB" w:rsidRPr="00F000A8" w:rsidTr="00DE3FBB">
        <w:trPr>
          <w:trHeight w:val="57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Обеспеченность  населения жильем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кв. метров на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33,78</w:t>
            </w:r>
          </w:p>
        </w:tc>
      </w:tr>
      <w:tr w:rsidR="00DE3FBB" w:rsidRPr="00F000A8" w:rsidTr="000F3BEE">
        <w:trPr>
          <w:trHeight w:val="160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Количество молодых семей, улучшивших жилищные условия (в том числе с использованием кредитов и займов) при оказании поддержки за счет средств федерального бюджета, республиканского бюджета Республики Мордовия и местных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  <w:lang w:val="en-US"/>
              </w:rPr>
              <w:t>1</w:t>
            </w:r>
            <w:r w:rsidRPr="00F000A8">
              <w:rPr>
                <w:rFonts w:ascii="Times New Roman" w:hAnsi="Times New Roman" w:cs="Times New Roman"/>
              </w:rPr>
              <w:t>6</w:t>
            </w:r>
          </w:p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FBB" w:rsidRPr="00F000A8" w:rsidTr="00DE3FBB">
        <w:trPr>
          <w:trHeight w:val="8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 xml:space="preserve">Обеспечение жилыми помещениями детей-сирот и детей, оставшихся без попечения родителей, а также лиц из их числа в </w:t>
            </w:r>
            <w:r w:rsidRPr="00F000A8">
              <w:rPr>
                <w:rFonts w:ascii="Times New Roman" w:hAnsi="Times New Roman" w:cs="Times New Roman"/>
              </w:rPr>
              <w:lastRenderedPageBreak/>
              <w:t>Большеигнатовском муниципальном районе на 2015 - 2025 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lastRenderedPageBreak/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18</w:t>
            </w:r>
          </w:p>
        </w:tc>
      </w:tr>
      <w:tr w:rsidR="00DE3FBB" w:rsidRPr="00F000A8" w:rsidTr="000F3BEE">
        <w:trPr>
          <w:trHeight w:val="128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 xml:space="preserve">Количество квадратных метров, расселенного аварийного жилищного фонда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</w:rPr>
              <w:t>тыс. кв.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0,6996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0,6996</w:t>
            </w:r>
          </w:p>
        </w:tc>
      </w:tr>
      <w:tr w:rsidR="00DE3FBB" w:rsidRPr="00F000A8" w:rsidTr="000F3BEE">
        <w:trPr>
          <w:trHeight w:val="84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Количество граждан расселенных из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42</w:t>
            </w:r>
          </w:p>
        </w:tc>
      </w:tr>
      <w:tr w:rsidR="00DE3FBB" w:rsidRPr="00F000A8" w:rsidTr="00DE3FBB">
        <w:trPr>
          <w:trHeight w:val="64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0A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 xml:space="preserve">Количество расселенных помещений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FBB" w:rsidRPr="00F000A8" w:rsidRDefault="00DE3FBB" w:rsidP="00F0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0A8">
              <w:rPr>
                <w:rFonts w:ascii="Times New Roman" w:hAnsi="Times New Roman" w:cs="Times New Roman"/>
              </w:rPr>
              <w:t>16</w:t>
            </w:r>
          </w:p>
        </w:tc>
      </w:tr>
    </w:tbl>
    <w:p w:rsidR="00F000A8" w:rsidRDefault="00F000A8" w:rsidP="00F000A8">
      <w:pPr>
        <w:autoSpaceDE w:val="0"/>
        <w:autoSpaceDN w:val="0"/>
        <w:adjustRightInd w:val="0"/>
        <w:rPr>
          <w:bCs/>
        </w:rPr>
      </w:pPr>
    </w:p>
    <w:p w:rsidR="00F000A8" w:rsidRPr="009F1B0F" w:rsidRDefault="00F000A8" w:rsidP="00F000A8">
      <w:pPr>
        <w:autoSpaceDE w:val="0"/>
        <w:autoSpaceDN w:val="0"/>
        <w:adjustRightInd w:val="0"/>
        <w:rPr>
          <w:bCs/>
        </w:rPr>
      </w:pPr>
    </w:p>
    <w:p w:rsidR="00F000A8" w:rsidRPr="009F1B0F" w:rsidRDefault="00F000A8" w:rsidP="00F000A8">
      <w:pPr>
        <w:autoSpaceDE w:val="0"/>
        <w:autoSpaceDN w:val="0"/>
        <w:adjustRightInd w:val="0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</w:t>
      </w:r>
    </w:p>
    <w:p w:rsidR="00B961A8" w:rsidRDefault="00B961A8" w:rsidP="006538F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  <w:sectPr w:rsidR="00B961A8" w:rsidSect="00B961A8">
          <w:headerReference w:type="even" r:id="rId20"/>
          <w:headerReference w:type="default" r:id="rId21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244F9" w:rsidRPr="001244F9" w:rsidRDefault="001244F9" w:rsidP="007D4B98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1244F9">
        <w:rPr>
          <w:rFonts w:ascii="Times New Roman" w:eastAsia="Times New Roman" w:hAnsi="Times New Roman" w:cs="Times New Roman"/>
          <w:b/>
          <w:i/>
        </w:rPr>
        <w:lastRenderedPageBreak/>
        <w:t xml:space="preserve">     </w:t>
      </w:r>
      <w:r w:rsidRPr="001244F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1E6D7D5" wp14:editId="7FF2C910">
            <wp:extent cx="571500" cy="600075"/>
            <wp:effectExtent l="0" t="0" r="0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4F9" w:rsidRPr="001244F9" w:rsidRDefault="001244F9" w:rsidP="007D4B98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244F9">
        <w:rPr>
          <w:rFonts w:ascii="Times New Roman" w:eastAsia="Times New Roman" w:hAnsi="Times New Roman" w:cs="Times New Roman"/>
          <w:b/>
          <w:i/>
        </w:rPr>
        <w:t xml:space="preserve">        </w:t>
      </w:r>
      <w:r w:rsidRPr="001244F9">
        <w:rPr>
          <w:rFonts w:ascii="Times New Roman" w:eastAsia="Times New Roman" w:hAnsi="Times New Roman" w:cs="Times New Roman"/>
          <w:b/>
        </w:rPr>
        <w:t>Администрация Большеигнатовского муниципальн</w:t>
      </w:r>
      <w:r w:rsidR="007D4B98">
        <w:rPr>
          <w:rFonts w:ascii="Times New Roman" w:eastAsia="Times New Roman" w:hAnsi="Times New Roman" w:cs="Times New Roman"/>
          <w:b/>
        </w:rPr>
        <w:t>ого района Республики  Мордовия</w:t>
      </w:r>
    </w:p>
    <w:p w:rsidR="001244F9" w:rsidRPr="001244F9" w:rsidRDefault="001244F9" w:rsidP="00124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244F9">
        <w:rPr>
          <w:rFonts w:ascii="Times New Roman" w:eastAsia="Times New Roman" w:hAnsi="Times New Roman" w:cs="Times New Roman"/>
          <w:b/>
        </w:rPr>
        <w:t xml:space="preserve"> ПОСТАНОВЛЕНИЕ</w:t>
      </w:r>
    </w:p>
    <w:p w:rsidR="001244F9" w:rsidRPr="001244F9" w:rsidRDefault="001244F9" w:rsidP="00124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44F9" w:rsidRPr="001244F9" w:rsidRDefault="001244F9" w:rsidP="005E3A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 xml:space="preserve">“19” февраля 2024 г.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Pr="001244F9"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1244F9">
        <w:rPr>
          <w:rFonts w:ascii="Times New Roman" w:eastAsia="Times New Roman" w:hAnsi="Times New Roman" w:cs="Times New Roman"/>
        </w:rPr>
        <w:sym w:font="Times New Roman" w:char="2116"/>
      </w:r>
      <w:r w:rsidR="005E3A41">
        <w:rPr>
          <w:rFonts w:ascii="Times New Roman" w:eastAsia="Times New Roman" w:hAnsi="Times New Roman" w:cs="Times New Roman"/>
        </w:rPr>
        <w:t xml:space="preserve"> 46</w:t>
      </w:r>
    </w:p>
    <w:p w:rsidR="001244F9" w:rsidRPr="001244F9" w:rsidRDefault="001244F9" w:rsidP="001244F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с.Большое Игнатово</w:t>
      </w:r>
    </w:p>
    <w:p w:rsidR="001244F9" w:rsidRPr="001244F9" w:rsidRDefault="001244F9" w:rsidP="001244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244F9" w:rsidRPr="001244F9" w:rsidRDefault="001244F9" w:rsidP="005E3A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О внесении изменений в постановление</w:t>
      </w:r>
    </w:p>
    <w:p w:rsidR="001244F9" w:rsidRPr="001244F9" w:rsidRDefault="001244F9" w:rsidP="005E3A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Администрации Большеигнатовского муниципального</w:t>
      </w:r>
    </w:p>
    <w:p w:rsidR="001244F9" w:rsidRPr="001244F9" w:rsidRDefault="001244F9" w:rsidP="005E3A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района от 01.09.2015г. №</w:t>
      </w:r>
      <w:r w:rsidR="005E3A41">
        <w:rPr>
          <w:rFonts w:ascii="Times New Roman" w:eastAsia="Times New Roman" w:hAnsi="Times New Roman" w:cs="Times New Roman"/>
        </w:rPr>
        <w:t xml:space="preserve"> </w:t>
      </w:r>
      <w:r w:rsidRPr="001244F9">
        <w:rPr>
          <w:rFonts w:ascii="Times New Roman" w:eastAsia="Times New Roman" w:hAnsi="Times New Roman" w:cs="Times New Roman"/>
        </w:rPr>
        <w:t xml:space="preserve">293 «Об утверждении </w:t>
      </w:r>
    </w:p>
    <w:p w:rsidR="001244F9" w:rsidRPr="001244F9" w:rsidRDefault="001244F9" w:rsidP="005E3A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Положения о порядке создания, реорганизации,</w:t>
      </w:r>
    </w:p>
    <w:p w:rsidR="001244F9" w:rsidRPr="001244F9" w:rsidRDefault="001244F9" w:rsidP="005E3A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изменения типа и ликвидации муниципальных</w:t>
      </w:r>
    </w:p>
    <w:p w:rsidR="001244F9" w:rsidRPr="001244F9" w:rsidRDefault="001244F9" w:rsidP="005E3A41">
      <w:pPr>
        <w:pStyle w:val="afd"/>
        <w:spacing w:before="0" w:beforeAutospacing="0" w:after="0" w:afterAutospacing="0"/>
        <w:rPr>
          <w:rFonts w:eastAsia="Arial Unicode MS"/>
          <w:kern w:val="1"/>
          <w:sz w:val="22"/>
          <w:szCs w:val="22"/>
          <w:lang w:eastAsia="hi-IN" w:bidi="hi-IN"/>
        </w:rPr>
      </w:pPr>
      <w:r w:rsidRPr="001244F9">
        <w:rPr>
          <w:sz w:val="22"/>
          <w:szCs w:val="22"/>
        </w:rPr>
        <w:t xml:space="preserve">образовательных организаций </w:t>
      </w:r>
      <w:r w:rsidRPr="001244F9">
        <w:rPr>
          <w:rFonts w:eastAsia="Arial Unicode MS"/>
          <w:kern w:val="1"/>
          <w:sz w:val="22"/>
          <w:szCs w:val="22"/>
          <w:lang w:eastAsia="hi-IN" w:bidi="hi-IN"/>
        </w:rPr>
        <w:t>Большеигнатовского</w:t>
      </w:r>
    </w:p>
    <w:p w:rsidR="001244F9" w:rsidRPr="001244F9" w:rsidRDefault="001244F9" w:rsidP="005E3A41">
      <w:pPr>
        <w:pStyle w:val="afd"/>
        <w:spacing w:before="0" w:beforeAutospacing="0" w:after="0" w:afterAutospacing="0"/>
        <w:rPr>
          <w:sz w:val="22"/>
          <w:szCs w:val="22"/>
        </w:rPr>
      </w:pPr>
      <w:r w:rsidRPr="001244F9">
        <w:rPr>
          <w:rFonts w:eastAsia="Arial Unicode MS"/>
          <w:kern w:val="1"/>
          <w:sz w:val="22"/>
          <w:szCs w:val="22"/>
          <w:lang w:eastAsia="hi-IN" w:bidi="hi-IN"/>
        </w:rPr>
        <w:t>муниципального района</w:t>
      </w:r>
      <w:r w:rsidRPr="001244F9">
        <w:rPr>
          <w:sz w:val="22"/>
          <w:szCs w:val="22"/>
        </w:rPr>
        <w:t>»</w:t>
      </w:r>
    </w:p>
    <w:p w:rsidR="001244F9" w:rsidRPr="001244F9" w:rsidRDefault="001244F9" w:rsidP="001244F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1244F9" w:rsidRPr="001244F9" w:rsidRDefault="001244F9" w:rsidP="00124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244F9">
        <w:rPr>
          <w:rFonts w:ascii="Times New Roman" w:eastAsia="Times New Roman" w:hAnsi="Times New Roman" w:cs="Times New Roman"/>
        </w:rPr>
        <w:t xml:space="preserve">       </w:t>
      </w:r>
      <w:r w:rsidRPr="001244F9">
        <w:rPr>
          <w:rFonts w:ascii="Times New Roman" w:hAnsi="Times New Roman" w:cs="Times New Roman"/>
        </w:rPr>
        <w:t>В целях реализации положений Федерального закона</w:t>
      </w:r>
      <w:hyperlink r:id="rId22">
        <w:r w:rsidRPr="001244F9">
          <w:rPr>
            <w:rFonts w:ascii="Times New Roman" w:hAnsi="Times New Roman" w:cs="Times New Roman"/>
          </w:rPr>
          <w:t xml:space="preserve"> </w:t>
        </w:r>
      </w:hyperlink>
      <w:r w:rsidRPr="001244F9">
        <w:rPr>
          <w:rFonts w:ascii="Times New Roman" w:hAnsi="Times New Roman" w:cs="Times New Roman"/>
        </w:rPr>
        <w:t xml:space="preserve">от 29.12.2022  года №635-ФЗ «Об основных гарантиях прав ребенка в Российской Федерации», </w:t>
      </w:r>
      <w:r w:rsidRPr="001244F9">
        <w:rPr>
          <w:rFonts w:ascii="Times New Roman" w:eastAsia="Times New Roman" w:hAnsi="Times New Roman" w:cs="Times New Roman"/>
        </w:rPr>
        <w:t>А</w:t>
      </w:r>
      <w:r w:rsidRPr="001244F9">
        <w:rPr>
          <w:rFonts w:ascii="Times New Roman" w:eastAsia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1244F9" w:rsidRPr="001244F9" w:rsidRDefault="001244F9" w:rsidP="00AD2C3F">
      <w:pPr>
        <w:pStyle w:val="ad"/>
        <w:numPr>
          <w:ilvl w:val="0"/>
          <w:numId w:val="13"/>
        </w:numPr>
        <w:ind w:left="0" w:firstLine="375"/>
        <w:jc w:val="both"/>
        <w:rPr>
          <w:sz w:val="22"/>
          <w:szCs w:val="22"/>
        </w:rPr>
      </w:pPr>
      <w:r w:rsidRPr="001244F9">
        <w:rPr>
          <w:bCs/>
          <w:sz w:val="22"/>
          <w:szCs w:val="22"/>
          <w:lang w:eastAsia="x-none"/>
        </w:rPr>
        <w:t xml:space="preserve">   </w:t>
      </w:r>
      <w:r w:rsidRPr="001244F9">
        <w:rPr>
          <w:bCs/>
          <w:sz w:val="22"/>
          <w:szCs w:val="22"/>
          <w:lang w:val="x-none" w:eastAsia="x-none"/>
        </w:rPr>
        <w:t xml:space="preserve">Внести </w:t>
      </w:r>
      <w:r w:rsidRPr="001244F9">
        <w:rPr>
          <w:sz w:val="22"/>
          <w:szCs w:val="22"/>
        </w:rPr>
        <w:t xml:space="preserve">в </w:t>
      </w:r>
      <w:r w:rsidRPr="001244F9">
        <w:rPr>
          <w:bCs/>
          <w:sz w:val="22"/>
          <w:szCs w:val="22"/>
        </w:rPr>
        <w:t>Положение о порядке создания, реорганизации, изменения типа и ликвидации муниципальных образовательных организаций Большеигнатовского муниципального района</w:t>
      </w:r>
      <w:r w:rsidRPr="001244F9">
        <w:rPr>
          <w:b/>
          <w:sz w:val="22"/>
          <w:szCs w:val="22"/>
        </w:rPr>
        <w:t xml:space="preserve">, </w:t>
      </w:r>
      <w:r w:rsidRPr="001244F9">
        <w:rPr>
          <w:sz w:val="22"/>
          <w:szCs w:val="22"/>
        </w:rPr>
        <w:t xml:space="preserve">утвержденный постановлением Администрации Большеигнатовского муниципального района от 01.09.2015г. №293 </w:t>
      </w:r>
      <w:r w:rsidRPr="001244F9">
        <w:rPr>
          <w:b/>
          <w:sz w:val="22"/>
          <w:szCs w:val="22"/>
        </w:rPr>
        <w:t>«</w:t>
      </w:r>
      <w:r w:rsidRPr="001244F9">
        <w:rPr>
          <w:sz w:val="22"/>
          <w:szCs w:val="22"/>
        </w:rPr>
        <w:t xml:space="preserve">Об утверждении Положения о порядке создания, реорганизации, изменения типа и ликвидации муниципальных образовательных организаций </w:t>
      </w:r>
      <w:r w:rsidRPr="001244F9">
        <w:rPr>
          <w:rFonts w:eastAsia="Arial Unicode MS"/>
          <w:kern w:val="1"/>
          <w:sz w:val="22"/>
          <w:szCs w:val="22"/>
          <w:lang w:eastAsia="hi-IN" w:bidi="hi-IN"/>
        </w:rPr>
        <w:t>Большеигнатовского муниципального района</w:t>
      </w:r>
      <w:r w:rsidRPr="001244F9">
        <w:rPr>
          <w:sz w:val="22"/>
          <w:szCs w:val="22"/>
        </w:rPr>
        <w:t xml:space="preserve">» следующие </w:t>
      </w:r>
      <w:r w:rsidRPr="001244F9">
        <w:rPr>
          <w:bCs/>
          <w:sz w:val="22"/>
          <w:szCs w:val="22"/>
          <w:lang w:eastAsia="x-none"/>
        </w:rPr>
        <w:t>изменения</w:t>
      </w:r>
      <w:r w:rsidRPr="001244F9">
        <w:rPr>
          <w:sz w:val="22"/>
          <w:szCs w:val="22"/>
        </w:rPr>
        <w:t>:</w:t>
      </w:r>
    </w:p>
    <w:p w:rsidR="001244F9" w:rsidRPr="001244F9" w:rsidRDefault="001244F9" w:rsidP="001244F9">
      <w:pPr>
        <w:spacing w:after="0" w:line="240" w:lineRule="auto"/>
        <w:jc w:val="both"/>
        <w:rPr>
          <w:rFonts w:ascii="Times New Roman" w:eastAsia="NSimSun" w:hAnsi="Times New Roman" w:cs="Times New Roman"/>
          <w:b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    - дополнить подпункт 3.1.  пункта 3  абзацем следующего содержания</w:t>
      </w: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>:</w:t>
      </w:r>
      <w:r w:rsidRPr="001244F9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 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 xml:space="preserve">   «</w:t>
      </w:r>
      <w:r w:rsidRPr="001244F9">
        <w:rPr>
          <w:rFonts w:ascii="Times New Roman" w:hAnsi="Times New Roman" w:cs="Times New Roman"/>
        </w:rPr>
        <w:t>Реорганизация муниципальных организаций допускается без изменения назначения объектов социальной инфраструктуры для детей, являющихся муниципальной собственностью и входящих в имущественные комплексы таких организаций, в том числе вновь образуемых, если законом не установлено иное</w:t>
      </w: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>»;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    - дополнить подпункт 5.1.  пункта 5  абзацем следующего содержания</w:t>
      </w: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>: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«Ликвидация муниципальных организаций допускается в случае отсутствия в их имущественном комплексе объектов социальной инфраструктуры для детей, являющихся государственной или муниципальной собственностью, либо в случае изменения их назначения или ликвидации</w:t>
      </w: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>»;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    - дополнить пункт 5  подпунктом 5.19.  следующего содержания</w:t>
      </w:r>
      <w:r w:rsidRPr="001244F9">
        <w:rPr>
          <w:rFonts w:ascii="Times New Roman" w:eastAsia="NSimSun" w:hAnsi="Times New Roman" w:cs="Times New Roman"/>
          <w:kern w:val="2"/>
          <w:lang w:eastAsia="zh-CN" w:bidi="hi-IN"/>
        </w:rPr>
        <w:t>: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   «Изменение назначения или ликвидация объекта социальной инфраструктуры для детей, являющегося муниципальной собственностью, допускается в случаях, установленных Правительством Российской Федерации.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Изменение целевого назначения или вида разрешенного использования земельных участков, предоставленных для размещения объектов, предназначенных для организации отдыха и оздоровления детей, запрещается за рядом исключений, в том числе в случае изъятия таких земельных участков для государственных или муниципальных нужд.</w:t>
      </w:r>
    </w:p>
    <w:p w:rsidR="001244F9" w:rsidRPr="001244F9" w:rsidRDefault="001244F9" w:rsidP="0012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1244F9">
        <w:rPr>
          <w:rFonts w:ascii="Times New Roman" w:hAnsi="Times New Roman" w:cs="Times New Roman"/>
        </w:rPr>
        <w:t xml:space="preserve">   Имущество, которое является муниципальной собственностью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муниципальными правовыми актами.»</w:t>
      </w:r>
    </w:p>
    <w:p w:rsidR="001244F9" w:rsidRPr="001244F9" w:rsidRDefault="001244F9" w:rsidP="001244F9">
      <w:pPr>
        <w:spacing w:line="240" w:lineRule="auto"/>
        <w:ind w:left="142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  <w:color w:val="000000"/>
        </w:rPr>
        <w:t xml:space="preserve"> </w:t>
      </w:r>
      <w:r w:rsidRPr="001244F9">
        <w:rPr>
          <w:rFonts w:ascii="Times New Roman" w:eastAsia="Times New Roman" w:hAnsi="Times New Roman" w:cs="Times New Roman"/>
          <w:color w:val="000000"/>
        </w:rPr>
        <w:t xml:space="preserve">2. </w:t>
      </w:r>
      <w:r w:rsidRPr="001244F9">
        <w:rPr>
          <w:rFonts w:ascii="Times New Roman" w:hAnsi="Times New Roman" w:cs="Times New Roman"/>
        </w:rPr>
        <w:t>Настоящее постановление вступает в силу после дня официального опубликования (обнародования).</w:t>
      </w:r>
    </w:p>
    <w:p w:rsidR="001244F9" w:rsidRPr="001244F9" w:rsidRDefault="001244F9" w:rsidP="001244F9">
      <w:pPr>
        <w:tabs>
          <w:tab w:val="left" w:pos="6404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>Глава Большеигнатовского</w:t>
      </w:r>
    </w:p>
    <w:p w:rsidR="001244F9" w:rsidRPr="001244F9" w:rsidRDefault="001244F9" w:rsidP="001244F9">
      <w:pPr>
        <w:tabs>
          <w:tab w:val="left" w:pos="703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1244F9">
        <w:rPr>
          <w:rFonts w:ascii="Times New Roman" w:eastAsia="Times New Roman" w:hAnsi="Times New Roman" w:cs="Times New Roman"/>
        </w:rPr>
        <w:t xml:space="preserve">муниципального района </w:t>
      </w:r>
      <w:r w:rsidRPr="001244F9">
        <w:rPr>
          <w:rFonts w:ascii="Times New Roman" w:eastAsia="Times New Roman" w:hAnsi="Times New Roman" w:cs="Times New Roman"/>
        </w:rPr>
        <w:tab/>
        <w:t>Т.Н.Полозова</w:t>
      </w:r>
    </w:p>
    <w:p w:rsidR="001244F9" w:rsidRPr="001244F9" w:rsidRDefault="001244F9" w:rsidP="001244F9">
      <w:pPr>
        <w:pStyle w:val="af2"/>
        <w:ind w:left="0"/>
        <w:rPr>
          <w:b w:val="0"/>
          <w:noProof/>
          <w:sz w:val="22"/>
          <w:szCs w:val="22"/>
        </w:rPr>
      </w:pPr>
      <w:r w:rsidRPr="001244F9">
        <w:rPr>
          <w:b w:val="0"/>
          <w:noProof/>
          <w:sz w:val="22"/>
          <w:szCs w:val="22"/>
        </w:rPr>
        <w:lastRenderedPageBreak/>
        <w:drawing>
          <wp:inline distT="0" distB="0" distL="0" distR="0" wp14:anchorId="20185DFB" wp14:editId="61DA20B3">
            <wp:extent cx="581025" cy="609600"/>
            <wp:effectExtent l="19050" t="0" r="9525" b="0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4F9" w:rsidRDefault="001244F9" w:rsidP="001244F9">
      <w:pPr>
        <w:pStyle w:val="af2"/>
        <w:ind w:left="0"/>
        <w:rPr>
          <w:sz w:val="22"/>
          <w:szCs w:val="22"/>
        </w:rPr>
      </w:pPr>
      <w:r w:rsidRPr="001244F9">
        <w:rPr>
          <w:sz w:val="22"/>
          <w:szCs w:val="22"/>
        </w:rPr>
        <w:t>Администрация Большеигнатовского</w:t>
      </w:r>
      <w:r>
        <w:rPr>
          <w:sz w:val="22"/>
          <w:szCs w:val="22"/>
        </w:rPr>
        <w:t xml:space="preserve"> </w:t>
      </w:r>
      <w:r w:rsidRPr="001244F9">
        <w:rPr>
          <w:sz w:val="22"/>
          <w:szCs w:val="22"/>
        </w:rPr>
        <w:t>муниципального района Республики Мордовия</w:t>
      </w:r>
    </w:p>
    <w:p w:rsidR="001244F9" w:rsidRPr="001244F9" w:rsidRDefault="001244F9" w:rsidP="001244F9">
      <w:pPr>
        <w:pStyle w:val="1"/>
        <w:spacing w:befor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244F9">
        <w:rPr>
          <w:rFonts w:ascii="Times New Roman" w:hAnsi="Times New Roman" w:cs="Times New Roman"/>
          <w:sz w:val="22"/>
          <w:szCs w:val="22"/>
        </w:rPr>
        <w:t>ПОСТАНОВЛЕНИЕ</w:t>
      </w:r>
    </w:p>
    <w:p w:rsidR="001244F9" w:rsidRPr="001244F9" w:rsidRDefault="001244F9" w:rsidP="001244F9">
      <w:pPr>
        <w:shd w:val="clear" w:color="auto" w:fill="FFFFFF"/>
        <w:spacing w:line="240" w:lineRule="auto"/>
        <w:rPr>
          <w:rFonts w:ascii="Times New Roman" w:hAnsi="Times New Roman" w:cs="Times New Roman"/>
          <w:bCs/>
        </w:rPr>
      </w:pPr>
      <w:r w:rsidRPr="001244F9">
        <w:rPr>
          <w:rFonts w:ascii="Times New Roman" w:hAnsi="Times New Roman" w:cs="Times New Roman"/>
        </w:rPr>
        <w:t xml:space="preserve">  от   «19» февраля </w:t>
      </w:r>
      <w:r w:rsidRPr="001244F9">
        <w:rPr>
          <w:rFonts w:ascii="Times New Roman" w:hAnsi="Times New Roman" w:cs="Times New Roman"/>
          <w:bCs/>
        </w:rPr>
        <w:t xml:space="preserve"> 2024 года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    </w:t>
      </w:r>
      <w:r w:rsidRPr="001244F9">
        <w:rPr>
          <w:rFonts w:ascii="Times New Roman" w:hAnsi="Times New Roman" w:cs="Times New Roman"/>
          <w:bCs/>
        </w:rPr>
        <w:t xml:space="preserve"> №  47                                   </w:t>
      </w:r>
    </w:p>
    <w:p w:rsidR="001244F9" w:rsidRPr="001244F9" w:rsidRDefault="001244F9" w:rsidP="001244F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color w:val="000000"/>
          <w:spacing w:val="-1"/>
        </w:rPr>
      </w:pPr>
      <w:r w:rsidRPr="001244F9">
        <w:rPr>
          <w:rFonts w:ascii="Times New Roman" w:hAnsi="Times New Roman" w:cs="Times New Roman"/>
          <w:bCs/>
          <w:color w:val="000000"/>
          <w:spacing w:val="-1"/>
        </w:rPr>
        <w:t>с. Большое Игнатово</w:t>
      </w:r>
    </w:p>
    <w:p w:rsidR="001244F9" w:rsidRP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1244F9" w:rsidRP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Большеигнатовского муниципального района от 17.08.2020 г. </w:t>
      </w:r>
    </w:p>
    <w:p w:rsidR="001244F9" w:rsidRP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№ 358 «О комиссии по соблюдению требований к служебному </w:t>
      </w:r>
    </w:p>
    <w:p w:rsidR="001244F9" w:rsidRP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поведению муниципальных служащих Большеигнатовского </w:t>
      </w:r>
    </w:p>
    <w:p w:rsid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>муниципального района и урегулированию конфликта интересов»</w:t>
      </w:r>
    </w:p>
    <w:p w:rsidR="001244F9" w:rsidRPr="001244F9" w:rsidRDefault="001244F9" w:rsidP="001244F9">
      <w:pPr>
        <w:spacing w:after="0" w:line="240" w:lineRule="auto"/>
        <w:ind w:right="-5"/>
        <w:rPr>
          <w:rFonts w:ascii="Times New Roman" w:hAnsi="Times New Roman" w:cs="Times New Roman"/>
        </w:rPr>
      </w:pPr>
    </w:p>
    <w:p w:rsidR="001244F9" w:rsidRPr="001244F9" w:rsidRDefault="001244F9" w:rsidP="001244F9">
      <w:pPr>
        <w:spacing w:line="240" w:lineRule="auto"/>
        <w:ind w:left="180"/>
        <w:jc w:val="center"/>
        <w:rPr>
          <w:rFonts w:ascii="Times New Roman" w:hAnsi="Times New Roman" w:cs="Times New Roman"/>
          <w:b/>
        </w:rPr>
      </w:pPr>
      <w:r w:rsidRPr="001244F9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1244F9">
        <w:rPr>
          <w:rFonts w:ascii="Times New Roman" w:hAnsi="Times New Roman" w:cs="Times New Roman"/>
          <w:b/>
        </w:rPr>
        <w:t>постановляет:</w:t>
      </w:r>
    </w:p>
    <w:p w:rsidR="001244F9" w:rsidRPr="001244F9" w:rsidRDefault="001244F9" w:rsidP="00AD2C3F">
      <w:pPr>
        <w:pStyle w:val="ad"/>
        <w:numPr>
          <w:ilvl w:val="0"/>
          <w:numId w:val="14"/>
        </w:numPr>
        <w:tabs>
          <w:tab w:val="left" w:pos="993"/>
        </w:tabs>
        <w:ind w:left="0" w:right="-5" w:firstLine="567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Внести в Положение о  комиссии по соблюдению требований к служебному поведению муниципальных служащих Большеигнатовского муниципального района  и урегулированию конфликта интересов следующие изменения:</w:t>
      </w:r>
    </w:p>
    <w:p w:rsidR="001244F9" w:rsidRPr="001244F9" w:rsidRDefault="001244F9" w:rsidP="001244F9">
      <w:pPr>
        <w:pStyle w:val="ad"/>
        <w:ind w:left="709" w:right="-5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- подпункт 2 пункта 13 дополнить абзацем следующего содержания:</w:t>
      </w:r>
    </w:p>
    <w:p w:rsidR="001244F9" w:rsidRPr="001244F9" w:rsidRDefault="001244F9" w:rsidP="001244F9">
      <w:pPr>
        <w:pStyle w:val="ad"/>
        <w:ind w:left="0" w:right="-5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«уведомление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интересов»;</w:t>
      </w:r>
    </w:p>
    <w:p w:rsidR="001244F9" w:rsidRPr="001244F9" w:rsidRDefault="001244F9" w:rsidP="001244F9">
      <w:pPr>
        <w:pStyle w:val="ad"/>
        <w:ind w:left="709" w:right="-5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- пункт 23 дополнить подпунктом 23.4. следующего содержания:</w:t>
      </w:r>
    </w:p>
    <w:p w:rsidR="001244F9" w:rsidRPr="001244F9" w:rsidRDefault="001244F9" w:rsidP="001244F9">
      <w:pPr>
        <w:pStyle w:val="formattext"/>
        <w:spacing w:before="0" w:beforeAutospacing="0" w:after="0" w:afterAutospacing="0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«23.4. По итогам рассмотрения вопроса, указанного в абзаце шестом подпункта 2 пункта 13 настоящего Положения, комиссия принимает одно из следующих решений:</w:t>
      </w:r>
    </w:p>
    <w:p w:rsidR="001244F9" w:rsidRPr="001244F9" w:rsidRDefault="001244F9" w:rsidP="001244F9">
      <w:pPr>
        <w:pStyle w:val="formattext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1)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1244F9" w:rsidRPr="001244F9" w:rsidRDefault="001244F9" w:rsidP="001244F9">
      <w:pPr>
        <w:pStyle w:val="formattext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2)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интересов».</w:t>
      </w:r>
    </w:p>
    <w:p w:rsidR="001244F9" w:rsidRPr="001244F9" w:rsidRDefault="001244F9" w:rsidP="00AD2C3F">
      <w:pPr>
        <w:pStyle w:val="ad"/>
        <w:numPr>
          <w:ilvl w:val="0"/>
          <w:numId w:val="14"/>
        </w:numPr>
        <w:tabs>
          <w:tab w:val="left" w:pos="993"/>
        </w:tabs>
        <w:ind w:left="0" w:right="-5" w:firstLine="567"/>
        <w:jc w:val="both"/>
        <w:rPr>
          <w:sz w:val="22"/>
          <w:szCs w:val="22"/>
        </w:rPr>
      </w:pPr>
      <w:r w:rsidRPr="001244F9">
        <w:rPr>
          <w:sz w:val="22"/>
          <w:szCs w:val="22"/>
        </w:rPr>
        <w:t>Внести изменения в состав комиссии по соблюдению требований к служебному поведению муниципальных служащих  Большеигнатовского муниципального района  и урегулированию конфликта интересов, изложив его в следующей редакции:</w:t>
      </w:r>
    </w:p>
    <w:tbl>
      <w:tblPr>
        <w:tblW w:w="0" w:type="auto"/>
        <w:jc w:val="center"/>
        <w:tblInd w:w="-617" w:type="dxa"/>
        <w:tblLook w:val="01E0" w:firstRow="1" w:lastRow="1" w:firstColumn="1" w:lastColumn="1" w:noHBand="0" w:noVBand="0"/>
      </w:tblPr>
      <w:tblGrid>
        <w:gridCol w:w="2834"/>
        <w:gridCol w:w="6794"/>
        <w:gridCol w:w="6"/>
      </w:tblGrid>
      <w:tr w:rsidR="001244F9" w:rsidRPr="001244F9" w:rsidTr="000F3BEE">
        <w:trPr>
          <w:trHeight w:val="906"/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 xml:space="preserve">Левщанов А.М.                                  </w:t>
            </w:r>
          </w:p>
        </w:tc>
        <w:tc>
          <w:tcPr>
            <w:tcW w:w="6800" w:type="dxa"/>
            <w:gridSpan w:val="2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</w:rPr>
              <w:t>первый заместитель Главы Большеигнатовского муниципального района по вопросам строительства, жилищно-коммунального хозяйства и перспективного развития,</w:t>
            </w:r>
            <w:r w:rsidRPr="001244F9">
              <w:rPr>
                <w:rFonts w:ascii="Times New Roman" w:hAnsi="Times New Roman" w:cs="Times New Roman"/>
                <w:b/>
              </w:rPr>
              <w:t xml:space="preserve"> председатель комиссии;</w:t>
            </w:r>
          </w:p>
        </w:tc>
      </w:tr>
      <w:tr w:rsidR="001244F9" w:rsidRPr="001244F9" w:rsidTr="000F3BEE">
        <w:trPr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 xml:space="preserve">Поняева И.М.                                </w:t>
            </w:r>
          </w:p>
        </w:tc>
        <w:tc>
          <w:tcPr>
            <w:tcW w:w="6800" w:type="dxa"/>
            <w:gridSpan w:val="2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  <w:bCs/>
              </w:rPr>
              <w:t>заместитель Главы Большеигнатовского муниципального района по финансово-экономическим и общим вопросам</w:t>
            </w:r>
            <w:r w:rsidRPr="001244F9">
              <w:rPr>
                <w:rFonts w:ascii="Times New Roman" w:hAnsi="Times New Roman" w:cs="Times New Roman"/>
              </w:rPr>
              <w:t xml:space="preserve">, </w:t>
            </w:r>
            <w:r w:rsidRPr="001244F9">
              <w:rPr>
                <w:rFonts w:ascii="Times New Roman" w:hAnsi="Times New Roman" w:cs="Times New Roman"/>
                <w:b/>
              </w:rPr>
              <w:t>заместитель председателя комиссии;</w:t>
            </w:r>
          </w:p>
        </w:tc>
      </w:tr>
      <w:tr w:rsidR="001244F9" w:rsidRPr="001244F9" w:rsidTr="000F3BEE">
        <w:trPr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>Пизелева А.Е.</w:t>
            </w:r>
          </w:p>
        </w:tc>
        <w:tc>
          <w:tcPr>
            <w:tcW w:w="6800" w:type="dxa"/>
            <w:gridSpan w:val="2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</w:rPr>
              <w:t>главный специалист отдела организационной и кадровой работы Администрации Большеигнатовского</w:t>
            </w:r>
            <w:r w:rsidRPr="001244F9">
              <w:rPr>
                <w:rFonts w:ascii="Times New Roman" w:hAnsi="Times New Roman" w:cs="Times New Roman"/>
                <w:b/>
              </w:rPr>
              <w:t xml:space="preserve"> </w:t>
            </w:r>
            <w:r w:rsidRPr="001244F9">
              <w:rPr>
                <w:rFonts w:ascii="Times New Roman" w:hAnsi="Times New Roman" w:cs="Times New Roman"/>
              </w:rPr>
              <w:t>муниципального района,</w:t>
            </w:r>
            <w:r w:rsidRPr="001244F9">
              <w:rPr>
                <w:rFonts w:ascii="Times New Roman" w:hAnsi="Times New Roman" w:cs="Times New Roman"/>
                <w:b/>
              </w:rPr>
              <w:t xml:space="preserve"> секретарь комиссии</w:t>
            </w:r>
          </w:p>
        </w:tc>
      </w:tr>
      <w:tr w:rsidR="001244F9" w:rsidRPr="001244F9" w:rsidTr="000F3BEE">
        <w:trPr>
          <w:jc w:val="center"/>
        </w:trPr>
        <w:tc>
          <w:tcPr>
            <w:tcW w:w="9634" w:type="dxa"/>
            <w:gridSpan w:val="3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  <w:b/>
              </w:rPr>
              <w:t>Члены комиссии:</w:t>
            </w:r>
          </w:p>
        </w:tc>
      </w:tr>
      <w:tr w:rsidR="001244F9" w:rsidRPr="001244F9" w:rsidTr="000F3BEE">
        <w:trPr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 xml:space="preserve">Ляхманова Н.В.                               </w:t>
            </w:r>
          </w:p>
        </w:tc>
        <w:tc>
          <w:tcPr>
            <w:tcW w:w="6800" w:type="dxa"/>
            <w:gridSpan w:val="2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6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</w:rPr>
              <w:t>начальник отдела организационной и кадровой работы Администрации                                                            Большеигнатовского муниципального района;</w:t>
            </w:r>
          </w:p>
        </w:tc>
      </w:tr>
      <w:tr w:rsidR="001244F9" w:rsidRPr="001244F9" w:rsidTr="000F3BEE">
        <w:trPr>
          <w:gridAfter w:val="1"/>
          <w:wAfter w:w="6" w:type="dxa"/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4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>Назимкина Е.Н.</w:t>
            </w:r>
          </w:p>
        </w:tc>
        <w:tc>
          <w:tcPr>
            <w:tcW w:w="679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</w:rPr>
              <w:t>учитель химии, биологии муниципального бюджетного общеобразовательного учреждения «Большеигнатовская средняя  общеобразовательная школа» (по согласованию);</w:t>
            </w:r>
          </w:p>
        </w:tc>
      </w:tr>
      <w:tr w:rsidR="001244F9" w:rsidRPr="001244F9" w:rsidTr="000F3BEE">
        <w:trPr>
          <w:gridAfter w:val="1"/>
          <w:wAfter w:w="6" w:type="dxa"/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4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>Куликова И.Н.</w:t>
            </w:r>
          </w:p>
        </w:tc>
        <w:tc>
          <w:tcPr>
            <w:tcW w:w="679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/>
              </w:rPr>
            </w:pPr>
            <w:r w:rsidRPr="001244F9">
              <w:rPr>
                <w:rFonts w:ascii="Times New Roman" w:hAnsi="Times New Roman" w:cs="Times New Roman"/>
              </w:rPr>
              <w:t>воспитатель  муниципального бюджетного дошкольного образовательного учреждения «Большеигнатовский детский сад комбинированного вида» (по согласованию).</w:t>
            </w:r>
          </w:p>
        </w:tc>
      </w:tr>
      <w:tr w:rsidR="001244F9" w:rsidRPr="001244F9" w:rsidTr="000F3BEE">
        <w:trPr>
          <w:gridAfter w:val="1"/>
          <w:wAfter w:w="6" w:type="dxa"/>
          <w:jc w:val="center"/>
        </w:trPr>
        <w:tc>
          <w:tcPr>
            <w:tcW w:w="283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4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lastRenderedPageBreak/>
              <w:t>Мензуллова И.С .</w:t>
            </w:r>
          </w:p>
        </w:tc>
        <w:tc>
          <w:tcPr>
            <w:tcW w:w="6794" w:type="dxa"/>
            <w:shd w:val="clear" w:color="auto" w:fill="auto"/>
          </w:tcPr>
          <w:p w:rsidR="001244F9" w:rsidRPr="001244F9" w:rsidRDefault="001244F9" w:rsidP="001244F9">
            <w:pPr>
              <w:tabs>
                <w:tab w:val="left" w:pos="3261"/>
                <w:tab w:val="left" w:pos="3402"/>
                <w:tab w:val="left" w:pos="9360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</w:rPr>
            </w:pPr>
            <w:r w:rsidRPr="001244F9">
              <w:rPr>
                <w:rFonts w:ascii="Times New Roman" w:hAnsi="Times New Roman" w:cs="Times New Roman"/>
              </w:rPr>
              <w:t>консультант отдела по профилактике коррупционных правонарушений, мониторинга и методического обеспечения Управления Главы Республики Мордовия (по согласованию).</w:t>
            </w:r>
          </w:p>
        </w:tc>
      </w:tr>
    </w:tbl>
    <w:p w:rsidR="001244F9" w:rsidRPr="001244F9" w:rsidRDefault="001244F9" w:rsidP="001244F9">
      <w:pPr>
        <w:spacing w:after="0" w:line="240" w:lineRule="auto"/>
        <w:ind w:right="-5" w:firstLine="567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>3. Признать утратившим силу постановление Администрации Большеигнатовского муниципального района от 18.10.2022 г. № 493 «О внесении изменений в постановление Администрации Большеигнатовского муниципального района от 17.08.2020 г. № 358 «О комиссии по соблюдению требований к служебному поведению муниципальных служащих Большеигнатовского муниципального района и урегулированию конфликта интересов»</w:t>
      </w:r>
    </w:p>
    <w:p w:rsidR="001244F9" w:rsidRPr="001244F9" w:rsidRDefault="001244F9" w:rsidP="001244F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>4.  Настоящее постановление вступает в силу после его официального опубликования (обнародования).</w:t>
      </w:r>
    </w:p>
    <w:p w:rsidR="001244F9" w:rsidRPr="001244F9" w:rsidRDefault="001244F9" w:rsidP="001244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44F9" w:rsidRPr="001244F9" w:rsidRDefault="001244F9" w:rsidP="001244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Глава Большеигнатовского </w:t>
      </w:r>
    </w:p>
    <w:p w:rsidR="001244F9" w:rsidRPr="001244F9" w:rsidRDefault="001244F9" w:rsidP="001244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44F9">
        <w:rPr>
          <w:rFonts w:ascii="Times New Roman" w:hAnsi="Times New Roman" w:cs="Times New Roman"/>
        </w:rPr>
        <w:t xml:space="preserve">муниципального района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1244F9">
        <w:rPr>
          <w:rFonts w:ascii="Times New Roman" w:hAnsi="Times New Roman" w:cs="Times New Roman"/>
        </w:rPr>
        <w:t xml:space="preserve">  Т.Н. Полозова</w:t>
      </w:r>
    </w:p>
    <w:p w:rsidR="00A0335C" w:rsidRPr="00A0335C" w:rsidRDefault="00A0335C" w:rsidP="005E3A41">
      <w:pPr>
        <w:pStyle w:val="af2"/>
        <w:ind w:left="0"/>
        <w:rPr>
          <w:sz w:val="22"/>
          <w:szCs w:val="22"/>
        </w:rPr>
      </w:pPr>
      <w:r w:rsidRPr="00A0335C">
        <w:rPr>
          <w:noProof/>
          <w:sz w:val="22"/>
          <w:szCs w:val="22"/>
        </w:rPr>
        <w:drawing>
          <wp:inline distT="0" distB="0" distL="0" distR="0" wp14:anchorId="47CCA15A" wp14:editId="1056E30C">
            <wp:extent cx="571500" cy="600075"/>
            <wp:effectExtent l="0" t="0" r="0" b="0"/>
            <wp:docPr id="11" name="Рисунок 1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35C" w:rsidRPr="00A0335C" w:rsidRDefault="00A0335C" w:rsidP="00A0335C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335C">
        <w:rPr>
          <w:rFonts w:ascii="Times New Roman" w:hAnsi="Times New Roman" w:cs="Times New Roman"/>
          <w:b/>
        </w:rPr>
        <w:t>Администрация  Большеигнатовского  муниципального района Республики Мордовия</w:t>
      </w:r>
    </w:p>
    <w:p w:rsidR="00A0335C" w:rsidRPr="00A0335C" w:rsidRDefault="00A0335C" w:rsidP="00A0335C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335C" w:rsidRPr="005E3A41" w:rsidRDefault="00A0335C" w:rsidP="00A0335C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E3A41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A0335C" w:rsidRPr="00A0335C" w:rsidRDefault="00A0335C" w:rsidP="00A033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0335C" w:rsidRPr="00A0335C" w:rsidRDefault="00A0335C" w:rsidP="00A0335C">
      <w:pPr>
        <w:spacing w:after="0" w:line="240" w:lineRule="auto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 xml:space="preserve">от   « 20    »  февраля  2024 г.                                                                           </w:t>
      </w:r>
      <w:r w:rsidR="005E3A41">
        <w:rPr>
          <w:rFonts w:ascii="Times New Roman" w:hAnsi="Times New Roman" w:cs="Times New Roman"/>
        </w:rPr>
        <w:t xml:space="preserve">      </w:t>
      </w:r>
      <w:r w:rsidRPr="00A0335C">
        <w:rPr>
          <w:rFonts w:ascii="Times New Roman" w:hAnsi="Times New Roman" w:cs="Times New Roman"/>
        </w:rPr>
        <w:t xml:space="preserve">    № 50</w:t>
      </w:r>
    </w:p>
    <w:p w:rsidR="00A0335C" w:rsidRPr="00A0335C" w:rsidRDefault="00A0335C" w:rsidP="00A0335C">
      <w:pPr>
        <w:spacing w:after="0" w:line="240" w:lineRule="auto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 xml:space="preserve">                                  </w:t>
      </w:r>
    </w:p>
    <w:p w:rsidR="00A0335C" w:rsidRPr="00A0335C" w:rsidRDefault="00A0335C" w:rsidP="00A0335C">
      <w:pPr>
        <w:spacing w:after="0" w:line="240" w:lineRule="auto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 xml:space="preserve">                                                     с. Большое Игнатово</w:t>
      </w:r>
    </w:p>
    <w:p w:rsidR="00A0335C" w:rsidRPr="00A0335C" w:rsidRDefault="00A0335C" w:rsidP="00A0335C">
      <w:pPr>
        <w:tabs>
          <w:tab w:val="left" w:pos="2880"/>
        </w:tabs>
        <w:spacing w:after="0" w:line="240" w:lineRule="auto"/>
        <w:ind w:right="1841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ab/>
      </w:r>
    </w:p>
    <w:p w:rsidR="00A0335C" w:rsidRPr="00A0335C" w:rsidRDefault="00A0335C" w:rsidP="00A0335C">
      <w:pPr>
        <w:tabs>
          <w:tab w:val="left" w:pos="6804"/>
        </w:tabs>
        <w:spacing w:after="0" w:line="240" w:lineRule="auto"/>
        <w:ind w:right="3401"/>
        <w:jc w:val="both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>О признании утратившим силу постановления Администрации Большеигнатовского муниципального района  от   01 октября 2015 г. №357 «Об утверждении муниципальной программы «Развитие жилищно-коммунального хозяйства Большеигнатовского муниципального района на период 2016-2025 годы»</w:t>
      </w:r>
    </w:p>
    <w:p w:rsidR="00A0335C" w:rsidRPr="00A0335C" w:rsidRDefault="00A0335C" w:rsidP="00A0335C">
      <w:pPr>
        <w:spacing w:after="0" w:line="240" w:lineRule="auto"/>
        <w:ind w:right="2408"/>
        <w:rPr>
          <w:rFonts w:ascii="Times New Roman" w:hAnsi="Times New Roman" w:cs="Times New Roman"/>
        </w:rPr>
      </w:pPr>
    </w:p>
    <w:p w:rsidR="00A0335C" w:rsidRPr="00A0335C" w:rsidRDefault="00A0335C" w:rsidP="005E3A4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0335C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 </w:t>
      </w:r>
      <w:r w:rsidRPr="00A0335C">
        <w:rPr>
          <w:rFonts w:ascii="Times New Roman" w:hAnsi="Times New Roman" w:cs="Times New Roman"/>
          <w:b/>
        </w:rPr>
        <w:t>п</w:t>
      </w:r>
      <w:r w:rsidRPr="00A0335C">
        <w:rPr>
          <w:rFonts w:ascii="Times New Roman" w:hAnsi="Times New Roman" w:cs="Times New Roman"/>
          <w:b/>
          <w:bCs/>
        </w:rPr>
        <w:t>остановляет</w:t>
      </w:r>
      <w:r w:rsidRPr="00A0335C">
        <w:rPr>
          <w:rFonts w:ascii="Times New Roman" w:hAnsi="Times New Roman" w:cs="Times New Roman"/>
          <w:bCs/>
        </w:rPr>
        <w:t>:</w:t>
      </w:r>
    </w:p>
    <w:p w:rsidR="00A0335C" w:rsidRPr="00A0335C" w:rsidRDefault="00A0335C" w:rsidP="00A0335C">
      <w:pPr>
        <w:spacing w:after="0" w:line="240" w:lineRule="auto"/>
        <w:ind w:firstLine="900"/>
        <w:rPr>
          <w:rFonts w:ascii="Times New Roman" w:hAnsi="Times New Roman" w:cs="Times New Roman"/>
          <w:b/>
          <w:bCs/>
        </w:rPr>
      </w:pPr>
    </w:p>
    <w:p w:rsidR="00A0335C" w:rsidRPr="00A0335C" w:rsidRDefault="00A0335C" w:rsidP="00A0335C">
      <w:pPr>
        <w:pStyle w:val="af4"/>
        <w:keepNext/>
        <w:widowControl w:val="0"/>
        <w:tabs>
          <w:tab w:val="left" w:pos="-2552"/>
          <w:tab w:val="left" w:pos="9639"/>
          <w:tab w:val="right" w:pos="10632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  <w:bCs/>
        </w:rPr>
        <w:t>1.</w:t>
      </w:r>
      <w:r w:rsidRPr="00A0335C">
        <w:rPr>
          <w:rFonts w:ascii="Times New Roman" w:hAnsi="Times New Roman" w:cs="Times New Roman"/>
        </w:rPr>
        <w:t xml:space="preserve"> Признать утратившим силу постановление Администрации Большеигнатовского муниципального района от 01 октября 2015 года № 357 «Об утверждении муниципальной программы «Развитие жилищно-коммунального хозяйства Большеигнатовского муниципального района на период 2016-2025 годы».</w:t>
      </w:r>
    </w:p>
    <w:p w:rsidR="00A0335C" w:rsidRPr="00A0335C" w:rsidRDefault="00A0335C" w:rsidP="00A0335C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A0335C">
        <w:rPr>
          <w:rFonts w:ascii="Times New Roman" w:hAnsi="Times New Roman" w:cs="Times New Roman"/>
        </w:rPr>
        <w:t xml:space="preserve"> </w:t>
      </w:r>
      <w:r w:rsidRPr="00A0335C">
        <w:rPr>
          <w:rFonts w:ascii="Times New Roman" w:hAnsi="Times New Roman" w:cs="Times New Roman"/>
          <w:b/>
          <w:bCs/>
        </w:rPr>
        <w:t xml:space="preserve">            </w:t>
      </w:r>
      <w:r w:rsidRPr="00A0335C">
        <w:rPr>
          <w:rFonts w:ascii="Times New Roman" w:hAnsi="Times New Roman" w:cs="Times New Roman"/>
          <w:bCs/>
        </w:rPr>
        <w:t>2.</w:t>
      </w:r>
      <w:r w:rsidRPr="00A0335C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A0335C" w:rsidRDefault="00A0335C" w:rsidP="00A033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E3A41" w:rsidRDefault="005E3A41" w:rsidP="00A033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E3A41" w:rsidRPr="00A0335C" w:rsidRDefault="005E3A41" w:rsidP="00A0335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0335C" w:rsidRPr="00A0335C" w:rsidRDefault="00A0335C" w:rsidP="005E3A41">
      <w:pPr>
        <w:pStyle w:val="27"/>
        <w:ind w:left="0" w:firstLine="0"/>
        <w:rPr>
          <w:bCs/>
          <w:sz w:val="22"/>
          <w:szCs w:val="22"/>
        </w:rPr>
      </w:pPr>
      <w:r w:rsidRPr="00A0335C">
        <w:rPr>
          <w:bCs/>
          <w:sz w:val="22"/>
          <w:szCs w:val="22"/>
        </w:rPr>
        <w:t>Глава Большеигнатовского</w:t>
      </w:r>
    </w:p>
    <w:p w:rsidR="00C419E6" w:rsidRPr="00A0335C" w:rsidRDefault="00A0335C" w:rsidP="005E3A41">
      <w:pPr>
        <w:pStyle w:val="27"/>
        <w:tabs>
          <w:tab w:val="left" w:pos="7051"/>
        </w:tabs>
        <w:ind w:left="0" w:firstLine="0"/>
        <w:rPr>
          <w:sz w:val="22"/>
          <w:szCs w:val="22"/>
        </w:rPr>
      </w:pPr>
      <w:r w:rsidRPr="00A0335C">
        <w:rPr>
          <w:bCs/>
          <w:sz w:val="22"/>
          <w:szCs w:val="22"/>
        </w:rPr>
        <w:t xml:space="preserve">муниципального района </w:t>
      </w:r>
      <w:r w:rsidRPr="00A0335C">
        <w:rPr>
          <w:bCs/>
          <w:sz w:val="22"/>
          <w:szCs w:val="22"/>
        </w:rPr>
        <w:tab/>
        <w:t>Т.Н. Полозова</w:t>
      </w:r>
      <w:r w:rsidRPr="00A0335C">
        <w:rPr>
          <w:b/>
          <w:bCs/>
          <w:sz w:val="22"/>
          <w:szCs w:val="22"/>
        </w:rPr>
        <w:t xml:space="preserve">    </w:t>
      </w:r>
    </w:p>
    <w:sectPr w:rsidR="00C419E6" w:rsidRPr="00A0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49" w:rsidRDefault="00D15A49" w:rsidP="00AE471C">
      <w:pPr>
        <w:spacing w:after="0" w:line="240" w:lineRule="auto"/>
      </w:pPr>
      <w:r>
        <w:separator/>
      </w:r>
    </w:p>
  </w:endnote>
  <w:endnote w:type="continuationSeparator" w:id="0">
    <w:p w:rsidR="00D15A49" w:rsidRDefault="00D15A49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49" w:rsidRDefault="00D15A49" w:rsidP="00AE471C">
      <w:pPr>
        <w:spacing w:after="0" w:line="240" w:lineRule="auto"/>
      </w:pPr>
      <w:r>
        <w:separator/>
      </w:r>
    </w:p>
  </w:footnote>
  <w:footnote w:type="continuationSeparator" w:id="0">
    <w:p w:rsidR="00D15A49" w:rsidRDefault="00D15A49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D15A49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.45pt;margin-top:1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3BEE" w:rsidRDefault="000F3BEE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3BEE" w:rsidRDefault="000F3BEE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</w:p>
  <w:p w:rsidR="000F3BEE" w:rsidRDefault="000F3BEE" w:rsidP="000F3BEE">
    <w:pPr>
      <w:pStyle w:val="a8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3BEE" w:rsidRDefault="000F3BEE">
    <w:pPr>
      <w:pStyle w:val="a8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4CE8">
      <w:rPr>
        <w:rStyle w:val="aa"/>
        <w:noProof/>
      </w:rPr>
      <w:t>17</w:t>
    </w:r>
    <w:r>
      <w:rPr>
        <w:rStyle w:val="aa"/>
      </w:rPr>
      <w:fldChar w:fldCharType="end"/>
    </w:r>
  </w:p>
  <w:p w:rsidR="000F3BEE" w:rsidRDefault="000F3BEE" w:rsidP="000F3BEE">
    <w:pPr>
      <w:pStyle w:val="a8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3BEE" w:rsidRDefault="000F3BEE">
    <w:pPr>
      <w:pStyle w:val="a8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E" w:rsidRDefault="000F3BEE">
    <w:pPr>
      <w:pStyle w:val="a8"/>
      <w:framePr w:wrap="around" w:vAnchor="text" w:hAnchor="margin" w:xAlign="right" w:y="1"/>
      <w:rPr>
        <w:rStyle w:val="aa"/>
      </w:rPr>
    </w:pPr>
  </w:p>
  <w:p w:rsidR="000F3BEE" w:rsidRDefault="000F3BEE" w:rsidP="000F3BEE">
    <w:pPr>
      <w:pStyle w:val="a8"/>
      <w:ind w:right="360"/>
    </w:pPr>
  </w:p>
  <w:p w:rsidR="000F3BEE" w:rsidRDefault="000F3BEE" w:rsidP="000F3BE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00723E8C"/>
    <w:multiLevelType w:val="multilevel"/>
    <w:tmpl w:val="83CC8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D4E2884"/>
    <w:multiLevelType w:val="multilevel"/>
    <w:tmpl w:val="160E5BD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4216F82"/>
    <w:multiLevelType w:val="multilevel"/>
    <w:tmpl w:val="4F18BF0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21425F"/>
    <w:multiLevelType w:val="hybridMultilevel"/>
    <w:tmpl w:val="ACA02B98"/>
    <w:lvl w:ilvl="0" w:tplc="BF20D4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F79743A"/>
    <w:multiLevelType w:val="hybridMultilevel"/>
    <w:tmpl w:val="1C78B120"/>
    <w:lvl w:ilvl="0" w:tplc="B936F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0E314B"/>
    <w:multiLevelType w:val="multilevel"/>
    <w:tmpl w:val="9D38EB14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9F09B5"/>
    <w:multiLevelType w:val="multilevel"/>
    <w:tmpl w:val="1C229D4A"/>
    <w:lvl w:ilvl="0">
      <w:start w:val="1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F37AB4"/>
    <w:multiLevelType w:val="hybridMultilevel"/>
    <w:tmpl w:val="7662F03C"/>
    <w:lvl w:ilvl="0" w:tplc="80EA035E">
      <w:start w:val="1"/>
      <w:numFmt w:val="decimal"/>
      <w:lvlText w:val="%1."/>
      <w:lvlJc w:val="left"/>
      <w:pPr>
        <w:ind w:left="1875" w:hanging="15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39366EF"/>
    <w:multiLevelType w:val="multilevel"/>
    <w:tmpl w:val="72E4113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FD2B87"/>
    <w:multiLevelType w:val="multilevel"/>
    <w:tmpl w:val="26D2A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2E73BF"/>
    <w:multiLevelType w:val="multilevel"/>
    <w:tmpl w:val="8A86C17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3C70ED"/>
    <w:multiLevelType w:val="multilevel"/>
    <w:tmpl w:val="2E2A5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5"/>
  </w:num>
  <w:num w:numId="5">
    <w:abstractNumId w:val="21"/>
  </w:num>
  <w:num w:numId="6">
    <w:abstractNumId w:val="17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18"/>
  </w:num>
  <w:num w:numId="12">
    <w:abstractNumId w:val="22"/>
  </w:num>
  <w:num w:numId="13">
    <w:abstractNumId w:val="19"/>
  </w:num>
  <w:num w:numId="1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D7A"/>
    <w:rsid w:val="000A5E50"/>
    <w:rsid w:val="000A77B7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275"/>
    <w:rsid w:val="000C173A"/>
    <w:rsid w:val="000C188F"/>
    <w:rsid w:val="000C2A1E"/>
    <w:rsid w:val="000C3C1D"/>
    <w:rsid w:val="000C4B83"/>
    <w:rsid w:val="000C4F93"/>
    <w:rsid w:val="000C5230"/>
    <w:rsid w:val="000C5E82"/>
    <w:rsid w:val="000C770C"/>
    <w:rsid w:val="000D2258"/>
    <w:rsid w:val="000D2974"/>
    <w:rsid w:val="000D6AF3"/>
    <w:rsid w:val="000D782E"/>
    <w:rsid w:val="000D78E4"/>
    <w:rsid w:val="000E0E00"/>
    <w:rsid w:val="000E1939"/>
    <w:rsid w:val="000E2FA9"/>
    <w:rsid w:val="000E33DE"/>
    <w:rsid w:val="000E38AF"/>
    <w:rsid w:val="000E3F42"/>
    <w:rsid w:val="000E4150"/>
    <w:rsid w:val="000E48EA"/>
    <w:rsid w:val="000E4CE8"/>
    <w:rsid w:val="000F003B"/>
    <w:rsid w:val="000F0BBA"/>
    <w:rsid w:val="000F0CD1"/>
    <w:rsid w:val="000F0D57"/>
    <w:rsid w:val="000F16AB"/>
    <w:rsid w:val="000F3BEE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44F9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46EA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2135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86FAE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11F4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3A41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4403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26910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38F1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6B06"/>
    <w:rsid w:val="00716D9A"/>
    <w:rsid w:val="0071794C"/>
    <w:rsid w:val="00720C0C"/>
    <w:rsid w:val="00723812"/>
    <w:rsid w:val="007238AD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4B98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8FC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485"/>
    <w:rsid w:val="00927843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8B1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335C"/>
    <w:rsid w:val="00A03CD7"/>
    <w:rsid w:val="00A05252"/>
    <w:rsid w:val="00A0578B"/>
    <w:rsid w:val="00A05839"/>
    <w:rsid w:val="00A064CF"/>
    <w:rsid w:val="00A06A67"/>
    <w:rsid w:val="00A06BC1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2C3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CE"/>
    <w:rsid w:val="00B93848"/>
    <w:rsid w:val="00B94D69"/>
    <w:rsid w:val="00B94F3C"/>
    <w:rsid w:val="00B961A8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47C50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FB9"/>
    <w:rsid w:val="00CD16D7"/>
    <w:rsid w:val="00CD36D2"/>
    <w:rsid w:val="00CD4AF0"/>
    <w:rsid w:val="00CD4C81"/>
    <w:rsid w:val="00CD5814"/>
    <w:rsid w:val="00CD62F6"/>
    <w:rsid w:val="00CD63EC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49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16D"/>
    <w:rsid w:val="00DB435B"/>
    <w:rsid w:val="00DB55C4"/>
    <w:rsid w:val="00DB5A03"/>
    <w:rsid w:val="00DB5ABC"/>
    <w:rsid w:val="00DB64CF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3FBB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1BB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0A8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3C4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annotation subject" w:uiPriority="0"/>
    <w:lsdException w:name="No List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nhideWhenUsed/>
    <w:rsid w:val="00250CD8"/>
    <w:rPr>
      <w:color w:val="0000FF"/>
      <w:u w:val="single"/>
    </w:rPr>
  </w:style>
  <w:style w:type="paragraph" w:styleId="af4">
    <w:name w:val="Body Text"/>
    <w:basedOn w:val="a1"/>
    <w:link w:val="af5"/>
    <w:unhideWhenUsed/>
    <w:qFormat/>
    <w:rsid w:val="00D109E4"/>
    <w:pPr>
      <w:spacing w:after="120"/>
    </w:pPr>
  </w:style>
  <w:style w:type="character" w:customStyle="1" w:styleId="af5">
    <w:name w:val="Основной текст Знак"/>
    <w:basedOn w:val="a2"/>
    <w:link w:val="af4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rsid w:val="00E54353"/>
  </w:style>
  <w:style w:type="paragraph" w:styleId="aff9">
    <w:name w:val="footnote text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basedOn w:val="a2"/>
    <w:link w:val="aff9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semiHidden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uiPriority w:val="99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2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3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paragraph" w:customStyle="1" w:styleId="338">
    <w:name w:val="Основной текст с отступом 33"/>
    <w:basedOn w:val="a1"/>
    <w:rsid w:val="00F000A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42">
    <w:name w:val="Основной текст 24"/>
    <w:basedOn w:val="a1"/>
    <w:rsid w:val="00F00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38">
    <w:name w:val="Основной текст с отступом 23"/>
    <w:basedOn w:val="a1"/>
    <w:rsid w:val="00F000A8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ffb">
    <w:name w:val="Знак Знак Знак Знак"/>
    <w:basedOn w:val="a1"/>
    <w:rsid w:val="00F000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m_bign@bignatovo.e-mordovia.ru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s://bignatovo.gosuslugi.ru/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_bign@bignatovo.e-mordovia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s://bignatovo.gosuslugi.ru/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hyperlink" Target="garantf1://1205485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983E-5108-4439-AE64-60D6D6EA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11863</TotalTime>
  <Pages>27</Pages>
  <Words>8782</Words>
  <Characters>50062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1813</cp:revision>
  <dcterms:created xsi:type="dcterms:W3CDTF">2020-01-14T13:18:00Z</dcterms:created>
  <dcterms:modified xsi:type="dcterms:W3CDTF">2024-02-27T11:42:00Z</dcterms:modified>
</cp:coreProperties>
</file>