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6CE" w:rsidRPr="00D506CE" w:rsidRDefault="00D506CE" w:rsidP="003574F3">
      <w:pPr>
        <w:tabs>
          <w:tab w:val="left" w:pos="5670"/>
          <w:tab w:val="left" w:pos="6663"/>
          <w:tab w:val="left" w:pos="7513"/>
          <w:tab w:val="left" w:pos="7938"/>
        </w:tabs>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b/>
          <w:noProof/>
        </w:rPr>
        <w:drawing>
          <wp:inline distT="0" distB="0" distL="0" distR="0" wp14:anchorId="1A0FE79B" wp14:editId="6F34D5DC">
            <wp:extent cx="581025" cy="609600"/>
            <wp:effectExtent l="19050" t="0" r="9525" b="0"/>
            <wp:docPr id="10" name="Рисунок 2"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Мордовии"/>
                    <pic:cNvPicPr>
                      <a:picLocks noChangeAspect="1" noChangeArrowheads="1"/>
                    </pic:cNvPicPr>
                  </pic:nvPicPr>
                  <pic:blipFill>
                    <a:blip r:embed="rId9" cstate="print"/>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D506CE" w:rsidRPr="00D506CE" w:rsidRDefault="00D506CE" w:rsidP="00D506CE">
      <w:pPr>
        <w:tabs>
          <w:tab w:val="left" w:pos="9639"/>
        </w:tabs>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Администрация   Большеигнатовского</w:t>
      </w:r>
      <w:r w:rsidR="003574F3">
        <w:rPr>
          <w:rFonts w:ascii="Times New Roman" w:eastAsia="Times New Roman" w:hAnsi="Times New Roman" w:cs="Times New Roman"/>
          <w:b/>
        </w:rPr>
        <w:t xml:space="preserve"> </w:t>
      </w:r>
      <w:r w:rsidRPr="00D506CE">
        <w:rPr>
          <w:rFonts w:ascii="Times New Roman" w:eastAsia="Times New Roman" w:hAnsi="Times New Roman" w:cs="Times New Roman"/>
          <w:b/>
        </w:rPr>
        <w:t>муниципального  района   Республики  Мордовия</w:t>
      </w:r>
    </w:p>
    <w:p w:rsidR="00D506CE" w:rsidRPr="00D506CE" w:rsidRDefault="00D506CE" w:rsidP="00D506CE">
      <w:pPr>
        <w:tabs>
          <w:tab w:val="left" w:pos="9639"/>
        </w:tabs>
        <w:spacing w:after="0" w:line="240" w:lineRule="auto"/>
        <w:ind w:left="-1276"/>
        <w:rPr>
          <w:rFonts w:ascii="Times New Roman" w:eastAsia="Times New Roman" w:hAnsi="Times New Roman" w:cs="Times New Roman"/>
          <w:b/>
        </w:rPr>
      </w:pPr>
    </w:p>
    <w:p w:rsidR="00D506CE" w:rsidRPr="00D506CE" w:rsidRDefault="00D506CE" w:rsidP="00D506CE">
      <w:pPr>
        <w:keepNext/>
        <w:spacing w:after="0" w:line="240" w:lineRule="auto"/>
        <w:jc w:val="center"/>
        <w:outlineLvl w:val="3"/>
        <w:rPr>
          <w:rFonts w:ascii="Times New Roman" w:eastAsia="Times New Roman" w:hAnsi="Times New Roman" w:cs="Times New Roman"/>
        </w:rPr>
      </w:pPr>
      <w:r w:rsidRPr="00D506CE">
        <w:rPr>
          <w:rFonts w:ascii="Times New Roman" w:eastAsia="Times New Roman" w:hAnsi="Times New Roman" w:cs="Times New Roman"/>
        </w:rPr>
        <w:t>ПОСТАНОВЛЕНИЕ</w:t>
      </w: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от 29 июня 2023 г.                                                    </w:t>
      </w:r>
      <w:r w:rsidR="003574F3">
        <w:rPr>
          <w:rFonts w:ascii="Times New Roman" w:eastAsia="Times New Roman" w:hAnsi="Times New Roman" w:cs="Times New Roman"/>
        </w:rPr>
        <w:t xml:space="preserve">                                          </w:t>
      </w:r>
      <w:r w:rsidRPr="00D506CE">
        <w:rPr>
          <w:rFonts w:ascii="Times New Roman" w:eastAsia="Times New Roman" w:hAnsi="Times New Roman" w:cs="Times New Roman"/>
        </w:rPr>
        <w:t xml:space="preserve">        № 314</w:t>
      </w:r>
    </w:p>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с. Большое Игнатово</w:t>
      </w:r>
    </w:p>
    <w:p w:rsidR="00D506CE" w:rsidRPr="00D506CE" w:rsidRDefault="00D506CE" w:rsidP="00A166E6">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О внесении  изменений в постановление Администрации</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Большеигнатовского муниципального района </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Республики Мордовия от 23 августа 2017 года  №418 </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«Об утверждении муниципальной программы «Развитие </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образования в Большеигнатовском муниципальном районе </w:t>
      </w:r>
    </w:p>
    <w:p w:rsidR="00D506CE" w:rsidRPr="00D506CE" w:rsidRDefault="00D506CE" w:rsidP="00D506CE">
      <w:pPr>
        <w:spacing w:after="0" w:line="240" w:lineRule="auto"/>
        <w:rPr>
          <w:rFonts w:ascii="Times New Roman" w:eastAsia="Times New Roman" w:hAnsi="Times New Roman" w:cs="Times New Roman"/>
          <w:color w:val="FF0000"/>
        </w:rPr>
      </w:pPr>
      <w:r w:rsidRPr="00D506CE">
        <w:rPr>
          <w:rFonts w:ascii="Times New Roman" w:eastAsia="Times New Roman" w:hAnsi="Times New Roman" w:cs="Times New Roman"/>
        </w:rPr>
        <w:t xml:space="preserve"> на 2015-2026 годы»  в новой редакции»</w:t>
      </w:r>
    </w:p>
    <w:p w:rsidR="00D506CE" w:rsidRPr="00D506CE" w:rsidRDefault="00D506CE" w:rsidP="00D506CE">
      <w:pPr>
        <w:widowControl w:val="0"/>
        <w:spacing w:after="0" w:line="240" w:lineRule="auto"/>
        <w:jc w:val="center"/>
        <w:rPr>
          <w:rFonts w:ascii="Times New Roman" w:eastAsia="Times New Roman" w:hAnsi="Times New Roman" w:cs="Times New Roman"/>
          <w:b/>
          <w:color w:val="FF0000"/>
          <w:lang w:eastAsia="ar-SA"/>
        </w:rPr>
      </w:pPr>
    </w:p>
    <w:p w:rsidR="00D506CE" w:rsidRPr="00D506CE" w:rsidRDefault="00D506CE" w:rsidP="00D506CE">
      <w:pPr>
        <w:pStyle w:val="af"/>
        <w:jc w:val="both"/>
        <w:rPr>
          <w:rFonts w:ascii="Times New Roman" w:hAnsi="Times New Roman"/>
          <w:color w:val="000000" w:themeColor="text1"/>
        </w:rPr>
      </w:pPr>
      <w:r w:rsidRPr="00D506CE">
        <w:rPr>
          <w:rFonts w:ascii="Times New Roman" w:hAnsi="Times New Roman"/>
          <w:color w:val="000000" w:themeColor="text1"/>
        </w:rPr>
        <w:t xml:space="preserve">            В целях  реализации норм 189-ФЗ «О государственном (муниципальном) социальном заказе на оказание государственных (муниципальных) услуг в социальной сфере», закрепления правовой основы реализации системы персонифицированного финансирования дополнительного образования детей, дальнейшего повышения качества и обеспечения доступности образования, усиления его соответствия стратегическим ориентиром образовательной политики Российской Федерации, повышения роли образования в социальной консолидации общества, в соответствии с Федеральными законами от 06 ноября 2003 г. №131-ФЗ «Об общих принципах организации местного самоуправления в Российской Федерации», от 29 декабря 2012 года № 273-ФЗ  «Об образовании  в Российской Федерации», Администрация Большеигнатовского муниципального района   постановляет:</w:t>
      </w:r>
    </w:p>
    <w:p w:rsidR="00D506CE" w:rsidRPr="00D506CE" w:rsidRDefault="00D506CE" w:rsidP="00D506CE">
      <w:pPr>
        <w:pStyle w:val="af"/>
        <w:jc w:val="both"/>
        <w:rPr>
          <w:rFonts w:ascii="Times New Roman" w:hAnsi="Times New Roman"/>
          <w:b/>
          <w:color w:val="000000" w:themeColor="text1"/>
        </w:rPr>
      </w:pPr>
    </w:p>
    <w:p w:rsidR="00D506CE" w:rsidRPr="00D506CE" w:rsidRDefault="00D506CE" w:rsidP="00A166E6">
      <w:pPr>
        <w:spacing w:after="0" w:line="240" w:lineRule="auto"/>
        <w:ind w:firstLine="567"/>
        <w:jc w:val="both"/>
        <w:rPr>
          <w:rFonts w:ascii="Times New Roman" w:hAnsi="Times New Roman"/>
          <w:color w:val="FF0000"/>
        </w:rPr>
      </w:pPr>
      <w:r w:rsidRPr="00D506CE">
        <w:rPr>
          <w:rFonts w:ascii="Times New Roman" w:eastAsia="Times New Roman" w:hAnsi="Times New Roman" w:cs="Times New Roman"/>
          <w:color w:val="000000" w:themeColor="text1"/>
          <w:lang w:eastAsia="ar-SA"/>
        </w:rPr>
        <w:t xml:space="preserve">        1.</w:t>
      </w:r>
      <w:r w:rsidRPr="00D506CE">
        <w:rPr>
          <w:rFonts w:ascii="Times New Roman" w:eastAsia="Times New Roman" w:hAnsi="Times New Roman" w:cs="Times New Roman"/>
          <w:b/>
          <w:color w:val="FF0000"/>
          <w:lang w:eastAsia="ar-SA"/>
        </w:rPr>
        <w:t xml:space="preserve"> </w:t>
      </w:r>
      <w:r w:rsidRPr="00D506CE">
        <w:rPr>
          <w:rFonts w:ascii="Times New Roman" w:eastAsia="Times New Roman" w:hAnsi="Times New Roman" w:cs="Times New Roman"/>
        </w:rPr>
        <w:t>Муниципальную программу «Развитие образования в Большеигнатовском муниципальном районе   на 2015-2026 годы»  в новой редакции», утвержденную постановлением Администрации Большеигнатовского муниципального района Республики Мордовия от  23.08.2017 года № 418 «Об утверждении муниципальной программы «Развитие  образования в  Большеигнатовском  муниципальном районе на</w:t>
      </w:r>
      <w:r w:rsidR="00A166E6">
        <w:rPr>
          <w:rFonts w:ascii="Times New Roman" w:eastAsia="Times New Roman" w:hAnsi="Times New Roman" w:cs="Times New Roman"/>
        </w:rPr>
        <w:t xml:space="preserve"> </w:t>
      </w:r>
      <w:r w:rsidRPr="00D506CE">
        <w:rPr>
          <w:rFonts w:ascii="Times New Roman" w:hAnsi="Times New Roman"/>
        </w:rPr>
        <w:t>2015-2026 годы», изложить в следующей редакции (прилагается).</w:t>
      </w:r>
      <w:r w:rsidRPr="00D506CE">
        <w:rPr>
          <w:rFonts w:ascii="Times New Roman" w:hAnsi="Times New Roman"/>
          <w:color w:val="FF0000"/>
        </w:rPr>
        <w:t xml:space="preserve">  </w:t>
      </w:r>
    </w:p>
    <w:p w:rsidR="00D506CE" w:rsidRPr="00D506CE" w:rsidRDefault="00D506CE" w:rsidP="00A166E6">
      <w:pPr>
        <w:pStyle w:val="af"/>
        <w:ind w:firstLine="567"/>
        <w:jc w:val="both"/>
        <w:rPr>
          <w:rFonts w:ascii="Times New Roman" w:hAnsi="Times New Roman"/>
          <w:color w:val="000000" w:themeColor="text1"/>
        </w:rPr>
      </w:pPr>
      <w:r w:rsidRPr="00D506CE">
        <w:rPr>
          <w:rFonts w:ascii="Times New Roman" w:hAnsi="Times New Roman"/>
          <w:color w:val="000000" w:themeColor="text1"/>
        </w:rPr>
        <w:t xml:space="preserve">      2.  Настоящее постановление вступает в силу после дня  официального опубликования (обнародования).</w:t>
      </w:r>
    </w:p>
    <w:p w:rsidR="00D506CE" w:rsidRPr="00D506CE" w:rsidRDefault="00D506CE" w:rsidP="00D506CE">
      <w:pPr>
        <w:spacing w:after="0" w:line="240" w:lineRule="auto"/>
        <w:rPr>
          <w:rFonts w:ascii="Times New Roman" w:eastAsia="Times New Roman" w:hAnsi="Times New Roman" w:cs="Times New Roman"/>
          <w:color w:val="FF0000"/>
        </w:rPr>
      </w:pP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Глава Большеигнатовского</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муниципального района                                                                 Т.Н.Полозова   </w:t>
      </w:r>
    </w:p>
    <w:p w:rsidR="003574F3" w:rsidRDefault="003574F3" w:rsidP="00D506CE">
      <w:pPr>
        <w:spacing w:after="0" w:line="240" w:lineRule="auto"/>
        <w:jc w:val="right"/>
        <w:rPr>
          <w:rFonts w:ascii="Times New Roman" w:eastAsia="Times New Roman" w:hAnsi="Times New Roman" w:cs="Times New Roman"/>
        </w:rPr>
      </w:pP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 Приложение</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                                                                                  к   постановлению Администрации  Большеигнатовского </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муниципального района  от </w:t>
      </w:r>
      <w:r w:rsidR="003574F3">
        <w:rPr>
          <w:rFonts w:ascii="Times New Roman" w:eastAsia="Times New Roman" w:hAnsi="Times New Roman" w:cs="Times New Roman"/>
        </w:rPr>
        <w:t>29.06.</w:t>
      </w:r>
      <w:r w:rsidRPr="00D506CE">
        <w:rPr>
          <w:rFonts w:ascii="Times New Roman" w:eastAsia="Times New Roman" w:hAnsi="Times New Roman" w:cs="Times New Roman"/>
        </w:rPr>
        <w:t>2023г. №</w:t>
      </w:r>
      <w:r w:rsidR="003574F3">
        <w:rPr>
          <w:rFonts w:ascii="Times New Roman" w:eastAsia="Times New Roman" w:hAnsi="Times New Roman" w:cs="Times New Roman"/>
        </w:rPr>
        <w:t xml:space="preserve"> 314</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«О внесении  изменений в </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постановление Администрации Большеигнатовского </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муниципального района  Республики Мордовия </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от 23.08.2017 года №418  «Об утверждении муниципальной</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 программы «Развитие образования в Большеигнатовском </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 xml:space="preserve">муниципальном  районе  на 2015-2026 годы» </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в новой редакции».</w:t>
      </w:r>
    </w:p>
    <w:p w:rsidR="003574F3" w:rsidRPr="00A166E6" w:rsidRDefault="00D506CE" w:rsidP="00A166E6">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                                         </w:t>
      </w:r>
    </w:p>
    <w:p w:rsidR="00D506CE" w:rsidRPr="00D506CE" w:rsidRDefault="00D506CE" w:rsidP="00D506CE">
      <w:pPr>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 xml:space="preserve">Муниципальная программа «Развитие образования </w:t>
      </w:r>
    </w:p>
    <w:p w:rsidR="00D506CE" w:rsidRPr="00D506CE" w:rsidRDefault="00D506CE" w:rsidP="00D506CE">
      <w:pPr>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 xml:space="preserve">в Большеигнатовском муниципальном районе </w:t>
      </w:r>
    </w:p>
    <w:p w:rsidR="00D506CE" w:rsidRPr="00D506CE" w:rsidRDefault="00D506CE" w:rsidP="00D506CE">
      <w:pPr>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 xml:space="preserve"> на 2015-2026 годы»</w:t>
      </w:r>
    </w:p>
    <w:tbl>
      <w:tblPr>
        <w:tblW w:w="0" w:type="auto"/>
        <w:tblLook w:val="01E0" w:firstRow="1" w:lastRow="1" w:firstColumn="1" w:lastColumn="1" w:noHBand="0" w:noVBand="0"/>
      </w:tblPr>
      <w:tblGrid>
        <w:gridCol w:w="3249"/>
        <w:gridCol w:w="2470"/>
        <w:gridCol w:w="3852"/>
      </w:tblGrid>
      <w:tr w:rsidR="00D506CE" w:rsidRPr="00D506CE" w:rsidTr="003574F3">
        <w:tc>
          <w:tcPr>
            <w:tcW w:w="3249" w:type="dxa"/>
          </w:tcPr>
          <w:p w:rsidR="00D506CE" w:rsidRPr="00D506CE" w:rsidRDefault="00D506CE" w:rsidP="00D506CE">
            <w:pPr>
              <w:spacing w:after="0" w:line="240" w:lineRule="auto"/>
              <w:jc w:val="right"/>
              <w:rPr>
                <w:rFonts w:ascii="Times New Roman" w:eastAsia="Times New Roman" w:hAnsi="Times New Roman" w:cs="Times New Roman"/>
              </w:rPr>
            </w:pPr>
          </w:p>
        </w:tc>
        <w:tc>
          <w:tcPr>
            <w:tcW w:w="2470" w:type="dxa"/>
          </w:tcPr>
          <w:p w:rsidR="00D506CE" w:rsidRPr="00D506CE" w:rsidRDefault="00D506CE" w:rsidP="00D506CE">
            <w:pPr>
              <w:spacing w:after="0" w:line="240" w:lineRule="auto"/>
              <w:jc w:val="right"/>
              <w:rPr>
                <w:rFonts w:ascii="Times New Roman" w:eastAsia="Times New Roman" w:hAnsi="Times New Roman" w:cs="Times New Roman"/>
              </w:rPr>
            </w:pPr>
          </w:p>
        </w:tc>
        <w:tc>
          <w:tcPr>
            <w:tcW w:w="3852" w:type="dxa"/>
            <w:hideMark/>
          </w:tcPr>
          <w:p w:rsidR="00D506CE" w:rsidRPr="00D506CE" w:rsidRDefault="00D506CE" w:rsidP="00D506CE">
            <w:pPr>
              <w:spacing w:after="0" w:line="240" w:lineRule="auto"/>
              <w:jc w:val="center"/>
              <w:rPr>
                <w:rFonts w:ascii="Times New Roman" w:eastAsia="Times New Roman" w:hAnsi="Times New Roman" w:cs="Times New Roman"/>
              </w:rPr>
            </w:pPr>
          </w:p>
        </w:tc>
      </w:tr>
    </w:tbl>
    <w:p w:rsidR="00A166E6" w:rsidRDefault="00A166E6" w:rsidP="003574F3">
      <w:pPr>
        <w:spacing w:after="0" w:line="240" w:lineRule="auto"/>
        <w:jc w:val="center"/>
        <w:rPr>
          <w:rFonts w:ascii="Times New Roman" w:eastAsia="Times New Roman" w:hAnsi="Times New Roman" w:cs="Times New Roman"/>
        </w:rPr>
      </w:pPr>
    </w:p>
    <w:p w:rsidR="00D506CE" w:rsidRPr="00D506CE" w:rsidRDefault="00D506CE" w:rsidP="003574F3">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ПАСПОРТ</w:t>
      </w:r>
    </w:p>
    <w:p w:rsidR="00D506CE" w:rsidRPr="00D506CE" w:rsidRDefault="00D506CE" w:rsidP="003574F3">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муниципальной программы «Развитие  образования в Большеигнатовском муниципальном районе на 2015 - 2026  годы»</w:t>
      </w:r>
    </w:p>
    <w:tbl>
      <w:tblPr>
        <w:tblW w:w="10360" w:type="dxa"/>
        <w:tblInd w:w="-601" w:type="dxa"/>
        <w:tblLayout w:type="fixed"/>
        <w:tblLook w:val="01E0" w:firstRow="1" w:lastRow="1" w:firstColumn="1" w:lastColumn="1" w:noHBand="0" w:noVBand="0"/>
      </w:tblPr>
      <w:tblGrid>
        <w:gridCol w:w="2836"/>
        <w:gridCol w:w="7524"/>
      </w:tblGrid>
      <w:tr w:rsidR="00D506CE" w:rsidRPr="00D506CE" w:rsidTr="003574F3">
        <w:trPr>
          <w:trHeight w:val="149"/>
        </w:trPr>
        <w:tc>
          <w:tcPr>
            <w:tcW w:w="2836"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Ответственный исполнитель программы</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Управление по социальной работе Администрации  Большеигнатовского муниципального района</w:t>
            </w:r>
          </w:p>
        </w:tc>
      </w:tr>
      <w:tr w:rsidR="00D506CE" w:rsidRPr="00D506CE" w:rsidTr="003574F3">
        <w:trPr>
          <w:trHeight w:val="822"/>
        </w:trPr>
        <w:tc>
          <w:tcPr>
            <w:tcW w:w="2836"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Соисполнители программы</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Отдел градостроительства, архитектуры и жилищно – коммунального хозяйства; </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Отдел по культуре и туризму, спорту и делам молодёжи  Администрации Большеигнатовского муниципального района;</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Образовательные учреждения Большеигнатовского муниципального района.</w:t>
            </w:r>
          </w:p>
        </w:tc>
      </w:tr>
      <w:tr w:rsidR="00D506CE" w:rsidRPr="00D506CE" w:rsidTr="003574F3">
        <w:trPr>
          <w:trHeight w:val="149"/>
        </w:trPr>
        <w:tc>
          <w:tcPr>
            <w:tcW w:w="2836"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Участники программы</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Отдел градостроительства, архитектуры и жилищно – коммунального хозяйства; </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Отдел по культуре и туризму, спорту и делам молодёжи  Администрации Большеигнатовского муниципального района;</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Образовательные учреждения Большеигнатовского муниципального района.</w:t>
            </w:r>
          </w:p>
        </w:tc>
      </w:tr>
      <w:tr w:rsidR="00D506CE" w:rsidRPr="00D506CE" w:rsidTr="003574F3">
        <w:trPr>
          <w:trHeight w:val="542"/>
        </w:trPr>
        <w:tc>
          <w:tcPr>
            <w:tcW w:w="2836"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Программно-целевые инструменты программы</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Программа Большеигнатовского муниципального района   «Развитие образования в Большеигнатовском муниципальном районе на 2015-2026 годы» (далее - Программа), утвержденная постановлением Администрации Большеигнатовского муниципального района от 23 августа  2017 года №418 </w:t>
            </w:r>
          </w:p>
        </w:tc>
      </w:tr>
      <w:tr w:rsidR="00D506CE" w:rsidRPr="00D506CE" w:rsidTr="003574F3">
        <w:trPr>
          <w:trHeight w:val="149"/>
        </w:trPr>
        <w:tc>
          <w:tcPr>
            <w:tcW w:w="2836"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Цели Программы</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Обеспечение высокого качества образования в Большеигнатовском муниципальном районе в соответствии с меняющимися запросами населения и перспективными задачами развития  общества и экономики; повышение эффективности реализации молодежной политики в интересах инновационного социально - экономического развития Большеигнатовского муниципального района.</w:t>
            </w:r>
          </w:p>
        </w:tc>
      </w:tr>
      <w:tr w:rsidR="00D506CE" w:rsidRPr="00D506CE" w:rsidTr="003574F3">
        <w:trPr>
          <w:trHeight w:val="149"/>
        </w:trPr>
        <w:tc>
          <w:tcPr>
            <w:tcW w:w="2836"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Задачи Программы</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Формирование гибкой, подотчетной обществу системы непрерывного образования, развивающий человеческий потенциал, обеспечивающий текущие и перспективные потребности социально-экономического развития Большеигнатовского муниципального района;</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обновление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обеспечение эффективной системы по социализации и самореализации учащихся, развитию потенциала молодежи района. </w:t>
            </w:r>
          </w:p>
        </w:tc>
      </w:tr>
      <w:tr w:rsidR="00D506CE" w:rsidRPr="00D506CE" w:rsidTr="003574F3">
        <w:trPr>
          <w:trHeight w:val="149"/>
        </w:trPr>
        <w:tc>
          <w:tcPr>
            <w:tcW w:w="2836" w:type="dxa"/>
            <w:tcBorders>
              <w:top w:val="single" w:sz="4" w:space="0" w:color="auto"/>
              <w:left w:val="single" w:sz="4" w:space="0" w:color="auto"/>
              <w:bottom w:val="single" w:sz="4" w:space="0" w:color="auto"/>
              <w:right w:val="single" w:sz="4" w:space="0" w:color="auto"/>
            </w:tcBorders>
          </w:tcPr>
          <w:p w:rsidR="00D506CE" w:rsidRPr="00D506CE" w:rsidRDefault="00D506CE" w:rsidP="00D506CE">
            <w:pPr>
              <w:spacing w:after="0" w:line="240" w:lineRule="auto"/>
              <w:jc w:val="both"/>
              <w:rPr>
                <w:rFonts w:ascii="Times New Roman" w:eastAsia="Times New Roman" w:hAnsi="Times New Roman" w:cs="Times New Roman"/>
              </w:rPr>
            </w:pP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Целевые индикаторы и показатели программы</w:t>
            </w:r>
          </w:p>
        </w:tc>
        <w:tc>
          <w:tcPr>
            <w:tcW w:w="7524" w:type="dxa"/>
            <w:tcBorders>
              <w:top w:val="single" w:sz="4" w:space="0" w:color="auto"/>
              <w:left w:val="single" w:sz="4" w:space="0" w:color="auto"/>
              <w:bottom w:val="single" w:sz="4" w:space="0" w:color="auto"/>
              <w:right w:val="single" w:sz="4" w:space="0" w:color="auto"/>
            </w:tcBorders>
          </w:tcPr>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Удельный вес численности населения в возрасте 5-18 лет, охваченного образованием, в общей численности населения в возрасте 5-18 лет;</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доля педагогических и управленческих кадров общеобразовательных учреждений, которые пройдут повышение квалификации для работы в соответствии с федеральными государственными образовательными стандартами;</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доступность дошкольного образования (отношение численности детей 1-7 лет, которым предоставлена возможность получать услуги дошкольного образования, к численности детей в возрасте 1-7 лет, скорректированной на численность детей в возрасте 5-7 лет, обучающихся в школе);</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охват детей в возрасте от 3 до 7 лет услугами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доля детей, охваченных образовательными программами дополнительного образования детей, в общей численности детей в возрасте 5-18 лет;</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удовлетворенность населения качеством дошкольного, общего, </w:t>
            </w:r>
            <w:r w:rsidRPr="00D506CE">
              <w:rPr>
                <w:rFonts w:ascii="Times New Roman" w:eastAsia="Times New Roman" w:hAnsi="Times New Roman" w:cs="Times New Roman"/>
              </w:rPr>
              <w:lastRenderedPageBreak/>
              <w:t>дополнительного, начального и среднего профессионального образования;</w:t>
            </w:r>
          </w:p>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color w:val="000000" w:themeColor="text1"/>
              </w:rPr>
            </w:pPr>
            <w:r w:rsidRPr="00D506CE">
              <w:rPr>
                <w:rFonts w:ascii="Times New Roman" w:eastAsia="Times New Roman" w:hAnsi="Times New Roman" w:cs="Times New Roman"/>
              </w:rPr>
              <w:t xml:space="preserve">      </w:t>
            </w:r>
            <w:r w:rsidRPr="00D506CE">
              <w:rPr>
                <w:rFonts w:ascii="Times New Roman" w:eastAsia="Times New Roman" w:hAnsi="Times New Roman" w:cs="Times New Roman"/>
                <w:color w:val="000000" w:themeColor="text1"/>
              </w:rPr>
              <w:t>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color w:val="000000" w:themeColor="text1"/>
              </w:rPr>
              <w:t xml:space="preserve">            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D506CE" w:rsidRPr="00D506CE" w:rsidTr="003574F3">
        <w:trPr>
          <w:trHeight w:val="149"/>
        </w:trPr>
        <w:tc>
          <w:tcPr>
            <w:tcW w:w="2836" w:type="dxa"/>
            <w:tcBorders>
              <w:top w:val="single" w:sz="4" w:space="0" w:color="auto"/>
              <w:left w:val="single" w:sz="4" w:space="0" w:color="auto"/>
              <w:bottom w:val="single" w:sz="4" w:space="0" w:color="auto"/>
              <w:right w:val="single" w:sz="4" w:space="0" w:color="auto"/>
            </w:tcBorders>
          </w:tcPr>
          <w:p w:rsidR="00D506CE" w:rsidRPr="00D506CE" w:rsidRDefault="00D506CE" w:rsidP="00D506CE">
            <w:pPr>
              <w:spacing w:after="0" w:line="240" w:lineRule="auto"/>
              <w:jc w:val="both"/>
              <w:rPr>
                <w:rFonts w:ascii="Times New Roman" w:eastAsia="Times New Roman" w:hAnsi="Times New Roman" w:cs="Times New Roman"/>
              </w:rPr>
            </w:pP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Этапы и сроки реализации программы </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         Срок реализации Программы: 2015-2026 годы:</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1 этап: 2015 – 2016  годы.  Модернизация    материальной инфраструктуры образования, информационное обеспечение мероприятий Программы;</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2 этап: 2017-2018 годы. Реализация мероприятий, направленных на внедрение и распространение результатов, полученных на предыдущем этапе.</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3 этап: 2019- 2026 годы. Реализация мероприятий, направленных на создание современной и безопасной цифровой образовательной среды, обеспечивающее высокое качество и доступность всех видов и уровней образования, внедрение системы профессионального роста педагогических работников. </w:t>
            </w:r>
          </w:p>
        </w:tc>
      </w:tr>
      <w:tr w:rsidR="00D506CE" w:rsidRPr="00D506CE" w:rsidTr="003574F3">
        <w:trPr>
          <w:trHeight w:val="149"/>
        </w:trPr>
        <w:tc>
          <w:tcPr>
            <w:tcW w:w="2836" w:type="dxa"/>
            <w:tcBorders>
              <w:top w:val="single" w:sz="6" w:space="0" w:color="000000"/>
              <w:left w:val="single" w:sz="6" w:space="0" w:color="000000"/>
              <w:bottom w:val="single" w:sz="6" w:space="0" w:color="000000"/>
              <w:right w:val="single" w:sz="6" w:space="0" w:color="000000"/>
            </w:tcBorders>
          </w:tcPr>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Объемы финансового обеспечения Программы </w:t>
            </w:r>
          </w:p>
        </w:tc>
        <w:tc>
          <w:tcPr>
            <w:tcW w:w="7524" w:type="dxa"/>
            <w:tcBorders>
              <w:top w:val="single" w:sz="6" w:space="0" w:color="000000"/>
              <w:left w:val="single" w:sz="6" w:space="0" w:color="000000"/>
              <w:bottom w:val="single" w:sz="6" w:space="0" w:color="000000"/>
              <w:right w:val="single" w:sz="6" w:space="0" w:color="000000"/>
            </w:tcBorders>
          </w:tcPr>
          <w:p w:rsidR="00D506CE" w:rsidRPr="00D506CE" w:rsidRDefault="00D506CE" w:rsidP="00D506CE">
            <w:pPr>
              <w:pStyle w:val="af"/>
              <w:jc w:val="both"/>
              <w:rPr>
                <w:rFonts w:ascii="Times New Roman" w:hAnsi="Times New Roman"/>
                <w:color w:val="000000" w:themeColor="text1"/>
              </w:rPr>
            </w:pPr>
            <w:r w:rsidRPr="00D506CE">
              <w:rPr>
                <w:rFonts w:ascii="Times New Roman" w:hAnsi="Times New Roman"/>
                <w:color w:val="000000" w:themeColor="text1"/>
              </w:rPr>
              <w:t xml:space="preserve">    Прогнозируемый объем финансирования мероприятий Программы  в ценах соответствующих лет составляет  948</w:t>
            </w:r>
            <w:r w:rsidRPr="00D506CE">
              <w:rPr>
                <w:rFonts w:ascii="Times New Roman" w:hAnsi="Times New Roman"/>
                <w:color w:val="000000" w:themeColor="text1"/>
                <w:lang w:val="en-US"/>
              </w:rPr>
              <w:t> </w:t>
            </w:r>
            <w:r w:rsidRPr="00D506CE">
              <w:rPr>
                <w:rFonts w:ascii="Times New Roman" w:hAnsi="Times New Roman"/>
                <w:color w:val="000000" w:themeColor="text1"/>
              </w:rPr>
              <w:t>239,7 тыс. рублей, в том числе по годам&lt;*&gt;:</w:t>
            </w:r>
          </w:p>
          <w:p w:rsidR="00D506CE" w:rsidRPr="00D506CE" w:rsidRDefault="00D506CE" w:rsidP="00D506CE">
            <w:pPr>
              <w:pStyle w:val="af"/>
              <w:rPr>
                <w:rFonts w:ascii="Times New Roman" w:hAnsi="Times New Roman"/>
              </w:rPr>
            </w:pPr>
            <w:r w:rsidRPr="00D506CE">
              <w:rPr>
                <w:rFonts w:ascii="Times New Roman" w:hAnsi="Times New Roman"/>
              </w:rPr>
              <w:t xml:space="preserve">       2015 год –  64 113,2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2016 год –  131 649,84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2017 год –  78 091,2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2018 год –  85 687,8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2019 год –  75 791,9тыс.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2020 год – 56 913,86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2021 год – 84</w:t>
            </w:r>
            <w:r w:rsidRPr="00D506CE">
              <w:rPr>
                <w:rFonts w:ascii="Times New Roman" w:hAnsi="Times New Roman"/>
                <w:lang w:val="en-US"/>
              </w:rPr>
              <w:t> </w:t>
            </w:r>
            <w:r w:rsidRPr="00D506CE">
              <w:rPr>
                <w:rFonts w:ascii="Times New Roman" w:hAnsi="Times New Roman"/>
              </w:rPr>
              <w:t>289,893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2022 год – 86</w:t>
            </w:r>
            <w:r w:rsidRPr="00D506CE">
              <w:rPr>
                <w:rFonts w:ascii="Times New Roman" w:hAnsi="Times New Roman"/>
                <w:lang w:val="en-US"/>
              </w:rPr>
              <w:t> </w:t>
            </w:r>
            <w:r w:rsidRPr="00D506CE">
              <w:rPr>
                <w:rFonts w:ascii="Times New Roman" w:hAnsi="Times New Roman"/>
              </w:rPr>
              <w:t>374,3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2023 год – 87</w:t>
            </w:r>
            <w:r w:rsidRPr="00D506CE">
              <w:rPr>
                <w:rFonts w:ascii="Times New Roman" w:hAnsi="Times New Roman"/>
                <w:lang w:val="en-US"/>
              </w:rPr>
              <w:t> </w:t>
            </w:r>
            <w:r w:rsidRPr="00D506CE">
              <w:rPr>
                <w:rFonts w:ascii="Times New Roman" w:hAnsi="Times New Roman"/>
              </w:rPr>
              <w:t>642,9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2024 год – 68</w:t>
            </w:r>
            <w:r w:rsidRPr="00D506CE">
              <w:rPr>
                <w:rFonts w:ascii="Times New Roman" w:hAnsi="Times New Roman"/>
                <w:lang w:val="en-US"/>
              </w:rPr>
              <w:t> </w:t>
            </w:r>
            <w:r w:rsidRPr="00D506CE">
              <w:rPr>
                <w:rFonts w:ascii="Times New Roman" w:hAnsi="Times New Roman"/>
              </w:rPr>
              <w:t>421,2тыс.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2025 год – 64</w:t>
            </w:r>
            <w:r w:rsidRPr="00D506CE">
              <w:rPr>
                <w:rFonts w:ascii="Times New Roman" w:hAnsi="Times New Roman"/>
                <w:lang w:val="en-US"/>
              </w:rPr>
              <w:t> </w:t>
            </w:r>
            <w:r w:rsidRPr="00D506CE">
              <w:rPr>
                <w:rFonts w:ascii="Times New Roman" w:hAnsi="Times New Roman"/>
              </w:rPr>
              <w:t>631,8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2026 год – 64</w:t>
            </w:r>
            <w:r w:rsidRPr="00D506CE">
              <w:rPr>
                <w:rFonts w:ascii="Times New Roman" w:hAnsi="Times New Roman"/>
                <w:lang w:val="en-US"/>
              </w:rPr>
              <w:t> </w:t>
            </w:r>
            <w:r w:rsidRPr="00D506CE">
              <w:rPr>
                <w:rFonts w:ascii="Times New Roman" w:hAnsi="Times New Roman"/>
              </w:rPr>
              <w:t>631,8 тыс. рублей</w:t>
            </w:r>
          </w:p>
          <w:p w:rsidR="00D506CE" w:rsidRPr="00D506CE" w:rsidRDefault="00D506CE" w:rsidP="00D506CE">
            <w:pPr>
              <w:pStyle w:val="af"/>
              <w:jc w:val="both"/>
              <w:rPr>
                <w:rFonts w:ascii="Times New Roman" w:hAnsi="Times New Roman"/>
                <w:color w:val="000000" w:themeColor="text1"/>
              </w:rPr>
            </w:pPr>
            <w:r w:rsidRPr="00D506CE">
              <w:rPr>
                <w:rFonts w:ascii="Times New Roman" w:hAnsi="Times New Roman"/>
              </w:rPr>
              <w:t xml:space="preserve">        </w:t>
            </w:r>
            <w:r w:rsidRPr="00D506CE">
              <w:rPr>
                <w:rFonts w:ascii="Times New Roman" w:hAnsi="Times New Roman"/>
                <w:color w:val="000000" w:themeColor="text1"/>
              </w:rPr>
              <w:t>из них объем средств из федерального бюджета – 85</w:t>
            </w:r>
            <w:r w:rsidRPr="00D506CE">
              <w:rPr>
                <w:rFonts w:ascii="Times New Roman" w:hAnsi="Times New Roman"/>
                <w:color w:val="000000" w:themeColor="text1"/>
                <w:lang w:val="en-US"/>
              </w:rPr>
              <w:t> </w:t>
            </w:r>
            <w:r w:rsidRPr="00D506CE">
              <w:rPr>
                <w:rFonts w:ascii="Times New Roman" w:hAnsi="Times New Roman"/>
                <w:color w:val="000000" w:themeColor="text1"/>
              </w:rPr>
              <w:t>948,769 - тыс. рублей, в том числе по годам&lt;*&gt;:</w:t>
            </w:r>
          </w:p>
          <w:p w:rsidR="00D506CE" w:rsidRPr="00D506CE" w:rsidRDefault="00D506CE" w:rsidP="00D506CE">
            <w:pPr>
              <w:pStyle w:val="af"/>
              <w:rPr>
                <w:rFonts w:ascii="Times New Roman" w:hAnsi="Times New Roman"/>
              </w:rPr>
            </w:pPr>
            <w:r w:rsidRPr="00D506CE">
              <w:rPr>
                <w:rFonts w:ascii="Times New Roman" w:hAnsi="Times New Roman"/>
              </w:rPr>
              <w:t xml:space="preserve">       2015 год – 0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2016 год – 53 608,1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2017 год – 214,2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2018 год – 0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2019 год – 0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2020 год – 400,24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2021 год – 4321,0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2022 год – 4</w:t>
            </w:r>
            <w:r w:rsidRPr="00D506CE">
              <w:rPr>
                <w:rFonts w:ascii="Times New Roman" w:hAnsi="Times New Roman"/>
                <w:lang w:val="en-US"/>
              </w:rPr>
              <w:t> </w:t>
            </w:r>
            <w:r w:rsidRPr="00D506CE">
              <w:rPr>
                <w:rFonts w:ascii="Times New Roman" w:hAnsi="Times New Roman"/>
              </w:rPr>
              <w:t>508,82874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2023 год – 4 742,4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2024 год – 4</w:t>
            </w:r>
            <w:r w:rsidRPr="00D506CE">
              <w:rPr>
                <w:rFonts w:ascii="Times New Roman" w:hAnsi="Times New Roman"/>
                <w:lang w:val="en-US"/>
              </w:rPr>
              <w:t> </w:t>
            </w:r>
            <w:r w:rsidRPr="00D506CE">
              <w:rPr>
                <w:rFonts w:ascii="Times New Roman" w:hAnsi="Times New Roman"/>
              </w:rPr>
              <w:t>789,4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2025 год – 4</w:t>
            </w:r>
            <w:r w:rsidRPr="00D506CE">
              <w:rPr>
                <w:rFonts w:ascii="Times New Roman" w:hAnsi="Times New Roman"/>
                <w:lang w:val="en-US"/>
              </w:rPr>
              <w:t> </w:t>
            </w:r>
            <w:r w:rsidRPr="00D506CE">
              <w:rPr>
                <w:rFonts w:ascii="Times New Roman" w:hAnsi="Times New Roman"/>
              </w:rPr>
              <w:t>882,3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2026 год – 4</w:t>
            </w:r>
            <w:r w:rsidRPr="00D506CE">
              <w:rPr>
                <w:rFonts w:ascii="Times New Roman" w:hAnsi="Times New Roman"/>
                <w:lang w:val="en-US"/>
              </w:rPr>
              <w:t> </w:t>
            </w:r>
            <w:r w:rsidRPr="00D506CE">
              <w:rPr>
                <w:rFonts w:ascii="Times New Roman" w:hAnsi="Times New Roman"/>
              </w:rPr>
              <w:t>882,3 тыс. рублей.</w:t>
            </w:r>
          </w:p>
          <w:p w:rsidR="00D506CE" w:rsidRPr="00D506CE" w:rsidRDefault="00D506CE" w:rsidP="00D506CE">
            <w:pPr>
              <w:pStyle w:val="af"/>
              <w:rPr>
                <w:rFonts w:ascii="Times New Roman" w:hAnsi="Times New Roman"/>
                <w:color w:val="000000" w:themeColor="text1"/>
              </w:rPr>
            </w:pPr>
            <w:r w:rsidRPr="00D506CE">
              <w:rPr>
                <w:rFonts w:ascii="Times New Roman" w:hAnsi="Times New Roman"/>
                <w:color w:val="000000" w:themeColor="text1"/>
              </w:rPr>
              <w:t>Объем средств из республиканского бюджета Республики Мордовия –665</w:t>
            </w:r>
            <w:r w:rsidRPr="00D506CE">
              <w:rPr>
                <w:rFonts w:ascii="Times New Roman" w:hAnsi="Times New Roman"/>
                <w:color w:val="000000" w:themeColor="text1"/>
                <w:lang w:val="en-US"/>
              </w:rPr>
              <w:t> </w:t>
            </w:r>
            <w:r w:rsidRPr="00D506CE">
              <w:rPr>
                <w:rFonts w:ascii="Times New Roman" w:hAnsi="Times New Roman"/>
                <w:color w:val="000000" w:themeColor="text1"/>
              </w:rPr>
              <w:t>971,3 тыс. рублей, в том числе по годам&lt;*&gt;:</w:t>
            </w:r>
          </w:p>
          <w:p w:rsidR="00D506CE" w:rsidRPr="00D506CE" w:rsidRDefault="00D506CE" w:rsidP="00D506CE">
            <w:pPr>
              <w:pStyle w:val="af"/>
              <w:rPr>
                <w:rFonts w:ascii="Times New Roman" w:hAnsi="Times New Roman"/>
              </w:rPr>
            </w:pPr>
            <w:r w:rsidRPr="00D506CE">
              <w:rPr>
                <w:rFonts w:ascii="Times New Roman" w:hAnsi="Times New Roman"/>
              </w:rPr>
              <w:t xml:space="preserve">       2015 год –  58 603,5тыс. рублей;</w:t>
            </w:r>
          </w:p>
          <w:p w:rsidR="00D506CE" w:rsidRPr="00D506CE" w:rsidRDefault="00D506CE" w:rsidP="00D506CE">
            <w:pPr>
              <w:pStyle w:val="af"/>
              <w:rPr>
                <w:rFonts w:ascii="Times New Roman" w:hAnsi="Times New Roman"/>
              </w:rPr>
            </w:pPr>
            <w:r w:rsidRPr="00D506CE">
              <w:rPr>
                <w:rFonts w:ascii="Times New Roman" w:hAnsi="Times New Roman"/>
              </w:rPr>
              <w:lastRenderedPageBreak/>
              <w:t xml:space="preserve">       2016 год –  71 517,1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2017 год –  56 110,8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2018 год –  62 489,5тыс.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2019 год –  54 631,3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2020 год –  39 296,82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2021 год –  58  838,1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2022 год –  55 310,27176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2023 год – 62</w:t>
            </w:r>
            <w:r w:rsidRPr="00D506CE">
              <w:rPr>
                <w:rFonts w:ascii="Times New Roman" w:hAnsi="Times New Roman"/>
                <w:lang w:val="en-US"/>
              </w:rPr>
              <w:t> </w:t>
            </w:r>
            <w:r w:rsidRPr="00D506CE">
              <w:rPr>
                <w:rFonts w:ascii="Times New Roman" w:hAnsi="Times New Roman"/>
              </w:rPr>
              <w:t>583,4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2024 год – 52</w:t>
            </w:r>
            <w:r w:rsidRPr="00D506CE">
              <w:rPr>
                <w:rFonts w:ascii="Times New Roman" w:hAnsi="Times New Roman"/>
                <w:lang w:val="en-US"/>
              </w:rPr>
              <w:t> </w:t>
            </w:r>
            <w:r w:rsidRPr="00D506CE">
              <w:rPr>
                <w:rFonts w:ascii="Times New Roman" w:hAnsi="Times New Roman"/>
              </w:rPr>
              <w:t>312,7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2025 год – 47</w:t>
            </w:r>
            <w:r w:rsidRPr="00D506CE">
              <w:rPr>
                <w:rFonts w:ascii="Times New Roman" w:hAnsi="Times New Roman"/>
                <w:lang w:val="en-US"/>
              </w:rPr>
              <w:t> </w:t>
            </w:r>
            <w:r w:rsidRPr="00D506CE">
              <w:rPr>
                <w:rFonts w:ascii="Times New Roman" w:hAnsi="Times New Roman"/>
              </w:rPr>
              <w:t>138,9 тыс. рублей.</w:t>
            </w:r>
          </w:p>
          <w:p w:rsidR="007E3827" w:rsidRDefault="00D506CE" w:rsidP="007E3827">
            <w:pPr>
              <w:pStyle w:val="af"/>
              <w:rPr>
                <w:rFonts w:ascii="Times New Roman" w:hAnsi="Times New Roman"/>
              </w:rPr>
            </w:pPr>
            <w:r w:rsidRPr="00D506CE">
              <w:rPr>
                <w:rFonts w:ascii="Times New Roman" w:hAnsi="Times New Roman"/>
              </w:rPr>
              <w:t xml:space="preserve">       2026 год – 47</w:t>
            </w:r>
            <w:r w:rsidRPr="00D506CE">
              <w:rPr>
                <w:rFonts w:ascii="Times New Roman" w:hAnsi="Times New Roman"/>
                <w:lang w:val="en-US"/>
              </w:rPr>
              <w:t> </w:t>
            </w:r>
            <w:r w:rsidRPr="00D506CE">
              <w:rPr>
                <w:rFonts w:ascii="Times New Roman" w:hAnsi="Times New Roman"/>
              </w:rPr>
              <w:t>138,9тыс. рублей.</w:t>
            </w:r>
          </w:p>
          <w:p w:rsidR="00D506CE" w:rsidRPr="00D506CE" w:rsidRDefault="00D506CE" w:rsidP="007E3827">
            <w:pPr>
              <w:pStyle w:val="af"/>
              <w:rPr>
                <w:rFonts w:ascii="Times New Roman" w:hAnsi="Times New Roman"/>
              </w:rPr>
            </w:pPr>
            <w:r w:rsidRPr="00D506CE">
              <w:rPr>
                <w:rFonts w:ascii="Times New Roman" w:hAnsi="Times New Roman"/>
              </w:rPr>
              <w:t>Объем средств из бюджета Большеигнатовского муниципального района –201</w:t>
            </w:r>
            <w:r w:rsidRPr="00D506CE">
              <w:rPr>
                <w:rFonts w:ascii="Times New Roman" w:hAnsi="Times New Roman"/>
                <w:lang w:val="en-US"/>
              </w:rPr>
              <w:t> </w:t>
            </w:r>
            <w:r w:rsidRPr="00D506CE">
              <w:rPr>
                <w:rFonts w:ascii="Times New Roman" w:hAnsi="Times New Roman"/>
              </w:rPr>
              <w:t>348,243 тыс. рублей, в том числе по годам&lt;*&gt;:</w:t>
            </w:r>
          </w:p>
          <w:p w:rsidR="00D506CE" w:rsidRPr="00D506CE" w:rsidRDefault="00D506CE" w:rsidP="00D506CE">
            <w:pPr>
              <w:pStyle w:val="af"/>
              <w:rPr>
                <w:rFonts w:ascii="Times New Roman" w:hAnsi="Times New Roman"/>
              </w:rPr>
            </w:pPr>
            <w:r w:rsidRPr="00D506CE">
              <w:rPr>
                <w:rFonts w:ascii="Times New Roman" w:hAnsi="Times New Roman"/>
              </w:rPr>
              <w:t xml:space="preserve">       2015 год –  5 509,7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2016 год –  6 524,64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2017 год –  22 732,63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2018 год –  23 651,4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2019 год –  21 160,6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2020 год –  17 216,8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2021 год –  21 139,793тыс.рублей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2022 год –  26 555,2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2023 год –  20</w:t>
            </w:r>
            <w:r w:rsidRPr="00D506CE">
              <w:rPr>
                <w:rFonts w:ascii="Times New Roman" w:hAnsi="Times New Roman"/>
                <w:lang w:val="en-US"/>
              </w:rPr>
              <w:t> </w:t>
            </w:r>
            <w:r w:rsidRPr="00D506CE">
              <w:rPr>
                <w:rFonts w:ascii="Times New Roman" w:hAnsi="Times New Roman"/>
              </w:rPr>
              <w:t>317,1тыс.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2024 год –  11</w:t>
            </w:r>
            <w:r w:rsidRPr="00D506CE">
              <w:rPr>
                <w:rFonts w:ascii="Times New Roman" w:hAnsi="Times New Roman"/>
                <w:lang w:val="en-US"/>
              </w:rPr>
              <w:t> </w:t>
            </w:r>
            <w:r w:rsidRPr="00D506CE">
              <w:rPr>
                <w:rFonts w:ascii="Times New Roman" w:hAnsi="Times New Roman"/>
              </w:rPr>
              <w:t>319,1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2025 год –  12 610,64 тыс. рублей.</w:t>
            </w:r>
          </w:p>
          <w:p w:rsidR="00D506CE" w:rsidRPr="00D506CE" w:rsidRDefault="00D506CE" w:rsidP="00D506CE">
            <w:pPr>
              <w:pStyle w:val="af"/>
              <w:rPr>
                <w:rFonts w:ascii="Times New Roman" w:hAnsi="Times New Roman"/>
              </w:rPr>
            </w:pPr>
            <w:r w:rsidRPr="00D506CE">
              <w:rPr>
                <w:rFonts w:ascii="Times New Roman" w:hAnsi="Times New Roman"/>
              </w:rPr>
              <w:t xml:space="preserve">       2026 год –  12 610,64 тыс. рублей</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&lt;*&gt; Указанный объем носит прогнозный характер и подлежит уточнению в установленном порядке при формировании бюджетов всех уровней</w:t>
            </w:r>
          </w:p>
        </w:tc>
      </w:tr>
      <w:tr w:rsidR="00D506CE" w:rsidRPr="00D506CE" w:rsidTr="003574F3">
        <w:trPr>
          <w:trHeight w:val="149"/>
        </w:trPr>
        <w:tc>
          <w:tcPr>
            <w:tcW w:w="2836"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spacing w:after="0" w:line="240" w:lineRule="auto"/>
              <w:jc w:val="both"/>
              <w:rPr>
                <w:rFonts w:ascii="Times New Roman" w:eastAsia="Times New Roman" w:hAnsi="Times New Roman" w:cs="Times New Roman"/>
              </w:rPr>
            </w:pP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Ожидаемые результаты реализации программы </w:t>
            </w:r>
          </w:p>
        </w:tc>
        <w:tc>
          <w:tcPr>
            <w:tcW w:w="7524" w:type="dxa"/>
            <w:tcBorders>
              <w:top w:val="single" w:sz="4" w:space="0" w:color="auto"/>
              <w:left w:val="single" w:sz="4" w:space="0" w:color="auto"/>
              <w:bottom w:val="single" w:sz="4" w:space="0" w:color="auto"/>
              <w:right w:val="single" w:sz="4" w:space="0" w:color="auto"/>
            </w:tcBorders>
            <w:shd w:val="clear" w:color="auto" w:fill="auto"/>
          </w:tcPr>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Реализация мероприятий Программы позволит обеспечить достижение следующих социально-экономических эффектов:</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обеспечение охвата общим и профессиональным образованием 100% населения в возрасте 5 - 18 лет;</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обеспечение 100-процентной доступности дошкольного образования для детей в возрасте от полутора до 3 лет;</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обеспечение 100-процентной доступности дошкольного образования для детей в возрасте от 3 до 7 лет;</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педагогических и управленческих кадров общеобразовательных учреждений, которые пройдут повышение квалификации для работы в соответствии с федеральными государственными образовательными стандартами до 100%;</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образовательных организаций района, реализующих программы духовно-нравственной направленности до 100%;</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детей 5-18 лет, охваченных  программами дополнительного образования до 75%;</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создание в 25% образовательных организациях условий для получения детьми-инвалидами и детьми с ограниченными возможностями здоровья качественного образования, в общем количестве образовательных организаций;</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обучающихся, участвующих в мероприятиях районного, республиканского, всероссийского и международного уровней, до 75 % от всего количества детей школьного возраста;</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выпускников общеобразовательных учреждений, поступающих в учреждения среднего профессионального образования до 15%;</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предоставление возможности обучаться в соответствии с основными современными требованиями для 100% обучающихся общеобразовательных организаций;</w:t>
            </w:r>
          </w:p>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rPr>
            </w:pPr>
            <w:r w:rsidRPr="00D506CE">
              <w:rPr>
                <w:rFonts w:ascii="Times New Roman" w:eastAsia="Times New Roman" w:hAnsi="Times New Roman" w:cs="Times New Roman"/>
              </w:rPr>
              <w:t>укрепление материально-технической базы образовательных учреждений;</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Calibri" w:hAnsi="Times New Roman" w:cs="Times New Roman"/>
                <w:color w:val="000000" w:themeColor="text1"/>
              </w:rPr>
              <w:lastRenderedPageBreak/>
              <w:t>увеличение доли детей</w:t>
            </w:r>
            <w:r w:rsidRPr="00D506CE">
              <w:rPr>
                <w:rFonts w:ascii="Times New Roman" w:eastAsia="Calibri" w:hAnsi="Times New Roman" w:cs="Times New Roman"/>
                <w:color w:val="FF0000"/>
              </w:rPr>
              <w:t xml:space="preserve"> </w:t>
            </w:r>
            <w:r w:rsidRPr="00D506CE">
              <w:rPr>
                <w:rFonts w:ascii="Times New Roman" w:hAnsi="Times New Roman" w:cs="Times New Roman"/>
                <w:color w:val="000000" w:themeColor="text1"/>
              </w:rPr>
              <w:t xml:space="preserve">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Pr="00D506CE">
              <w:rPr>
                <w:rFonts w:ascii="Times New Roman" w:eastAsia="Calibri" w:hAnsi="Times New Roman" w:cs="Times New Roman"/>
                <w:color w:val="FF0000"/>
              </w:rPr>
              <w:t xml:space="preserve"> </w:t>
            </w:r>
            <w:r w:rsidRPr="00D506CE">
              <w:rPr>
                <w:rFonts w:ascii="Times New Roman" w:eastAsia="Calibri" w:hAnsi="Times New Roman" w:cs="Times New Roman"/>
                <w:color w:val="000000" w:themeColor="text1"/>
              </w:rPr>
              <w:t>до 100%;</w:t>
            </w:r>
          </w:p>
          <w:p w:rsidR="00D506CE" w:rsidRPr="003574F3" w:rsidRDefault="00D506CE" w:rsidP="003574F3">
            <w:pPr>
              <w:spacing w:after="0" w:line="240" w:lineRule="auto"/>
              <w:ind w:firstLine="709"/>
              <w:contextualSpacing/>
              <w:jc w:val="both"/>
              <w:rPr>
                <w:rFonts w:ascii="Times New Roman" w:eastAsia="Calibri" w:hAnsi="Times New Roman" w:cs="Times New Roman"/>
                <w:color w:val="FF0000"/>
              </w:rPr>
            </w:pPr>
            <w:r w:rsidRPr="00D506CE">
              <w:rPr>
                <w:rFonts w:ascii="Times New Roman" w:hAnsi="Times New Roman" w:cs="Times New Roman"/>
                <w:iCs/>
                <w:color w:val="000000" w:themeColor="text1"/>
              </w:rPr>
              <w:t>увеличение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до 10%.</w:t>
            </w:r>
          </w:p>
        </w:tc>
      </w:tr>
    </w:tbl>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b/>
          <w:bCs/>
          <w:lang w:eastAsia="ar-SA"/>
        </w:rPr>
      </w:pPr>
    </w:p>
    <w:p w:rsidR="00D506CE" w:rsidRPr="00D506CE" w:rsidRDefault="00D506CE" w:rsidP="003574F3">
      <w:pPr>
        <w:widowControl w:val="0"/>
        <w:suppressAutoHyphens/>
        <w:autoSpaceDE w:val="0"/>
        <w:spacing w:after="0" w:line="240" w:lineRule="auto"/>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Раздел 1. Общая характеристика текущего состояния системы образования Большеигнатовского муниципального района, основные показатели и анализ социальных, финансово-экономических рисков реализации Программы</w:t>
      </w:r>
    </w:p>
    <w:p w:rsidR="00D506CE" w:rsidRPr="00D506CE" w:rsidRDefault="00D506CE" w:rsidP="00D506CE">
      <w:pPr>
        <w:widowControl w:val="0"/>
        <w:tabs>
          <w:tab w:val="num" w:pos="540"/>
        </w:tabs>
        <w:suppressAutoHyphens/>
        <w:autoSpaceDE w:val="0"/>
        <w:spacing w:after="0" w:line="240" w:lineRule="auto"/>
        <w:ind w:left="540"/>
        <w:jc w:val="both"/>
        <w:outlineLvl w:val="0"/>
        <w:rPr>
          <w:rFonts w:ascii="Times New Roman" w:eastAsia="Times New Roman" w:hAnsi="Times New Roman" w:cs="Times New Roman"/>
          <w:b/>
          <w:lang w:eastAsia="ar-SA"/>
        </w:rPr>
      </w:pP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Отрасль образования выступает в качестве одной из основных отраслей, призванных обеспечить высокое качество жизни  населения. </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 В настоящее время в районе обеспечено стабильное функционирование системы образования и созданы предпосылки ее дальнейшего развития.</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Для повышения эффективности функционирования образовательных учреждений в новых социально-экономических и демографических условиях, с целю  эффективного использования материально-технических, финансовых и кадровых ресурсов продолжается работа по оптимизации сети общеобразовательных учреждений. По состоянию на 01.09.2019 года в Большеигнатовском муниципальном районе функционирует:</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- 1 дошкольное образовательное учреждение с контингентом 115 детей от 1,5 до 6 лет;</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- 1 муниципальное общеобразовательное учреждение с контингентом обучающихся 412 человек;  </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  1 учреждение дополнительного образования с охватом в 470 детей. </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В рамках реализации постановления Правительства Российской Федерации налажена электронная система учета детей дошкольного возраста. </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На муниципальном уровне отрегулированы порядок комплектования и правила приема детей в  дошкольные  образовательные учреждения, сформирован банк данных по регистрации заявителей для постановки на очередь в детский сад, с использованием автоматизированной информационной системы «Е-услуги».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В районе исполнен  Указ президента Российской Федерации по доступности дошкольного образования.  Потребность в детских садах удовлетворен полностью </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ab/>
        <w:t xml:space="preserve"> Создание консультационных центров является одним из важных направлений в решении проблемы обеспечения доступности дошкольного образования, выравнивания стартовых возможностей детей, не посещающих дошкольные образовательные учреждения, при поступлении в школу, единства и преемственности семейного и общественного воспитания, повышение педагогической компетентности родителей.</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Детские дошкольные учреждения района имеют хороший уровень материально-технического обеспечения, высокие показатели качества учебно-воспитательного процесса, большое разнообразие внедряемых программ и технологий. В дошкольных образовательных учреждениях отсутствует текучесть кадров.</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С 01 января 2014 года введен в действие ФГОС дошкольного образования.</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В ведением ФГОС:</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повысился процент охвата детей дошкольным образованием;</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сохранилась возможность получения образования детьми с ограниченными возможностями здоровья;</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повысилось качество дошкольного образования;</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-обновилась материально-техническая и учебная базы дошкольных образовательных учреждений (увеличилось количество дошкольных образовательных учреждений, имеющих </w:t>
      </w:r>
      <w:r w:rsidRPr="00D506CE">
        <w:rPr>
          <w:rFonts w:ascii="Times New Roman" w:eastAsia="Times New Roman" w:hAnsi="Times New Roman" w:cs="Times New Roman"/>
        </w:rPr>
        <w:lastRenderedPageBreak/>
        <w:t>полный учебно-методический комплект и материально-техническое обеспечение реализации общеобразовательной программы).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Большеигнатовский муниципальный район  с 2011 года участвует в реализации проекта модернизации системы общего образования. В ходе реализации Комплекса мер значительно повышена готовность общеобразовательных учреждений к введению и реализации федеральных государственных образовательных стандартов начального общего образования  и федеральных государственных образовательных стандартов основного общего образования. С 1 сентября 2019 года общеобразовательные учреждения с 1 по 9 классы реализуют федеральные государственные образовательные стандарты начального общего образования  и  федеральные государственные образовательные стандарты основного общего образования.</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В районе  1 базовая школа. Для подвоза детей к базовым школам используются 6 автобусов. Подвозятся: - 63 ребенка из 18 населенных пунктов по 12 маршрутам. Детей, нуждающихся и не обеспеченных подвозом,  отсутствуют.</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Организация подвоза детей требует обеспечения сохранности транспортных средств. Но в ряде базовых учреждений нет теплых гаражей и не предусмотрены средства для аренды помещений.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Соблюдаются меры по антитеррористической безопасности. Все образовательные учреждения оборудованы автоматической пожарной   сигнализацией и системой оповещения эвакуации и управления людей в случае пожара. Оснащены оборудованием для передачи  сигнала о срабатывании системы пожарной сигнализации на пульт подразделения пожарной охраны без участия работников объекта и или транспортирующий этот сигнал организации.</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Вводится  механизм энергосбережения. Совершенствуется система отопления образовательных учреждений. Газовые котельные переводятся на автономный режим работы.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В настоящее время перед педагогами ставится проблема по решению новых важных задач, обусловленных государственной политикой модернизации образования и вместе с тем отражающих специфику социально-экономических условий развития государства в целом и района  в частности.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7 мая 2018 года вышел указ Президента РФ «О национальных целях и стратегических задачах развития Российской Федерации на период до 2024 года», обозначивший цели и задачи развития всей системы российского образования.  В центре внимания решение  нового национального проекта образования,   который стартовал  в 2018- 2019  учебном году и направлен как на новые ориентиры в развитии всей системы образования, так и на получение его нового качества. Все образовательные учреждения станут участниками 5 федеральных проектов. К реализации мы уже приступили, некоторые для нас являются новыми, но самое главное то, что они очень четко обозначают круг тех приоритетов, которые должны быть реализованы во всех образовательных учреждениях. Большое внимание уделяться внедрению на уровнях основного общего и среднего общего образования новых образовательных технологий, методов обучения и воспитания, созданию условий для развития наставничества, поддержки общественных инициатив и проектов, формированию эффективной системы выявления, поддержки и развития способностей и талантов у детей и молодежи,  направленной на самоопределение и профессиональную ориентацию всех обучающихся.</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С 1 сентября 2019 на базе СП «Андреевская средняя школа» МБОУ «Большеигнатовская СОШ»  внедряться региональный проект "Современная школа" в форме Центра образования гуманитарного и цифрового профилей "Точка роста".</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Региональный проект «Современная школа» нацелен на уменьшение разрыва между городскими и сельскими, поселковыми школами.</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Центры образования цифрового и гуманитарного профилей «Точка роста» создаются как структурные подразделения общеобразовательных организаций, осуществляющих образовательную деятельность по основным общеобразовательным программам, расположенных в сельской местности, в малых городах, и направлены на формирование современных компетенций и навыков у обучающихся, в том числе по предметным областям «Технология», «Математика и информатика», «Физическая культура и основы безопасности жизнедеятельности». Оборудование для выполнения поставленных задач поступило.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По национальному проекту «Образование» продолжаются ремонтные работы спортивных залов.</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Будет пересмотрена система работы с родительской общественностью, на образование ложится обязанность по реализации программ психолого-педагогической и консультативной помощи родителям детей. Продолжится создание современной и безопасной цифровой </w:t>
      </w:r>
      <w:r w:rsidRPr="00D506CE">
        <w:rPr>
          <w:rFonts w:ascii="Times New Roman" w:eastAsia="Times New Roman" w:hAnsi="Times New Roman" w:cs="Times New Roman"/>
        </w:rPr>
        <w:lastRenderedPageBreak/>
        <w:t xml:space="preserve">образовательной среды, обеспечивающей высокое качество и доступность образования всех видов и уровней. На первый план выступает внедрение национальной системы профессионального роста педагогических работников.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Важнейшим ресурсом повышения  качества образования является кадровый ресурс. Один из механизмов повышения заинтересованности учителя в результатах своего труда, мотивация к профессиональному росту, собственной работоспособности. Учебно-воспитательный процесс осуществляют 112 педагогических работников, из них 86 учителей. Учителя района  совершенствуют свое педагогическое мастерство. По итогам 2018 года повысили квалификацию на базе Мордовского республиканского института образования - 32 педагогических и руководящих работников.  </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С целью повышения социального статуса учителя, воспитателя, создания условий для повышения профессионализма, традиционно проводятся районные конкурсы «Учитель года», «Воспитатель года». Проводится работа по привлечению в школы молодых специалистов.  Продолжается работа по привлечению и закреплению перспективных выпускников высших учебных заведений в образовательные учреждения района. Приоритетом системы образования  является готовность педагогов к реализации Федеральные  государственные образовательные стандарты (ФГОС);  использованию Информационно-коммуникационная технология. (Далее ИКТ-технологии).</w:t>
      </w:r>
    </w:p>
    <w:p w:rsidR="00D506CE" w:rsidRPr="00D506CE" w:rsidRDefault="00D506CE" w:rsidP="00D506CE">
      <w:pPr>
        <w:pStyle w:val="af"/>
        <w:jc w:val="both"/>
        <w:rPr>
          <w:rFonts w:ascii="Times New Roman" w:hAnsi="Times New Roman"/>
        </w:rPr>
      </w:pPr>
      <w:r w:rsidRPr="00D506CE">
        <w:rPr>
          <w:rFonts w:ascii="Times New Roman" w:hAnsi="Times New Roman"/>
        </w:rPr>
        <w:t xml:space="preserve">          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распоряжением Правительства Российской Федерации от 31.03.2022 года №678-р,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Минпросвещения России от 03.09.2019 №467 «Об утверждении Целевой модели развития региональных систем дополнительного образования детей», в целях обеспечения равной доступности качественного дополнительного образования для детей в Большеигнатовском муниципальном районе обеспечивается персонифицированный учет и персонифицированное финансирование дополнительного образования детей, реализуемые посредством предоставления детям сертификатов, используемых детьми для обучения по дополнительным общеобразовательным программам.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социальных сертификатов на получение муниципальных услуг в социальной сфере, Управление по социальной работе Администрации Большеигнатовского муниципального района,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Большеигнатовском муниципальном районе.</w:t>
      </w:r>
    </w:p>
    <w:p w:rsidR="00D506CE" w:rsidRPr="00D506CE" w:rsidRDefault="00D506CE" w:rsidP="00D506CE">
      <w:pPr>
        <w:spacing w:after="0" w:line="240" w:lineRule="auto"/>
        <w:ind w:firstLine="540"/>
        <w:jc w:val="both"/>
        <w:rPr>
          <w:rFonts w:ascii="Times New Roman" w:eastAsia="Times New Roman" w:hAnsi="Times New Roman" w:cs="Times New Roman"/>
          <w:b/>
          <w:bCs/>
          <w:lang w:eastAsia="ar-SA"/>
        </w:rPr>
      </w:pPr>
      <w:r w:rsidRPr="00D506CE">
        <w:rPr>
          <w:rFonts w:ascii="Times New Roman" w:eastAsia="Times New Roman" w:hAnsi="Times New Roman" w:cs="Times New Roman"/>
        </w:rPr>
        <w:t xml:space="preserve"> </w:t>
      </w:r>
    </w:p>
    <w:p w:rsidR="00D506CE" w:rsidRPr="00D506CE" w:rsidRDefault="00D506CE" w:rsidP="00E25562">
      <w:pPr>
        <w:widowControl w:val="0"/>
        <w:suppressAutoHyphens/>
        <w:autoSpaceDE w:val="0"/>
        <w:spacing w:after="0" w:line="240" w:lineRule="auto"/>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Раздел 2.  Приоритеты и цели муниципальной политики в социально-экономическом развитии образования, основные цели и задачи Программы, прогноз  социально-экономического развития образования и планируемые макроэкономические показатели.</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Приоритеты государственной политики в сфере образования  на период до 2026 года сформированы с учетом целей и задач, представленных в следующих  документах:</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10" w:history="1">
        <w:r w:rsidR="00D506CE" w:rsidRPr="00D506CE">
          <w:rPr>
            <w:rFonts w:ascii="Times New Roman" w:eastAsia="Times New Roman" w:hAnsi="Times New Roman" w:cs="Times New Roman"/>
          </w:rPr>
          <w:t>Концепция долгосрочного социально-экономического развития Российской Федерации на период до 2020 года</w:t>
        </w:r>
      </w:hyperlink>
      <w:r w:rsidR="00D506CE" w:rsidRPr="00D506CE">
        <w:rPr>
          <w:rFonts w:ascii="Times New Roman" w:eastAsia="Times New Roman" w:hAnsi="Times New Roman" w:cs="Times New Roman"/>
        </w:rPr>
        <w:t xml:space="preserve"> (утверждена </w:t>
      </w:r>
      <w:hyperlink r:id="rId11" w:history="1">
        <w:r w:rsidR="00D506CE" w:rsidRPr="00D506CE">
          <w:rPr>
            <w:rFonts w:ascii="Times New Roman" w:eastAsia="Times New Roman" w:hAnsi="Times New Roman" w:cs="Times New Roman"/>
          </w:rPr>
          <w:t>распоряжением Правительства Российской Федерации от 17 ноября 2008 г. N 1662-р</w:t>
        </w:r>
      </w:hyperlink>
      <w:r w:rsidR="00D506CE"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12" w:history="1">
        <w:r w:rsidR="00D506CE" w:rsidRPr="00D506CE">
          <w:rPr>
            <w:rFonts w:ascii="Times New Roman" w:eastAsia="Times New Roman" w:hAnsi="Times New Roman" w:cs="Times New Roman"/>
          </w:rPr>
          <w:t>Основные направления деятельности Правительства Российской Федерации на период до 2012 года</w:t>
        </w:r>
      </w:hyperlink>
      <w:r w:rsidR="00D506CE" w:rsidRPr="00D506CE">
        <w:rPr>
          <w:rFonts w:ascii="Times New Roman" w:eastAsia="Times New Roman" w:hAnsi="Times New Roman" w:cs="Times New Roman"/>
        </w:rPr>
        <w:t xml:space="preserve"> (утверждены </w:t>
      </w:r>
      <w:hyperlink r:id="rId13" w:history="1">
        <w:r w:rsidR="00D506CE" w:rsidRPr="00D506CE">
          <w:rPr>
            <w:rFonts w:ascii="Times New Roman" w:eastAsia="Times New Roman" w:hAnsi="Times New Roman" w:cs="Times New Roman"/>
          </w:rPr>
          <w:t>распоряжением Правительства Российской Федерации от 17 ноября 2008 г. N 1663-р</w:t>
        </w:r>
      </w:hyperlink>
      <w:r w:rsidR="00D506CE" w:rsidRPr="00D506CE">
        <w:rPr>
          <w:rFonts w:ascii="Times New Roman" w:eastAsia="Times New Roman" w:hAnsi="Times New Roman" w:cs="Times New Roman"/>
        </w:rPr>
        <w:t>);</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Стратегия развития информационного общества в Российской Федерации (утверждена </w:t>
      </w:r>
      <w:hyperlink r:id="rId14" w:history="1">
        <w:r w:rsidRPr="00D506CE">
          <w:rPr>
            <w:rFonts w:ascii="Times New Roman" w:eastAsia="Times New Roman" w:hAnsi="Times New Roman" w:cs="Times New Roman"/>
          </w:rPr>
          <w:t>Президентом Российской Федерации 7 февраля 2008 г. N Пр-212</w:t>
        </w:r>
      </w:hyperlink>
      <w:r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15" w:history="1">
        <w:r w:rsidR="00D506CE" w:rsidRPr="00D506CE">
          <w:rPr>
            <w:rFonts w:ascii="Times New Roman" w:eastAsia="Times New Roman" w:hAnsi="Times New Roman" w:cs="Times New Roman"/>
          </w:rPr>
          <w:t>Стратегия национальной безопасности Российской Федерации до 2020 года</w:t>
        </w:r>
      </w:hyperlink>
      <w:r w:rsidR="00D506CE" w:rsidRPr="00D506CE">
        <w:rPr>
          <w:rFonts w:ascii="Times New Roman" w:eastAsia="Times New Roman" w:hAnsi="Times New Roman" w:cs="Times New Roman"/>
        </w:rPr>
        <w:t xml:space="preserve"> (утверждена </w:t>
      </w:r>
      <w:hyperlink r:id="rId16" w:history="1">
        <w:r w:rsidR="00D506CE" w:rsidRPr="00D506CE">
          <w:rPr>
            <w:rFonts w:ascii="Times New Roman" w:eastAsia="Times New Roman" w:hAnsi="Times New Roman" w:cs="Times New Roman"/>
          </w:rPr>
          <w:t>Указом Президента Российской Федерации 12 мая 2009 г. N 537</w:t>
        </w:r>
      </w:hyperlink>
      <w:r w:rsidR="00D506CE" w:rsidRPr="00D506CE">
        <w:rPr>
          <w:rFonts w:ascii="Times New Roman" w:eastAsia="Times New Roman" w:hAnsi="Times New Roman" w:cs="Times New Roman"/>
        </w:rPr>
        <w:t>);</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Стратегия инновационного развития Российской Федерации на период до 2020 года (</w:t>
      </w:r>
      <w:hyperlink r:id="rId17" w:history="1">
        <w:r w:rsidRPr="00D506CE">
          <w:rPr>
            <w:rFonts w:ascii="Times New Roman" w:eastAsia="Times New Roman" w:hAnsi="Times New Roman" w:cs="Times New Roman"/>
          </w:rPr>
          <w:t>распоряжение Правительства Российской Федерации от 8 декабря 2011 г. N 2227-р</w:t>
        </w:r>
      </w:hyperlink>
      <w:r w:rsidRPr="00D506CE">
        <w:rPr>
          <w:rFonts w:ascii="Times New Roman" w:eastAsia="Times New Roman" w:hAnsi="Times New Roman" w:cs="Times New Roman"/>
        </w:rPr>
        <w:t>);</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Стратегия развития физической культуры и спорта в Российской Федерации на период до 2020 года (</w:t>
      </w:r>
      <w:hyperlink r:id="rId18" w:history="1">
        <w:r w:rsidRPr="00D506CE">
          <w:rPr>
            <w:rFonts w:ascii="Times New Roman" w:eastAsia="Times New Roman" w:hAnsi="Times New Roman" w:cs="Times New Roman"/>
          </w:rPr>
          <w:t>распоряжение Правительства Российской Федерации от 7 августа 2009 г. N 1101-р</w:t>
        </w:r>
      </w:hyperlink>
      <w:r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19" w:history="1">
        <w:r w:rsidR="00D506CE" w:rsidRPr="00D506CE">
          <w:rPr>
            <w:rFonts w:ascii="Times New Roman" w:eastAsia="Times New Roman" w:hAnsi="Times New Roman" w:cs="Times New Roman"/>
          </w:rPr>
          <w:t>Стратегия государственной молодежной политики в Российской Федерации на период до 2016 года</w:t>
        </w:r>
      </w:hyperlink>
      <w:r w:rsidR="00D506CE" w:rsidRPr="00D506CE">
        <w:rPr>
          <w:rFonts w:ascii="Times New Roman" w:eastAsia="Times New Roman" w:hAnsi="Times New Roman" w:cs="Times New Roman"/>
        </w:rPr>
        <w:t xml:space="preserve">, утвержденная </w:t>
      </w:r>
      <w:hyperlink r:id="rId20" w:history="1">
        <w:r w:rsidR="00D506CE" w:rsidRPr="00D506CE">
          <w:rPr>
            <w:rFonts w:ascii="Times New Roman" w:eastAsia="Times New Roman" w:hAnsi="Times New Roman" w:cs="Times New Roman"/>
          </w:rPr>
          <w:t>распоряжением Правительства Российской Федерации от 18 декабря 2006 г. N 1760-р</w:t>
        </w:r>
      </w:hyperlink>
      <w:r w:rsidR="00D506CE" w:rsidRPr="00D506CE">
        <w:rPr>
          <w:rFonts w:ascii="Times New Roman" w:eastAsia="Times New Roman" w:hAnsi="Times New Roman" w:cs="Times New Roman"/>
        </w:rPr>
        <w:t>;</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План действий по модернизации общего образования на 2011 - 2015 годы (утвержден </w:t>
      </w:r>
      <w:hyperlink r:id="rId21" w:history="1">
        <w:r w:rsidRPr="00D506CE">
          <w:rPr>
            <w:rFonts w:ascii="Times New Roman" w:eastAsia="Times New Roman" w:hAnsi="Times New Roman" w:cs="Times New Roman"/>
          </w:rPr>
          <w:t>распоряжением Правительства Российской Федерации от 7 сентября 2010 г. N 1507-р</w:t>
        </w:r>
      </w:hyperlink>
      <w:r w:rsidRPr="00D506CE">
        <w:rPr>
          <w:rFonts w:ascii="Times New Roman" w:eastAsia="Times New Roman" w:hAnsi="Times New Roman" w:cs="Times New Roman"/>
        </w:rPr>
        <w:t>);</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Федеральная целевая программа развития образования на 2011 - 2015 годы (утверждена </w:t>
      </w:r>
      <w:hyperlink r:id="rId22" w:history="1">
        <w:r w:rsidRPr="00D506CE">
          <w:rPr>
            <w:rFonts w:ascii="Times New Roman" w:eastAsia="Times New Roman" w:hAnsi="Times New Roman" w:cs="Times New Roman"/>
          </w:rPr>
          <w:t>постановлением Правительства Российской Федерации от 7 февраля 2011 г. N 61</w:t>
        </w:r>
      </w:hyperlink>
      <w:r w:rsidRPr="00D506CE">
        <w:rPr>
          <w:rFonts w:ascii="Times New Roman" w:eastAsia="Times New Roman" w:hAnsi="Times New Roman" w:cs="Times New Roman"/>
        </w:rPr>
        <w:t>);</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Федеральная целевая программа "Русский язык" на 2011 - 2015 годы (утверждена </w:t>
      </w:r>
      <w:hyperlink r:id="rId23" w:history="1">
        <w:r w:rsidRPr="00D506CE">
          <w:rPr>
            <w:rFonts w:ascii="Times New Roman" w:eastAsia="Times New Roman" w:hAnsi="Times New Roman" w:cs="Times New Roman"/>
          </w:rPr>
          <w:t>постановлением Правительства Российской Федерации от 20 июня 2011 г. N 492 "О федеральной целевой программе "Русский язык"</w:t>
        </w:r>
      </w:hyperlink>
      <w:r w:rsidRPr="00D506CE">
        <w:rPr>
          <w:rFonts w:ascii="Times New Roman" w:eastAsia="Times New Roman" w:hAnsi="Times New Roman" w:cs="Times New Roman"/>
        </w:rPr>
        <w:t xml:space="preserve"> на 2011 - 2015 годы");</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Государственная программа Российской Федерации "Развитие образования" (утверждена </w:t>
      </w:r>
      <w:hyperlink r:id="rId24" w:history="1">
        <w:r w:rsidRPr="00D506CE">
          <w:rPr>
            <w:rFonts w:ascii="Times New Roman" w:eastAsia="Times New Roman" w:hAnsi="Times New Roman" w:cs="Times New Roman"/>
          </w:rPr>
          <w:t>постановлением Правительства Российской Федерации от 26 декабря 2017 г. N 1642 "Об утверждении государственной программы Российской Федерации "Развитие образования"</w:t>
        </w:r>
      </w:hyperlink>
      <w:r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25" w:history="1">
        <w:r w:rsidR="00D506CE" w:rsidRPr="00D506CE">
          <w:rPr>
            <w:rFonts w:ascii="Times New Roman" w:eastAsia="Times New Roman" w:hAnsi="Times New Roman" w:cs="Times New Roman"/>
          </w:rPr>
          <w:t>Указ Президента Российской Федерации от 7 мая 2012 г. N 597</w:t>
        </w:r>
      </w:hyperlink>
      <w:r w:rsidR="00D506CE" w:rsidRPr="00D506CE">
        <w:rPr>
          <w:rFonts w:ascii="Times New Roman" w:eastAsia="Times New Roman" w:hAnsi="Times New Roman" w:cs="Times New Roman"/>
        </w:rPr>
        <w:t xml:space="preserve"> "О мероприятиях по реализации государственной социальной политики</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26" w:history="1">
        <w:r w:rsidR="00D506CE" w:rsidRPr="00D506CE">
          <w:rPr>
            <w:rFonts w:ascii="Times New Roman" w:eastAsia="Times New Roman" w:hAnsi="Times New Roman" w:cs="Times New Roman"/>
          </w:rPr>
          <w:t>Указ Президента Российской Федерации от 7 мая 2012 г. N 599 "О мерах по реализации государственной политики в области образования и науки"</w:t>
        </w:r>
      </w:hyperlink>
      <w:r w:rsidR="00D506CE"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27" w:history="1">
        <w:r w:rsidR="00D506CE" w:rsidRPr="00D506CE">
          <w:rPr>
            <w:rFonts w:ascii="Times New Roman" w:eastAsia="Times New Roman" w:hAnsi="Times New Roman" w:cs="Times New Roman"/>
          </w:rPr>
          <w:t>Указ Президента Российской Федерации от 7 мая 2012 г. N 602 "Об обеспечении межнационального согласия"</w:t>
        </w:r>
      </w:hyperlink>
      <w:r w:rsidR="00D506CE"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28" w:history="1">
        <w:r w:rsidR="00D506CE" w:rsidRPr="00D506CE">
          <w:rPr>
            <w:rFonts w:ascii="Times New Roman" w:eastAsia="Times New Roman" w:hAnsi="Times New Roman" w:cs="Times New Roman"/>
          </w:rPr>
          <w:t>Указ Президента Российской Федерации от 28 декабря 2012 г. N 1688 "О некоторых мерах по реализации государственной политики в сфере защиты детей-сирот и детей, оставшихся без попечения родителей"</w:t>
        </w:r>
      </w:hyperlink>
      <w:r w:rsidR="00D506CE"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29" w:history="1">
        <w:r w:rsidR="00D506CE" w:rsidRPr="00D506CE">
          <w:rPr>
            <w:rFonts w:ascii="Times New Roman" w:eastAsia="Times New Roman" w:hAnsi="Times New Roman" w:cs="Times New Roman"/>
          </w:rPr>
          <w:t>Указ Президента Российской Федерации от 7 мая 2018 г. N 204 "О национальных целях стратегических задачах развития РФ на период до 2024 года"</w:t>
        </w:r>
      </w:hyperlink>
      <w:r w:rsidR="00D506CE"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30" w:history="1">
        <w:r w:rsidR="00D506CE" w:rsidRPr="00D506CE">
          <w:rPr>
            <w:rFonts w:ascii="Times New Roman" w:eastAsia="Times New Roman" w:hAnsi="Times New Roman" w:cs="Times New Roman"/>
          </w:rPr>
          <w:t>Федеральный закон от 29 декабря 2012 г. N 273-ФЗ "Об образовании в Российской Федерации"</w:t>
        </w:r>
      </w:hyperlink>
      <w:r w:rsidR="00D506CE" w:rsidRPr="00D506CE">
        <w:rPr>
          <w:rFonts w:ascii="Times New Roman" w:eastAsia="Times New Roman" w:hAnsi="Times New Roman" w:cs="Times New Roman"/>
        </w:rPr>
        <w:t>;</w:t>
      </w:r>
    </w:p>
    <w:p w:rsidR="00D506CE" w:rsidRPr="00D506CE" w:rsidRDefault="00E25562" w:rsidP="00D506CE">
      <w:pPr>
        <w:spacing w:after="0" w:line="240" w:lineRule="auto"/>
        <w:ind w:firstLine="540"/>
        <w:jc w:val="both"/>
        <w:rPr>
          <w:rFonts w:ascii="Times New Roman" w:eastAsia="Times New Roman" w:hAnsi="Times New Roman" w:cs="Times New Roman"/>
        </w:rPr>
      </w:pPr>
      <w:hyperlink r:id="rId31" w:history="1">
        <w:r w:rsidR="00D506CE" w:rsidRPr="00D506CE">
          <w:rPr>
            <w:rFonts w:ascii="Times New Roman" w:eastAsia="Times New Roman" w:hAnsi="Times New Roman" w:cs="Times New Roman"/>
          </w:rPr>
          <w:t>Закон Республики Мордовия от 8 августа 2013 г. N 53-З "Об образовании в Республике Мордовия"</w:t>
        </w:r>
      </w:hyperlink>
      <w:r w:rsidR="00D506CE" w:rsidRPr="00D506CE">
        <w:rPr>
          <w:rFonts w:ascii="Times New Roman" w:eastAsia="Times New Roman" w:hAnsi="Times New Roman" w:cs="Times New Roman"/>
        </w:rPr>
        <w:t>.</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Задачей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России, Республики Мордовия, района. Для этого сфера образования должна обеспечивать доступность к  качественным образовательным услугам на протяжении жизни каждого человека. Задачи доступности образования на основных уровнях (общее образование, среднее профессиональное и высшее образование).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Другим системным приоритетом является повышение качества результатов образования на разных уровнях и обеспечение соответствия образовательных результатов меняющимся запросам населения, а также перспективным задачам развития социально-экономического развития общества и экономики. Речь идет не только об усредненных индивидуальных образовательных результатах, но и о качественных характеристиках всего поколения, формируемого системой образования, о равенстве возможностей для достижения качественного образовательного результата. В контексте этого приоритета актуальной является задача переосмысления представлений о "качественном" образовании на всех его уровнях, определение того, какие индивидуально усвоенные и коллективно распределенные знания, компетенции, установки являются ключевыми для личной успешности, социально-культурной и экономической модернизации страны.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Программа должна обеспечивать реализацию государственной политики человеческого развития не только через традиционные институты, но и через всю среду образования и </w:t>
      </w:r>
      <w:r w:rsidRPr="00D506CE">
        <w:rPr>
          <w:rFonts w:ascii="Times New Roman" w:eastAsia="Times New Roman" w:hAnsi="Times New Roman" w:cs="Times New Roman"/>
        </w:rPr>
        <w:lastRenderedPageBreak/>
        <w:t>социализации человека. В этой связи системным приоритетом Госпрограммы становится развитие сферы непрерывного образования, включающей гибко организованные вариативные формы образования и социализации на протяжении всей жизни человека.</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Современное качество и гибкость могут достигаться только при активном участии всех заинтересованных лиц, включая самих обучающихся, их семьи, работодателей. Поэтому к системным приоритетам системы образования относится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их семьи, работодателей и местные сообщества через вовлечение их как в развитие системы образования и управление образовательным процессом, так и непосредственно в образовательную деятельность. Этот приоритет отражает не только задачи строительства в России и Республике Мордовия открытой экономики и открытого общества, но и высокий образовательный потенциал российских семей и организаций, который до сих пор эффективно не использовался.</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Вместе с тем на различных уровнях образования выделяются свои приоритеты, отвечающие сегодняшним проблемам и долгосрочным вызовам. Они подробно описаны в  Программе.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Наряду с перечисленными приоритетами при формировании основных мероприятий Программы учитывались изменения, отраженные в </w:t>
      </w:r>
      <w:hyperlink r:id="rId32" w:history="1">
        <w:r w:rsidRPr="00D506CE">
          <w:rPr>
            <w:rFonts w:ascii="Times New Roman" w:eastAsia="Times New Roman" w:hAnsi="Times New Roman" w:cs="Times New Roman"/>
          </w:rPr>
          <w:t>Федеральном законе от 29 декабря 2012 года N 273-ФЗ "Об образовании в Российской Федерации"</w:t>
        </w:r>
      </w:hyperlink>
      <w:r w:rsidRPr="00D506CE">
        <w:rPr>
          <w:rFonts w:ascii="Times New Roman" w:eastAsia="Times New Roman" w:hAnsi="Times New Roman" w:cs="Times New Roman"/>
        </w:rPr>
        <w:t xml:space="preserve">, в законе Республики Мордовия от 8 августа 2013 г. N 53-З "Об образовании в Республике Мордовия"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Стратегической целью региональной молодежной политики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социально ориентированного развития страны.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Реализация региональной политики в данной сфере деятельности будет осуществляться по следующим приоритетным направлениям:</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вовлечение молодежи в социальную практику и ее информирование о потенциальных возможностях саморазвития, обеспечение поддержки научной, творческой и предпринимательской активности молодежи;</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формирование целостной системы поддержки обладающей лидерскими навыками, инициативной и талантливой молодежи;</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D506CE" w:rsidRPr="003E3FFB" w:rsidRDefault="003E3FFB" w:rsidP="003E3FFB">
      <w:pPr>
        <w:widowControl w:val="0"/>
        <w:tabs>
          <w:tab w:val="left" w:pos="3345"/>
        </w:tabs>
        <w:suppressAutoHyphens/>
        <w:autoSpaceDE w:val="0"/>
        <w:spacing w:after="0" w:line="240" w:lineRule="auto"/>
        <w:ind w:firstLine="708"/>
        <w:jc w:val="both"/>
        <w:rPr>
          <w:rFonts w:ascii="Times New Roman" w:eastAsia="Times New Roman" w:hAnsi="Times New Roman" w:cs="Times New Roman"/>
          <w:sz w:val="20"/>
          <w:szCs w:val="20"/>
          <w:lang w:eastAsia="ar-SA"/>
        </w:rPr>
      </w:pPr>
      <w:r>
        <w:rPr>
          <w:rFonts w:ascii="Times New Roman" w:eastAsia="Times New Roman" w:hAnsi="Times New Roman" w:cs="Times New Roman"/>
          <w:lang w:eastAsia="ar-SA"/>
        </w:rPr>
        <w:tab/>
      </w:r>
    </w:p>
    <w:p w:rsidR="00D506CE" w:rsidRPr="00D506CE" w:rsidRDefault="00D506CE" w:rsidP="00D506CE">
      <w:pPr>
        <w:widowControl w:val="0"/>
        <w:suppressAutoHyphens/>
        <w:autoSpaceDE w:val="0"/>
        <w:spacing w:after="0" w:line="240" w:lineRule="auto"/>
        <w:ind w:firstLine="708"/>
        <w:jc w:val="center"/>
        <w:rPr>
          <w:rFonts w:ascii="Times New Roman" w:eastAsia="Times New Roman" w:hAnsi="Times New Roman" w:cs="Times New Roman"/>
          <w:b/>
          <w:lang w:eastAsia="ar-SA"/>
        </w:rPr>
      </w:pPr>
      <w:bookmarkStart w:id="0" w:name="sub_1084"/>
      <w:r w:rsidRPr="00D506CE">
        <w:rPr>
          <w:rFonts w:ascii="Times New Roman" w:eastAsia="Times New Roman" w:hAnsi="Times New Roman" w:cs="Times New Roman"/>
          <w:b/>
          <w:lang w:eastAsia="ar-SA"/>
        </w:rPr>
        <w:t>Раздел 3. Прогноз конечных результатов Программы.</w:t>
      </w:r>
    </w:p>
    <w:bookmarkEnd w:id="0"/>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ab/>
        <w:t>Реализация мероприятий Программы позволит достичь следующих основных результатов:</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обеспечение дошкольными образовательными услугами 100% детей в возрасте от 3 до 7 лет;</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педагогических и управленческих кадров общеобразовательных учреждений, которые пройдут повышение квалификации для работы в соответствии с федеральными государственными образовательными стандартами до 100%;</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детей 5-18 лет, охваченных  программами дополнительного образования до 75%;</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обучающихся, участвующих в мероприятиях республиканского, всероссийского и международного уровней, до 25% от всего количества детей школьного возраста;</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увеличение доли выпускников общеобразовательных учреждений, поступающих в учреждения среднего профессионального образования до 15%;</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создание условий, соответствующих требованиям федеральных государственных образовательных стандартов для 100% обучающихся общеобразовательных организаций;</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Calibri" w:hAnsi="Times New Roman" w:cs="Times New Roman"/>
          <w:color w:val="000000" w:themeColor="text1"/>
        </w:rPr>
        <w:t>увеличение доли детей</w:t>
      </w:r>
      <w:r w:rsidRPr="00D506CE">
        <w:rPr>
          <w:rFonts w:ascii="Times New Roman" w:eastAsia="Calibri" w:hAnsi="Times New Roman" w:cs="Times New Roman"/>
          <w:color w:val="FF0000"/>
        </w:rPr>
        <w:t xml:space="preserve"> </w:t>
      </w:r>
      <w:r w:rsidRPr="00D506CE">
        <w:rPr>
          <w:rFonts w:ascii="Times New Roman" w:hAnsi="Times New Roman" w:cs="Times New Roman"/>
          <w:color w:val="000000" w:themeColor="text1"/>
        </w:rPr>
        <w:t xml:space="preserve">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w:t>
      </w:r>
      <w:r w:rsidRPr="00D506CE">
        <w:rPr>
          <w:rFonts w:ascii="Times New Roman" w:hAnsi="Times New Roman" w:cs="Times New Roman"/>
          <w:color w:val="000000" w:themeColor="text1"/>
        </w:rPr>
        <w:lastRenderedPageBreak/>
        <w:t>"детская цирковая школа", "детская школа художественных ремесел" (далее - детские школы искусств)</w:t>
      </w:r>
      <w:r w:rsidRPr="00D506CE">
        <w:rPr>
          <w:rFonts w:ascii="Times New Roman" w:eastAsia="Calibri" w:hAnsi="Times New Roman" w:cs="Times New Roman"/>
          <w:color w:val="FF0000"/>
        </w:rPr>
        <w:t xml:space="preserve"> </w:t>
      </w:r>
      <w:r w:rsidRPr="00D506CE">
        <w:rPr>
          <w:rFonts w:ascii="Times New Roman" w:eastAsia="Calibri" w:hAnsi="Times New Roman" w:cs="Times New Roman"/>
          <w:color w:val="000000" w:themeColor="text1"/>
        </w:rPr>
        <w:t>до 100%;</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FF0000"/>
        </w:rPr>
      </w:pPr>
      <w:r w:rsidRPr="00D506CE">
        <w:rPr>
          <w:rFonts w:ascii="Times New Roman" w:hAnsi="Times New Roman" w:cs="Times New Roman"/>
          <w:iCs/>
          <w:color w:val="000000" w:themeColor="text1"/>
        </w:rPr>
        <w:t>увеличение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до 10%.</w:t>
      </w:r>
    </w:p>
    <w:p w:rsidR="00D506CE" w:rsidRPr="003E3FFB" w:rsidRDefault="00D506CE" w:rsidP="00D506CE">
      <w:pPr>
        <w:spacing w:after="0" w:line="240" w:lineRule="auto"/>
        <w:ind w:firstLine="540"/>
        <w:jc w:val="both"/>
        <w:rPr>
          <w:rFonts w:ascii="Times New Roman" w:eastAsia="Times New Roman" w:hAnsi="Times New Roman" w:cs="Times New Roman"/>
          <w:sz w:val="20"/>
          <w:szCs w:val="20"/>
          <w:lang w:eastAsia="ar-SA"/>
        </w:rPr>
      </w:pPr>
      <w:r w:rsidRPr="00D506CE">
        <w:rPr>
          <w:rFonts w:ascii="Times New Roman" w:eastAsia="Calibri" w:hAnsi="Times New Roman" w:cs="Times New Roman"/>
          <w:color w:val="FF0000"/>
        </w:rPr>
        <w:t xml:space="preserve">   </w:t>
      </w:r>
    </w:p>
    <w:p w:rsidR="00D506CE" w:rsidRPr="00D506CE" w:rsidRDefault="00D506CE" w:rsidP="00D506CE">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 xml:space="preserve">Раздел 4.  </w:t>
      </w:r>
      <w:bookmarkStart w:id="1" w:name="sub_1085"/>
      <w:r w:rsidRPr="00D506CE">
        <w:rPr>
          <w:rFonts w:ascii="Times New Roman" w:eastAsia="Times New Roman" w:hAnsi="Times New Roman" w:cs="Times New Roman"/>
          <w:b/>
          <w:lang w:eastAsia="ar-SA"/>
        </w:rPr>
        <w:t>Сроки реализации Программы, контрольные этапы реализации.</w:t>
      </w:r>
    </w:p>
    <w:bookmarkEnd w:id="1"/>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Срок реализации Программы: 2015 -2026 годы:</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1 этап: 2015– 2016 годы. Модернизация материальной инфраструктуры образования, информационное обеспечение мероприятий Программы;</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2 этап: 2017-2018  годы. Реализация мероприятий, направленных на внедрение и распространение результатов, полученных на предыдущем этапе;</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3 этап: 2019- 2026 годы. Реализация мероприятий, направленных на создание современной и безопасной цифровой образовательной среды, обеспечивающее высокое качество и доступность всех видов и уровней образования, внедрение системы профессионального роста педагогических работников.</w:t>
      </w:r>
    </w:p>
    <w:p w:rsidR="00D506CE" w:rsidRPr="00D506CE" w:rsidRDefault="00D506CE" w:rsidP="00D506CE">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bookmarkStart w:id="2" w:name="sub_1086"/>
      <w:r w:rsidRPr="00D506CE">
        <w:rPr>
          <w:rFonts w:ascii="Times New Roman" w:eastAsia="Times New Roman" w:hAnsi="Times New Roman" w:cs="Times New Roman"/>
          <w:b/>
          <w:lang w:eastAsia="ar-SA"/>
        </w:rPr>
        <w:t>Раздел 5. Основные мероприятия Программы.</w:t>
      </w:r>
      <w:bookmarkEnd w:id="2"/>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Решение задач Программы обеспечивается путем проведения соответствующих мероприятий  по направлениям Программы.  </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Основными мероприятиями определены  направления развития всех уровней образования. При формировании основных мероприятий Программы учитывались изменения, отраженные в федеральном законе «Об образовании в Российской Федерации», и мероприятия, которые необходимо осуществить с целью его реализации, а также мероприятия по обеспечению реализации Программы.</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Большеигнатовский муниципальный район  обеспечивает финансирование и реализацию соответствующих мероприятий в рамках Программы,  обеспечивая тем самым достижение взятых на себя обязательств. За счет средств республиканского  бюджета осуществляется софинансирование расходных обязательств в рамках,  заключаемых с Министерством образования Республики Мордовия соглашений. При конкурсном распределении средств муниципального  бюджета будут учитываться достигнутые  результаты по развитию образования и уровень выполнения ранее заключенных с Министерством образования Республики Мордовия соглашений.</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Общеобразовательные учреждения Большеигнатовского муниципального района участвуют  в реализации национальной образовательной инициативы «Наша новая школа», приоритетного национального проекта «Образование». Реализация мероприятий, в том числе национальной образовательной инициативы «Наша новая школа», будет осуществляться в рамках реализации Программы, в том числе через Государственную   программу Республики Мордовия «Развитие образования в Республике Мордовия на 2015-2026 годы».  План реализации основных мероприятий Программы Большеигнатовского муниципального района «Развитие образования в Большеигнатовском муниципальном районе на 2015-2026 годы»  приведены  в приложении №3 Программы.</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Calibri" w:hAnsi="Times New Roman" w:cs="Times New Roman"/>
          <w:color w:val="000000" w:themeColor="text1"/>
        </w:rPr>
        <w:t>Региональный проект «Успех каждого ребенка» направлен на достижение цели по воспитанию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Calibri" w:hAnsi="Times New Roman" w:cs="Times New Roman"/>
          <w:color w:val="000000" w:themeColor="text1"/>
        </w:rPr>
        <w:t>Цель будет достигнута за счет реализации целевой модели развития региональной системы дополнительного образования детей, включающей мероприятия по созданию конкурентной среды и повышению доступности качества дополнительного образования детей путем применения механизмов персонифицированного финансирования, создания эффективной системы управления сферой дополнительного образования детей, обеспечения учета потребностей и возможностей детей различных категорий, в том числе, проживающих в сельской местности, детей, попавших в трудную жизненную ситуацию.</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Calibri" w:hAnsi="Times New Roman" w:cs="Times New Roman"/>
          <w:color w:val="000000" w:themeColor="text1"/>
        </w:rPr>
        <w:t xml:space="preserve">Обеспечение персонифицированного финансирования дополнительного образования детей предполагает: </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Calibri" w:hAnsi="Times New Roman" w:cs="Times New Roman"/>
          <w:color w:val="000000" w:themeColor="text1"/>
        </w:rPr>
        <w:t>-введение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персонифицированного финансирования дополнительного образования с возможностью использования в рамках механизмов персонифицированного финансирования.</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Calibri" w:hAnsi="Times New Roman" w:cs="Times New Roman"/>
          <w:color w:val="000000" w:themeColor="text1"/>
        </w:rPr>
        <w:lastRenderedPageBreak/>
        <w:t xml:space="preserve">- методическое и информационное сопровождение исполнителей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 </w:t>
      </w:r>
    </w:p>
    <w:p w:rsidR="00D506CE" w:rsidRPr="003E3FFB" w:rsidRDefault="00D506CE" w:rsidP="00D506CE">
      <w:pPr>
        <w:widowControl w:val="0"/>
        <w:tabs>
          <w:tab w:val="num" w:pos="0"/>
        </w:tabs>
        <w:suppressAutoHyphens/>
        <w:autoSpaceDE w:val="0"/>
        <w:spacing w:after="0" w:line="240" w:lineRule="auto"/>
        <w:ind w:left="432" w:hanging="432"/>
        <w:jc w:val="center"/>
        <w:outlineLvl w:val="0"/>
        <w:rPr>
          <w:rFonts w:ascii="Times New Roman" w:eastAsia="Times New Roman" w:hAnsi="Times New Roman" w:cs="Times New Roman"/>
          <w:b/>
          <w:bCs/>
          <w:color w:val="26282F"/>
          <w:sz w:val="20"/>
          <w:szCs w:val="20"/>
          <w:lang w:eastAsia="ar-SA"/>
        </w:rPr>
      </w:pPr>
    </w:p>
    <w:p w:rsidR="00D506CE" w:rsidRPr="00D506CE" w:rsidRDefault="00D506CE" w:rsidP="00D506CE">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 xml:space="preserve">Раздел 6. </w:t>
      </w:r>
      <w:bookmarkStart w:id="3" w:name="sub_1087"/>
      <w:r w:rsidRPr="00D506CE">
        <w:rPr>
          <w:rFonts w:ascii="Times New Roman" w:eastAsia="Times New Roman" w:hAnsi="Times New Roman" w:cs="Times New Roman"/>
          <w:b/>
          <w:lang w:eastAsia="ar-SA"/>
        </w:rPr>
        <w:t>Основные меры правового регулирования, направленные на достижение  конечных результатов Программы.</w:t>
      </w:r>
    </w:p>
    <w:bookmarkEnd w:id="3"/>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Будут приняты муниципальные нормативные правовые акты, обеспечивающие реализацию  федерального закона, других республиканских нормативных актов.</w:t>
      </w:r>
    </w:p>
    <w:p w:rsidR="00D506CE" w:rsidRPr="003E3FFB" w:rsidRDefault="00D506CE" w:rsidP="00D506CE">
      <w:pPr>
        <w:widowControl w:val="0"/>
        <w:suppressAutoHyphens/>
        <w:autoSpaceDE w:val="0"/>
        <w:spacing w:after="0" w:line="240" w:lineRule="auto"/>
        <w:jc w:val="both"/>
        <w:rPr>
          <w:rFonts w:ascii="Times New Roman" w:eastAsia="Times New Roman" w:hAnsi="Times New Roman" w:cs="Times New Roman"/>
          <w:sz w:val="20"/>
          <w:szCs w:val="20"/>
          <w:lang w:eastAsia="ar-SA"/>
        </w:rPr>
      </w:pPr>
    </w:p>
    <w:p w:rsidR="00D506CE" w:rsidRPr="00D506CE" w:rsidRDefault="00D506CE" w:rsidP="00D506CE">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Раздел 7.  Краткое описание Программы.</w:t>
      </w:r>
    </w:p>
    <w:p w:rsidR="00D506CE" w:rsidRPr="00D506CE" w:rsidRDefault="00D506CE" w:rsidP="00D506CE">
      <w:pPr>
        <w:spacing w:after="0" w:line="240" w:lineRule="auto"/>
        <w:jc w:val="both"/>
        <w:rPr>
          <w:rFonts w:ascii="Times New Roman" w:eastAsia="Times New Roman" w:hAnsi="Times New Roman" w:cs="Times New Roman"/>
          <w:b/>
          <w:bCs/>
          <w:lang w:eastAsia="ar-SA"/>
        </w:rPr>
      </w:pPr>
      <w:r w:rsidRPr="00D506CE">
        <w:rPr>
          <w:rFonts w:ascii="Times New Roman" w:eastAsia="Times New Roman" w:hAnsi="Times New Roman" w:cs="Times New Roman"/>
        </w:rPr>
        <w:tab/>
        <w:t>Программа содержит систему мероприятий, взаимоувязанных по задачам, срокам осуществления и ресурсам, и инструментов муниципальной политики, которые обеспечат в рамках реализации ключевых муниципальных функций достижение приоритетов и целей муниципальной политики в сфере социально-экономического развития и безопасности Большеигнатовского муниципального района.</w:t>
      </w:r>
    </w:p>
    <w:p w:rsidR="00D506CE" w:rsidRPr="003E3FFB" w:rsidRDefault="00D506CE" w:rsidP="00D506CE">
      <w:pPr>
        <w:spacing w:after="0" w:line="240" w:lineRule="auto"/>
        <w:ind w:firstLine="720"/>
        <w:jc w:val="center"/>
        <w:rPr>
          <w:rFonts w:ascii="Times New Roman" w:eastAsia="Times New Roman" w:hAnsi="Times New Roman" w:cs="Times New Roman"/>
          <w:b/>
          <w:sz w:val="20"/>
          <w:szCs w:val="20"/>
        </w:rPr>
      </w:pPr>
    </w:p>
    <w:p w:rsidR="00D506CE" w:rsidRPr="003574F3" w:rsidRDefault="00D506CE" w:rsidP="003574F3">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Раздел 8. Состав и значение целевых индикаторов и показателей.</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Состав целевых индикаторов и показателей программы определены исходя из необходимости выполнения основных целей и задач и приведены в приложении 2.</w:t>
      </w:r>
    </w:p>
    <w:p w:rsidR="00D506CE" w:rsidRPr="003E3FFB" w:rsidRDefault="00D506CE" w:rsidP="00D506CE">
      <w:pPr>
        <w:widowControl w:val="0"/>
        <w:tabs>
          <w:tab w:val="num" w:pos="0"/>
        </w:tabs>
        <w:suppressAutoHyphens/>
        <w:autoSpaceDE w:val="0"/>
        <w:spacing w:after="0" w:line="240" w:lineRule="auto"/>
        <w:ind w:left="432" w:hanging="432"/>
        <w:jc w:val="center"/>
        <w:outlineLvl w:val="0"/>
        <w:rPr>
          <w:rFonts w:ascii="Times New Roman" w:eastAsia="Times New Roman" w:hAnsi="Times New Roman" w:cs="Times New Roman"/>
          <w:b/>
          <w:bCs/>
          <w:sz w:val="20"/>
          <w:szCs w:val="20"/>
          <w:lang w:eastAsia="ar-SA"/>
        </w:rPr>
      </w:pPr>
    </w:p>
    <w:p w:rsidR="00D506CE" w:rsidRPr="003574F3" w:rsidRDefault="00D506CE" w:rsidP="003574F3">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Раздел 9. Ресурсное обеспечение мероприятий Программы</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Финансовое обеспечение программных мероприятий осуществляется в пределах средств, предусмотренных решением Совета депутатов Большеигнатовского муниципального района о бюджете Большеигнатовского муниципального района на очередной финансовый год и плановый период и за счет внебюджетных источников. Ресурсное обеспечение и программная (справочная)  оценка расходов за счет всех источников финансирования приведены в Приложении 1   Программы.  </w:t>
      </w:r>
    </w:p>
    <w:p w:rsidR="00D506CE" w:rsidRPr="003E3FFB" w:rsidRDefault="00D506CE" w:rsidP="00D506CE">
      <w:pPr>
        <w:widowControl w:val="0"/>
        <w:tabs>
          <w:tab w:val="num" w:pos="540"/>
        </w:tabs>
        <w:suppressAutoHyphens/>
        <w:autoSpaceDE w:val="0"/>
        <w:spacing w:after="0" w:line="240" w:lineRule="auto"/>
        <w:ind w:left="540"/>
        <w:jc w:val="both"/>
        <w:outlineLvl w:val="0"/>
        <w:rPr>
          <w:rFonts w:ascii="Times New Roman" w:eastAsia="Times New Roman" w:hAnsi="Times New Roman" w:cs="Times New Roman"/>
          <w:b/>
          <w:sz w:val="20"/>
          <w:szCs w:val="20"/>
          <w:lang w:eastAsia="ar-SA"/>
        </w:rPr>
      </w:pPr>
    </w:p>
    <w:p w:rsidR="00D506CE" w:rsidRPr="00D506CE" w:rsidRDefault="00D506CE" w:rsidP="00D506CE">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Раздел 10.   Меры муниципального регулирования и управления рисками.</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К основным рискам реализации Программы относятся:</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 финансово-экономические риски - недофинансирование мероприятий Программы, в том числе - со стороны реcпубликанского бюджета, </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нормативные правовые риски - непринятие или несвоевременное принятие необходимых нормативных актов, влияющих на мероприятия  Программы;</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Финансово-экономические риски связаны с возможным недофинансированием ряда мероприятий, в которых предполагается софинансирование деятельности по достижению целей Программы. Минимизация этих рисков возможна через заключение договоров о реализации мероприятий, направленных на достижение целей Программы, через институционализацию механизмов софинансирования.</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Нормативные риски. В Программе заложены, в том числе, мероприятия, направленные на изменения в системе образования, заложенные в федеральном законе «Об образовании в Российской Федерации». Реализация ряда мероприятий также зависит от сроков принятия подзаконных актов к федеральному закону «Об образовании в Российской Федерации». Устранение (минимизация) рисков связана с качеством планирования реализации Программы, обеспечением мониторинга ее реализации и оперативного внесения необходимых изменений.</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Организационные и управленческие риски. Ошибочная организационная схема и слабый управленческий потенциал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учреждений.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а также за счет корректировки программы на основе анализа данных мониторинга. Важным средством снижения риска является проведение аттестации </w:t>
      </w:r>
      <w:r w:rsidRPr="00D506CE">
        <w:rPr>
          <w:rFonts w:ascii="Times New Roman" w:eastAsia="Times New Roman" w:hAnsi="Times New Roman" w:cs="Times New Roman"/>
        </w:rPr>
        <w:lastRenderedPageBreak/>
        <w:t>и переподготовка управленческих кадров системы образования, а также опережающая разработка инструментов мониторинга до начала реализации Программы.</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Управление указанными рисками возможно посредством своевременной корректировки положений Муниципальной целевой программы.</w:t>
      </w:r>
    </w:p>
    <w:p w:rsidR="00D506CE" w:rsidRPr="003E3FFB" w:rsidRDefault="00D506CE" w:rsidP="00D506CE">
      <w:pPr>
        <w:spacing w:after="0" w:line="240" w:lineRule="auto"/>
        <w:ind w:firstLine="708"/>
        <w:jc w:val="both"/>
        <w:rPr>
          <w:rFonts w:ascii="Times New Roman" w:eastAsia="Times New Roman" w:hAnsi="Times New Roman" w:cs="Times New Roman"/>
          <w:sz w:val="20"/>
          <w:szCs w:val="20"/>
          <w:lang w:eastAsia="ar-SA"/>
        </w:rPr>
      </w:pPr>
    </w:p>
    <w:p w:rsidR="00D506CE" w:rsidRPr="00D506CE" w:rsidRDefault="00D506CE" w:rsidP="00D506CE">
      <w:pPr>
        <w:widowControl w:val="0"/>
        <w:tabs>
          <w:tab w:val="num" w:pos="540"/>
        </w:tabs>
        <w:suppressAutoHyphens/>
        <w:autoSpaceDE w:val="0"/>
        <w:spacing w:after="0" w:line="240" w:lineRule="auto"/>
        <w:ind w:left="540"/>
        <w:jc w:val="center"/>
        <w:outlineLvl w:val="0"/>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Раздел 11. Методика оценки эффективности Программы.</w:t>
      </w:r>
      <w:bookmarkStart w:id="4" w:name="sub_1016"/>
    </w:p>
    <w:bookmarkEnd w:id="4"/>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 xml:space="preserve">Методика оценки эффективности и результативности Программы учитывает, во-первых, степень достижения целей и решения задач Программы в целом, во-вторых, степень соответствия запланированному уровню затрат и эффективности использования средств республиканского бюджета и, в-третьих, степень реализации мероприятий и достижения ожидаемых непосредственных результатов их реализации.  </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Снижение риска недостаточных управленческих возможностей возможно за счет выделения группы муниципальных образований с недостаточным потенциалом управления и обеспечения консультационной поддержки этих муниципальных образований.</w:t>
      </w:r>
    </w:p>
    <w:p w:rsidR="00D506CE" w:rsidRPr="00D506CE" w:rsidRDefault="00D506CE" w:rsidP="00D506CE">
      <w:pPr>
        <w:spacing w:after="0" w:line="240" w:lineRule="auto"/>
        <w:ind w:firstLine="540"/>
        <w:jc w:val="both"/>
        <w:rPr>
          <w:rFonts w:ascii="Times New Roman" w:eastAsia="Times New Roman" w:hAnsi="Times New Roman" w:cs="Times New Roman"/>
        </w:rPr>
      </w:pPr>
      <w:r w:rsidRPr="00D506CE">
        <w:rPr>
          <w:rFonts w:ascii="Times New Roman" w:eastAsia="Times New Roman" w:hAnsi="Times New Roman" w:cs="Times New Roman"/>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noProof/>
        </w:rPr>
        <w:drawing>
          <wp:inline distT="0" distB="0" distL="0" distR="0" wp14:anchorId="3AE8E39B" wp14:editId="137095DE">
            <wp:extent cx="1724025" cy="695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24025" cy="695325"/>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rPr>
        <w:t xml:space="preserve"> (1),</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где:</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noProof/>
        </w:rPr>
        <w:drawing>
          <wp:inline distT="0" distB="0" distL="0" distR="0" wp14:anchorId="61320FFB" wp14:editId="589C0213">
            <wp:extent cx="647700" cy="2762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47700" cy="276225"/>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rPr>
        <w:t> - значение показателя степени достижения целей и решения задач Программы в целом;</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n - число показателей (индикаторов) достижения целей и решения задач Программы;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noProof/>
        </w:rPr>
        <w:drawing>
          <wp:inline distT="0" distB="0" distL="0" distR="0" wp14:anchorId="74087056" wp14:editId="02CA807E">
            <wp:extent cx="466725" cy="3333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66725" cy="333375"/>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rPr>
        <w:t> - соотношение фактического и планового значения k-го показателя (индикатора) достижения целей и решения задач Программы.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Значение </w:t>
      </w:r>
      <w:r w:rsidRPr="00D506CE">
        <w:rPr>
          <w:rFonts w:ascii="Times New Roman" w:eastAsia="Times New Roman" w:hAnsi="Times New Roman" w:cs="Times New Roman"/>
          <w:noProof/>
        </w:rPr>
        <w:drawing>
          <wp:inline distT="0" distB="0" distL="0" distR="0" wp14:anchorId="2DB00EF5" wp14:editId="563A94C9">
            <wp:extent cx="647700" cy="2762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47700" cy="276225"/>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rPr>
        <w:t>, превышающее единицу, свидетельствует о высокой степени эффективности реализации Программы.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Оценка степени соответствия запланированному уровню затрат и эффективности использования средств республиканского бюджета рассчитывается согласно формуле:</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noProof/>
        </w:rPr>
        <w:drawing>
          <wp:inline distT="0" distB="0" distL="0" distR="0" wp14:anchorId="206AD450" wp14:editId="3D5FCD1D">
            <wp:extent cx="847725" cy="561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47725" cy="561975"/>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rPr>
        <w:t xml:space="preserve"> (3),</w:t>
      </w:r>
    </w:p>
    <w:p w:rsidR="00D506CE" w:rsidRPr="00D506CE" w:rsidRDefault="00D506CE" w:rsidP="00D506CE">
      <w:pPr>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где:</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noProof/>
        </w:rPr>
        <w:drawing>
          <wp:inline distT="0" distB="0" distL="0" distR="0" wp14:anchorId="1F4CB963" wp14:editId="5D70DB5D">
            <wp:extent cx="200025" cy="2571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rPr>
        <w:t> - запланированный объем затрат из средств бюджета  на реализацию программы;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noProof/>
        </w:rPr>
        <w:drawing>
          <wp:inline distT="0" distB="0" distL="0" distR="0" wp14:anchorId="4D9C54CD" wp14:editId="016E2A66">
            <wp:extent cx="219075" cy="2571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rPr>
        <w:t> - фактический объем затрат из средств бюджета  на реализацию программы.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федерального бюджета.</w:t>
      </w:r>
    </w:p>
    <w:p w:rsidR="00D506CE" w:rsidRPr="00D506CE" w:rsidRDefault="00D506CE" w:rsidP="00D506CE">
      <w:pPr>
        <w:spacing w:after="0" w:line="240" w:lineRule="auto"/>
        <w:ind w:firstLine="698"/>
        <w:jc w:val="both"/>
        <w:rPr>
          <w:rFonts w:ascii="Times New Roman" w:eastAsia="Times New Roman" w:hAnsi="Times New Roman" w:cs="Times New Roman"/>
          <w:lang w:eastAsia="ar-SA"/>
        </w:rPr>
      </w:pPr>
      <w:r w:rsidRPr="00D506CE">
        <w:rPr>
          <w:rFonts w:ascii="Times New Roman" w:eastAsia="Times New Roman" w:hAnsi="Times New Roman" w:cs="Times New Roman"/>
        </w:rPr>
        <w:t>Общая эффективность и результативность Программы определяется по формуле:</w:t>
      </w:r>
    </w:p>
    <w:p w:rsidR="00D506CE" w:rsidRPr="00D506CE" w:rsidRDefault="00D506CE" w:rsidP="00D506CE">
      <w:pPr>
        <w:widowControl w:val="0"/>
        <w:suppressAutoHyphens/>
        <w:autoSpaceDE w:val="0"/>
        <w:spacing w:after="0" w:line="240" w:lineRule="auto"/>
        <w:ind w:firstLine="698"/>
        <w:jc w:val="center"/>
        <w:rPr>
          <w:rFonts w:ascii="Times New Roman" w:eastAsia="Times New Roman" w:hAnsi="Times New Roman" w:cs="Times New Roman"/>
          <w:lang w:eastAsia="ar-SA"/>
        </w:rPr>
      </w:pPr>
      <w:r w:rsidRPr="00D506CE">
        <w:rPr>
          <w:rFonts w:ascii="Times New Roman" w:eastAsia="Times New Roman" w:hAnsi="Times New Roman" w:cs="Times New Roman"/>
          <w:noProof/>
        </w:rPr>
        <w:lastRenderedPageBreak/>
        <w:drawing>
          <wp:inline distT="0" distB="0" distL="0" distR="0" wp14:anchorId="7A5D2A12" wp14:editId="6323FC62">
            <wp:extent cx="294322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43225" cy="914400"/>
                    </a:xfrm>
                    <a:prstGeom prst="rect">
                      <a:avLst/>
                    </a:prstGeom>
                    <a:solidFill>
                      <a:srgbClr val="FFFFFF"/>
                    </a:solidFill>
                    <a:ln>
                      <a:noFill/>
                    </a:ln>
                  </pic:spPr>
                </pic:pic>
              </a:graphicData>
            </a:graphic>
          </wp:inline>
        </w:drawing>
      </w:r>
      <w:r w:rsidRPr="00D506CE">
        <w:rPr>
          <w:rFonts w:ascii="Times New Roman" w:eastAsia="Times New Roman" w:hAnsi="Times New Roman" w:cs="Times New Roman"/>
          <w:lang w:eastAsia="ar-SA"/>
        </w:rPr>
        <w:t xml:space="preserve"> (4),</w:t>
      </w:r>
    </w:p>
    <w:p w:rsidR="00D506CE" w:rsidRPr="00D506CE" w:rsidRDefault="00D506CE" w:rsidP="00D506CE">
      <w:pPr>
        <w:widowControl w:val="0"/>
        <w:suppressAutoHyphens/>
        <w:autoSpaceDE w:val="0"/>
        <w:spacing w:after="0" w:line="240" w:lineRule="auto"/>
        <w:ind w:firstLine="720"/>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где:</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М - число подпрограмм Программы.</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Значения ПР, превышающие единицу, свидетельствуют о высокой эффективности и результативности Программы.</w:t>
      </w:r>
    </w:p>
    <w:p w:rsidR="003E3FFB"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Помимо расчетов по данной методике предполагается проведение оценки эффективности конкретных мероприятий и мер Программы с использованием современных экономических и социологических количественных и качественных методов, используемых в странах Организации экономического сотрудничества и развития. Оценка осуществляется как в целом по Программе, так и по Муниципальной целевой программе.</w:t>
      </w:r>
    </w:p>
    <w:p w:rsidR="00D506CE" w:rsidRPr="00D506CE" w:rsidRDefault="00D506CE" w:rsidP="00D506CE">
      <w:pPr>
        <w:spacing w:after="0" w:line="240" w:lineRule="auto"/>
        <w:ind w:firstLine="708"/>
        <w:jc w:val="both"/>
        <w:rPr>
          <w:rFonts w:ascii="Times New Roman" w:eastAsia="Times New Roman" w:hAnsi="Times New Roman" w:cs="Times New Roman"/>
          <w:lang w:eastAsia="ar-SA"/>
        </w:rPr>
        <w:sectPr w:rsidR="00D506CE" w:rsidRPr="00D506CE" w:rsidSect="003574F3">
          <w:pgSz w:w="11906" w:h="16838"/>
          <w:pgMar w:top="851" w:right="850" w:bottom="1134" w:left="1701" w:header="708" w:footer="708" w:gutter="0"/>
          <w:cols w:space="708"/>
          <w:docGrid w:linePitch="360"/>
        </w:sectPr>
      </w:pPr>
      <w:r w:rsidRPr="00D506CE">
        <w:rPr>
          <w:rFonts w:ascii="Times New Roman" w:eastAsia="Times New Roman" w:hAnsi="Times New Roman" w:cs="Times New Roman"/>
          <w:lang w:eastAsia="ar-SA"/>
        </w:rPr>
        <w:t xml:space="preserve">                                                                                                                                                    </w:t>
      </w:r>
    </w:p>
    <w:tbl>
      <w:tblPr>
        <w:tblW w:w="0" w:type="auto"/>
        <w:tblLook w:val="04A0" w:firstRow="1" w:lastRow="0" w:firstColumn="1" w:lastColumn="0" w:noHBand="0" w:noVBand="1"/>
      </w:tblPr>
      <w:tblGrid>
        <w:gridCol w:w="4887"/>
        <w:gridCol w:w="4293"/>
        <w:gridCol w:w="5481"/>
      </w:tblGrid>
      <w:tr w:rsidR="00D506CE" w:rsidRPr="00D506CE" w:rsidTr="003574F3">
        <w:tc>
          <w:tcPr>
            <w:tcW w:w="4887" w:type="dxa"/>
            <w:shd w:val="clear" w:color="auto" w:fill="auto"/>
          </w:tcPr>
          <w:p w:rsidR="00D506CE" w:rsidRPr="00D506CE" w:rsidRDefault="00D506CE" w:rsidP="00D506CE">
            <w:pPr>
              <w:spacing w:after="0" w:line="240" w:lineRule="auto"/>
              <w:jc w:val="right"/>
              <w:rPr>
                <w:rFonts w:ascii="Times New Roman" w:eastAsia="Times New Roman" w:hAnsi="Times New Roman" w:cs="Times New Roman"/>
              </w:rPr>
            </w:pPr>
          </w:p>
        </w:tc>
        <w:tc>
          <w:tcPr>
            <w:tcW w:w="4293" w:type="dxa"/>
            <w:shd w:val="clear" w:color="auto" w:fill="auto"/>
          </w:tcPr>
          <w:p w:rsidR="00D506CE" w:rsidRPr="00D506CE" w:rsidRDefault="00D506CE" w:rsidP="00D506CE">
            <w:pPr>
              <w:spacing w:after="0" w:line="240" w:lineRule="auto"/>
              <w:jc w:val="right"/>
              <w:rPr>
                <w:rFonts w:ascii="Times New Roman" w:eastAsia="Times New Roman" w:hAnsi="Times New Roman" w:cs="Times New Roman"/>
              </w:rPr>
            </w:pPr>
          </w:p>
        </w:tc>
        <w:tc>
          <w:tcPr>
            <w:tcW w:w="5481" w:type="dxa"/>
            <w:shd w:val="clear" w:color="auto" w:fill="auto"/>
          </w:tcPr>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Приложение 1</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к муниципальной  программе «Развитие образования в Большеигнатовском муниципальном районе на 2015-2026 годы»</w:t>
            </w:r>
          </w:p>
          <w:p w:rsidR="00D506CE" w:rsidRPr="00D506CE" w:rsidRDefault="00D506CE" w:rsidP="00D506CE">
            <w:pPr>
              <w:spacing w:after="0" w:line="240" w:lineRule="auto"/>
              <w:jc w:val="right"/>
              <w:rPr>
                <w:rFonts w:ascii="Times New Roman" w:eastAsia="Times New Roman" w:hAnsi="Times New Roman" w:cs="Times New Roman"/>
              </w:rPr>
            </w:pPr>
          </w:p>
        </w:tc>
      </w:tr>
    </w:tbl>
    <w:p w:rsidR="00D506CE" w:rsidRPr="00D506CE" w:rsidRDefault="00D506CE" w:rsidP="00D506CE">
      <w:pPr>
        <w:spacing w:after="0" w:line="240" w:lineRule="auto"/>
        <w:rPr>
          <w:rFonts w:ascii="Times New Roman" w:eastAsia="Times New Roman" w:hAnsi="Times New Roman" w:cs="Times New Roman"/>
          <w:vanish/>
        </w:rPr>
      </w:pPr>
    </w:p>
    <w:tbl>
      <w:tblPr>
        <w:tblW w:w="16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4"/>
        <w:gridCol w:w="567"/>
        <w:gridCol w:w="283"/>
        <w:gridCol w:w="142"/>
        <w:gridCol w:w="142"/>
        <w:gridCol w:w="283"/>
        <w:gridCol w:w="271"/>
        <w:gridCol w:w="296"/>
        <w:gridCol w:w="228"/>
        <w:gridCol w:w="992"/>
        <w:gridCol w:w="851"/>
        <w:gridCol w:w="142"/>
        <w:gridCol w:w="708"/>
        <w:gridCol w:w="284"/>
        <w:gridCol w:w="142"/>
        <w:gridCol w:w="425"/>
        <w:gridCol w:w="283"/>
        <w:gridCol w:w="426"/>
        <w:gridCol w:w="283"/>
        <w:gridCol w:w="284"/>
        <w:gridCol w:w="425"/>
        <w:gridCol w:w="142"/>
        <w:gridCol w:w="283"/>
        <w:gridCol w:w="541"/>
        <w:gridCol w:w="26"/>
        <w:gridCol w:w="425"/>
        <w:gridCol w:w="567"/>
        <w:gridCol w:w="284"/>
        <w:gridCol w:w="142"/>
        <w:gridCol w:w="425"/>
        <w:gridCol w:w="168"/>
        <w:gridCol w:w="257"/>
        <w:gridCol w:w="425"/>
        <w:gridCol w:w="142"/>
        <w:gridCol w:w="284"/>
        <w:gridCol w:w="425"/>
        <w:gridCol w:w="142"/>
        <w:gridCol w:w="425"/>
        <w:gridCol w:w="142"/>
        <w:gridCol w:w="141"/>
        <w:gridCol w:w="851"/>
        <w:gridCol w:w="850"/>
      </w:tblGrid>
      <w:tr w:rsidR="00D506CE" w:rsidRPr="00D506CE" w:rsidTr="005A1A8D">
        <w:trPr>
          <w:cantSplit/>
          <w:trHeight w:val="1134"/>
          <w:jc w:val="center"/>
        </w:trPr>
        <w:tc>
          <w:tcPr>
            <w:tcW w:w="1418" w:type="dxa"/>
            <w:vMerge w:val="restart"/>
            <w:vAlign w:val="center"/>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Наименование затрат</w:t>
            </w:r>
          </w:p>
        </w:tc>
        <w:tc>
          <w:tcPr>
            <w:tcW w:w="851"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Ответственный исполнитель, соисполнители, заказчик - координатор </w:t>
            </w:r>
          </w:p>
        </w:tc>
        <w:tc>
          <w:tcPr>
            <w:tcW w:w="1645" w:type="dxa"/>
            <w:gridSpan w:val="7"/>
            <w:vAlign w:val="center"/>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Код бюджетной классификации</w:t>
            </w:r>
          </w:p>
        </w:tc>
        <w:tc>
          <w:tcPr>
            <w:tcW w:w="12332" w:type="dxa"/>
            <w:gridSpan w:val="33"/>
            <w:vAlign w:val="center"/>
          </w:tcPr>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Финансирование (тыс.руб)</w:t>
            </w:r>
          </w:p>
        </w:tc>
      </w:tr>
      <w:tr w:rsidR="00D506CE" w:rsidRPr="00D506CE" w:rsidTr="005A1A8D">
        <w:trPr>
          <w:cantSplit/>
          <w:trHeight w:val="580"/>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ГРБ</w:t>
            </w:r>
          </w:p>
        </w:tc>
        <w:tc>
          <w:tcPr>
            <w:tcW w:w="425"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Рз Пр</w:t>
            </w:r>
          </w:p>
        </w:tc>
        <w:tc>
          <w:tcPr>
            <w:tcW w:w="271" w:type="dxa"/>
            <w:vMerge w:val="restart"/>
            <w:vAlign w:val="center"/>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ЦСР</w:t>
            </w:r>
          </w:p>
        </w:tc>
        <w:tc>
          <w:tcPr>
            <w:tcW w:w="524"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ВР</w:t>
            </w:r>
          </w:p>
        </w:tc>
        <w:tc>
          <w:tcPr>
            <w:tcW w:w="992" w:type="dxa"/>
            <w:vMerge w:val="restart"/>
            <w:vAlign w:val="center"/>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Уровень бюджета</w:t>
            </w:r>
          </w:p>
        </w:tc>
        <w:tc>
          <w:tcPr>
            <w:tcW w:w="11340" w:type="dxa"/>
            <w:gridSpan w:val="3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том числе по годам</w:t>
            </w:r>
          </w:p>
        </w:tc>
      </w:tr>
      <w:tr w:rsidR="00D506CE" w:rsidRPr="00D506CE" w:rsidTr="005A1A8D">
        <w:trPr>
          <w:cantSplit/>
          <w:trHeight w:val="510"/>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vMerge/>
            <w:vAlign w:val="center"/>
          </w:tcPr>
          <w:p w:rsidR="00D506CE" w:rsidRPr="00D506CE" w:rsidRDefault="00D506CE" w:rsidP="00D506CE">
            <w:pPr>
              <w:spacing w:after="0" w:line="240" w:lineRule="auto"/>
              <w:rPr>
                <w:rFonts w:ascii="Times New Roman" w:eastAsia="Times New Roman" w:hAnsi="Times New Roman" w:cs="Times New Roman"/>
                <w:b/>
                <w:bCs/>
              </w:rPr>
            </w:pPr>
          </w:p>
        </w:tc>
        <w:tc>
          <w:tcPr>
            <w:tcW w:w="425" w:type="dxa"/>
            <w:gridSpan w:val="2"/>
            <w:vMerge/>
            <w:vAlign w:val="center"/>
          </w:tcPr>
          <w:p w:rsidR="00D506CE" w:rsidRPr="00D506CE" w:rsidRDefault="00D506CE" w:rsidP="00D506CE">
            <w:pPr>
              <w:spacing w:after="0" w:line="240" w:lineRule="auto"/>
              <w:rPr>
                <w:rFonts w:ascii="Times New Roman" w:eastAsia="Times New Roman" w:hAnsi="Times New Roman" w:cs="Times New Roman"/>
                <w:b/>
                <w:bCs/>
              </w:rPr>
            </w:pPr>
          </w:p>
        </w:tc>
        <w:tc>
          <w:tcPr>
            <w:tcW w:w="271" w:type="dxa"/>
            <w:vMerge/>
            <w:vAlign w:val="center"/>
          </w:tcPr>
          <w:p w:rsidR="00D506CE" w:rsidRPr="00D506CE" w:rsidRDefault="00D506CE" w:rsidP="00D506CE">
            <w:pPr>
              <w:spacing w:after="0" w:line="240" w:lineRule="auto"/>
              <w:rPr>
                <w:rFonts w:ascii="Times New Roman" w:eastAsia="Times New Roman" w:hAnsi="Times New Roman" w:cs="Times New Roman"/>
                <w:b/>
                <w:bCs/>
              </w:rPr>
            </w:pPr>
          </w:p>
        </w:tc>
        <w:tc>
          <w:tcPr>
            <w:tcW w:w="524" w:type="dxa"/>
            <w:gridSpan w:val="2"/>
            <w:vMerge/>
            <w:vAlign w:val="center"/>
          </w:tcPr>
          <w:p w:rsidR="00D506CE" w:rsidRPr="00D506CE" w:rsidRDefault="00D506CE" w:rsidP="00D506CE">
            <w:pPr>
              <w:spacing w:after="0" w:line="240" w:lineRule="auto"/>
              <w:rPr>
                <w:rFonts w:ascii="Times New Roman" w:eastAsia="Times New Roman" w:hAnsi="Times New Roman" w:cs="Times New Roman"/>
                <w:b/>
                <w:bCs/>
              </w:rPr>
            </w:pPr>
          </w:p>
        </w:tc>
        <w:tc>
          <w:tcPr>
            <w:tcW w:w="992"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2"/>
            <w:vAlign w:val="center"/>
          </w:tcPr>
          <w:p w:rsidR="00D506CE" w:rsidRPr="00D506CE" w:rsidRDefault="00D506CE" w:rsidP="00D506CE">
            <w:pPr>
              <w:spacing w:after="0" w:line="240" w:lineRule="auto"/>
              <w:jc w:val="center"/>
              <w:rPr>
                <w:rFonts w:ascii="Times New Roman" w:eastAsia="Times New Roman" w:hAnsi="Times New Roman" w:cs="Times New Roman"/>
                <w:b/>
              </w:rPr>
            </w:pPr>
            <w:smartTag w:uri="urn:schemas-microsoft-com:office:smarttags" w:element="metricconverter">
              <w:smartTagPr>
                <w:attr w:name="ProductID" w:val="2015 г"/>
              </w:smartTagPr>
              <w:r w:rsidRPr="00D506CE">
                <w:rPr>
                  <w:rFonts w:ascii="Times New Roman" w:eastAsia="Times New Roman" w:hAnsi="Times New Roman" w:cs="Times New Roman"/>
                  <w:b/>
                </w:rPr>
                <w:t>2015 г</w:t>
              </w:r>
            </w:smartTag>
            <w:r w:rsidRPr="00D506CE">
              <w:rPr>
                <w:rFonts w:ascii="Times New Roman" w:eastAsia="Times New Roman" w:hAnsi="Times New Roman" w:cs="Times New Roman"/>
                <w:b/>
              </w:rPr>
              <w:t>.</w:t>
            </w:r>
          </w:p>
        </w:tc>
        <w:tc>
          <w:tcPr>
            <w:tcW w:w="992" w:type="dxa"/>
            <w:gridSpan w:val="2"/>
            <w:vAlign w:val="center"/>
          </w:tcPr>
          <w:p w:rsidR="00D506CE" w:rsidRPr="00D506CE" w:rsidRDefault="00D506CE" w:rsidP="00D506CE">
            <w:pPr>
              <w:spacing w:after="0" w:line="240" w:lineRule="auto"/>
              <w:jc w:val="center"/>
              <w:rPr>
                <w:rFonts w:ascii="Times New Roman" w:eastAsia="Times New Roman" w:hAnsi="Times New Roman" w:cs="Times New Roman"/>
                <w:b/>
              </w:rPr>
            </w:pPr>
            <w:smartTag w:uri="urn:schemas-microsoft-com:office:smarttags" w:element="metricconverter">
              <w:smartTagPr>
                <w:attr w:name="ProductID" w:val="2016 г"/>
              </w:smartTagPr>
              <w:r w:rsidRPr="00D506CE">
                <w:rPr>
                  <w:rFonts w:ascii="Times New Roman" w:eastAsia="Times New Roman" w:hAnsi="Times New Roman" w:cs="Times New Roman"/>
                  <w:b/>
                </w:rPr>
                <w:t>2016 г</w:t>
              </w:r>
            </w:smartTag>
            <w:r w:rsidRPr="00D506CE">
              <w:rPr>
                <w:rFonts w:ascii="Times New Roman" w:eastAsia="Times New Roman" w:hAnsi="Times New Roman" w:cs="Times New Roman"/>
                <w:b/>
              </w:rPr>
              <w:t>.</w:t>
            </w:r>
          </w:p>
        </w:tc>
        <w:tc>
          <w:tcPr>
            <w:tcW w:w="850"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smartTag w:uri="urn:schemas-microsoft-com:office:smarttags" w:element="metricconverter">
              <w:smartTagPr>
                <w:attr w:name="ProductID" w:val="2017 г"/>
              </w:smartTagPr>
              <w:r w:rsidRPr="00D506CE">
                <w:rPr>
                  <w:rFonts w:ascii="Times New Roman" w:eastAsia="Times New Roman" w:hAnsi="Times New Roman" w:cs="Times New Roman"/>
                  <w:b/>
                </w:rPr>
                <w:t>2017 г</w:t>
              </w:r>
            </w:smartTag>
            <w:r w:rsidRPr="00D506CE">
              <w:rPr>
                <w:rFonts w:ascii="Times New Roman" w:eastAsia="Times New Roman" w:hAnsi="Times New Roman" w:cs="Times New Roman"/>
                <w:b/>
              </w:rPr>
              <w:t>.</w:t>
            </w:r>
          </w:p>
        </w:tc>
        <w:tc>
          <w:tcPr>
            <w:tcW w:w="993"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smartTag w:uri="urn:schemas-microsoft-com:office:smarttags" w:element="metricconverter">
              <w:smartTagPr>
                <w:attr w:name="ProductID" w:val="2018 г"/>
              </w:smartTagPr>
              <w:r w:rsidRPr="00D506CE">
                <w:rPr>
                  <w:rFonts w:ascii="Times New Roman" w:eastAsia="Times New Roman" w:hAnsi="Times New Roman" w:cs="Times New Roman"/>
                  <w:b/>
                </w:rPr>
                <w:t>2018 г</w:t>
              </w:r>
            </w:smartTag>
            <w:r w:rsidRPr="00D506CE">
              <w:rPr>
                <w:rFonts w:ascii="Times New Roman" w:eastAsia="Times New Roman" w:hAnsi="Times New Roman" w:cs="Times New Roman"/>
                <w:b/>
              </w:rPr>
              <w:t>.</w:t>
            </w:r>
          </w:p>
        </w:tc>
        <w:tc>
          <w:tcPr>
            <w:tcW w:w="850"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smartTag w:uri="urn:schemas-microsoft-com:office:smarttags" w:element="metricconverter">
              <w:smartTagPr>
                <w:attr w:name="ProductID" w:val="2019 г"/>
              </w:smartTagPr>
              <w:r w:rsidRPr="00D506CE">
                <w:rPr>
                  <w:rFonts w:ascii="Times New Roman" w:eastAsia="Times New Roman" w:hAnsi="Times New Roman" w:cs="Times New Roman"/>
                  <w:b/>
                </w:rPr>
                <w:t>2019 г</w:t>
              </w:r>
            </w:smartTag>
            <w:r w:rsidRPr="00D506CE">
              <w:rPr>
                <w:rFonts w:ascii="Times New Roman" w:eastAsia="Times New Roman" w:hAnsi="Times New Roman" w:cs="Times New Roman"/>
                <w:b/>
              </w:rPr>
              <w:t>.</w:t>
            </w:r>
          </w:p>
        </w:tc>
        <w:tc>
          <w:tcPr>
            <w:tcW w:w="992"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smartTag w:uri="urn:schemas-microsoft-com:office:smarttags" w:element="metricconverter">
              <w:smartTagPr>
                <w:attr w:name="ProductID" w:val="2020 г"/>
              </w:smartTagPr>
              <w:r w:rsidRPr="00D506CE">
                <w:rPr>
                  <w:rFonts w:ascii="Times New Roman" w:eastAsia="Times New Roman" w:hAnsi="Times New Roman" w:cs="Times New Roman"/>
                  <w:b/>
                </w:rPr>
                <w:t>2020 г</w:t>
              </w:r>
            </w:smartTag>
            <w:r w:rsidRPr="00D506CE">
              <w:rPr>
                <w:rFonts w:ascii="Times New Roman" w:eastAsia="Times New Roman" w:hAnsi="Times New Roman" w:cs="Times New Roman"/>
                <w:b/>
              </w:rPr>
              <w:t>.</w:t>
            </w:r>
          </w:p>
        </w:tc>
        <w:tc>
          <w:tcPr>
            <w:tcW w:w="993" w:type="dxa"/>
            <w:gridSpan w:val="3"/>
            <w:noWrap/>
            <w:vAlign w:val="center"/>
          </w:tcPr>
          <w:p w:rsidR="00D506CE" w:rsidRPr="00D506CE" w:rsidRDefault="00D506CE" w:rsidP="00D506CE">
            <w:pPr>
              <w:spacing w:after="0" w:line="240" w:lineRule="auto"/>
              <w:jc w:val="center"/>
              <w:rPr>
                <w:rFonts w:ascii="Times New Roman" w:eastAsia="Times New Roman" w:hAnsi="Times New Roman" w:cs="Times New Roman"/>
                <w:b/>
              </w:rPr>
            </w:pPr>
            <w:smartTag w:uri="urn:schemas-microsoft-com:office:smarttags" w:element="metricconverter">
              <w:smartTagPr>
                <w:attr w:name="ProductID" w:val="2021 г"/>
              </w:smartTagPr>
              <w:r w:rsidRPr="00D506CE">
                <w:rPr>
                  <w:rFonts w:ascii="Times New Roman" w:eastAsia="Times New Roman" w:hAnsi="Times New Roman" w:cs="Times New Roman"/>
                  <w:b/>
                </w:rPr>
                <w:t>2021 г</w:t>
              </w:r>
            </w:smartTag>
            <w:r w:rsidRPr="00D506CE">
              <w:rPr>
                <w:rFonts w:ascii="Times New Roman" w:eastAsia="Times New Roman" w:hAnsi="Times New Roman" w:cs="Times New Roman"/>
                <w:b/>
              </w:rPr>
              <w:t>.</w:t>
            </w:r>
          </w:p>
        </w:tc>
        <w:tc>
          <w:tcPr>
            <w:tcW w:w="850"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2022г.</w:t>
            </w:r>
          </w:p>
        </w:tc>
        <w:tc>
          <w:tcPr>
            <w:tcW w:w="851"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2023г.</w:t>
            </w:r>
          </w:p>
          <w:p w:rsidR="00D506CE" w:rsidRPr="00D506CE" w:rsidRDefault="00D506CE" w:rsidP="00D506CE">
            <w:pPr>
              <w:spacing w:after="0" w:line="240" w:lineRule="auto"/>
              <w:jc w:val="center"/>
              <w:rPr>
                <w:rFonts w:ascii="Times New Roman" w:eastAsia="Times New Roman" w:hAnsi="Times New Roman" w:cs="Times New Roman"/>
                <w:b/>
              </w:rPr>
            </w:pPr>
          </w:p>
        </w:tc>
        <w:tc>
          <w:tcPr>
            <w:tcW w:w="992"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2024г.</w:t>
            </w:r>
          </w:p>
          <w:p w:rsidR="00D506CE" w:rsidRPr="00D506CE" w:rsidRDefault="00D506CE" w:rsidP="00D506CE">
            <w:pPr>
              <w:spacing w:after="0" w:line="240" w:lineRule="auto"/>
              <w:jc w:val="center"/>
              <w:rPr>
                <w:rFonts w:ascii="Times New Roman" w:eastAsia="Times New Roman" w:hAnsi="Times New Roman" w:cs="Times New Roman"/>
                <w:b/>
              </w:rPr>
            </w:pPr>
          </w:p>
        </w:tc>
        <w:tc>
          <w:tcPr>
            <w:tcW w:w="1134" w:type="dxa"/>
            <w:gridSpan w:val="3"/>
            <w:vAlign w:val="center"/>
          </w:tcPr>
          <w:p w:rsidR="00D506CE" w:rsidRPr="00D506CE" w:rsidRDefault="00D506CE" w:rsidP="00D506CE">
            <w:pPr>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2025г.</w:t>
            </w:r>
          </w:p>
        </w:tc>
        <w:tc>
          <w:tcPr>
            <w:tcW w:w="850" w:type="dxa"/>
            <w:vAlign w:val="center"/>
          </w:tcPr>
          <w:p w:rsidR="00D506CE" w:rsidRPr="00D506CE" w:rsidRDefault="00D506CE" w:rsidP="00D506CE">
            <w:pPr>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lang w:val="en-US"/>
              </w:rPr>
              <w:t xml:space="preserve">2026 </w:t>
            </w:r>
            <w:r w:rsidRPr="00D506CE">
              <w:rPr>
                <w:rFonts w:ascii="Times New Roman" w:eastAsia="Times New Roman" w:hAnsi="Times New Roman" w:cs="Times New Roman"/>
                <w:b/>
              </w:rPr>
              <w:t>г.</w:t>
            </w:r>
          </w:p>
        </w:tc>
      </w:tr>
      <w:tr w:rsidR="00D506CE" w:rsidRPr="00D506CE" w:rsidTr="005A1A8D">
        <w:trPr>
          <w:trHeight w:val="714"/>
          <w:jc w:val="center"/>
        </w:trPr>
        <w:tc>
          <w:tcPr>
            <w:tcW w:w="4906" w:type="dxa"/>
            <w:gridSpan w:val="11"/>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Основное мероприятие.                                                                   </w:t>
            </w:r>
            <w:r w:rsidRPr="00D506CE">
              <w:rPr>
                <w:rFonts w:ascii="Times New Roman" w:eastAsia="Times New Roman" w:hAnsi="Times New Roman" w:cs="Times New Roman"/>
                <w:b/>
                <w:bCs/>
              </w:rPr>
              <w:t>1- Развитие общего образования</w:t>
            </w:r>
          </w:p>
        </w:tc>
        <w:tc>
          <w:tcPr>
            <w:tcW w:w="993" w:type="dxa"/>
            <w:gridSpan w:val="2"/>
            <w:noWrap/>
            <w:vAlign w:val="bottom"/>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992" w:type="dxa"/>
            <w:gridSpan w:val="2"/>
            <w:noWrap/>
            <w:vAlign w:val="bottom"/>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850" w:type="dxa"/>
            <w:gridSpan w:val="3"/>
            <w:noWrap/>
            <w:vAlign w:val="bottom"/>
          </w:tcPr>
          <w:p w:rsidR="00D506CE" w:rsidRPr="00D506CE" w:rsidRDefault="00D506CE" w:rsidP="00D506CE">
            <w:pPr>
              <w:spacing w:after="0" w:line="240" w:lineRule="auto"/>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993"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850"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993"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4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Повышение заработной платы педагогического состава общеобразовательных организаций</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37532,2</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37449,2</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43392,2</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49008,5</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43729,1</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29777,6</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45635</w:t>
            </w:r>
            <w:r w:rsidRPr="00D506CE">
              <w:rPr>
                <w:rFonts w:ascii="Times New Roman" w:eastAsia="Times New Roman" w:hAnsi="Times New Roman" w:cs="Times New Roman"/>
              </w:rPr>
              <w:t>,6</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44 670,</w:t>
            </w:r>
            <w:r w:rsidRPr="00D506CE">
              <w:rPr>
                <w:rFonts w:ascii="Times New Roman" w:eastAsia="Times New Roman" w:hAnsi="Times New Roman" w:cs="Times New Roman"/>
              </w:rPr>
              <w:t xml:space="preserve"> </w:t>
            </w:r>
            <w:r w:rsidRPr="00D506CE">
              <w:rPr>
                <w:rFonts w:ascii="Times New Roman" w:eastAsia="Times New Roman" w:hAnsi="Times New Roman" w:cs="Times New Roman"/>
                <w:lang w:val="en-US"/>
              </w:rPr>
              <w:t>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50 882,2</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42 068,6</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37 921,5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37 921,</w:t>
            </w:r>
            <w:r w:rsidRPr="00D506CE">
              <w:rPr>
                <w:rFonts w:ascii="Times New Roman" w:eastAsia="Times New Roman" w:hAnsi="Times New Roman" w:cs="Times New Roman"/>
              </w:rPr>
              <w:t xml:space="preserve"> </w:t>
            </w:r>
            <w:r w:rsidRPr="00D506CE">
              <w:rPr>
                <w:rFonts w:ascii="Times New Roman" w:eastAsia="Times New Roman" w:hAnsi="Times New Roman" w:cs="Times New Roman"/>
                <w:lang w:val="en-US"/>
              </w:rPr>
              <w:t>5</w:t>
            </w:r>
          </w:p>
        </w:tc>
      </w:tr>
      <w:tr w:rsidR="00D506CE" w:rsidRPr="00D506CE" w:rsidTr="005A1A8D">
        <w:trPr>
          <w:trHeight w:val="34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noWrap/>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37532,2</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37449,2</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43392,2</w:t>
            </w: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49008,5</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43729,1</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29777,6</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r w:rsidRPr="00D506CE">
              <w:rPr>
                <w:rFonts w:ascii="Times New Roman" w:eastAsia="Times New Roman" w:hAnsi="Times New Roman" w:cs="Times New Roman"/>
                <w:color w:val="000000"/>
                <w:lang w:val="en-US"/>
              </w:rPr>
              <w:t>45635</w:t>
            </w:r>
            <w:r w:rsidRPr="00D506CE">
              <w:rPr>
                <w:rFonts w:ascii="Times New Roman" w:eastAsia="Times New Roman" w:hAnsi="Times New Roman" w:cs="Times New Roman"/>
                <w:color w:val="000000"/>
              </w:rPr>
              <w:t>,6</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44 670,</w:t>
            </w:r>
            <w:r w:rsidRPr="00D506CE">
              <w:rPr>
                <w:rFonts w:ascii="Times New Roman" w:eastAsia="Times New Roman" w:hAnsi="Times New Roman" w:cs="Times New Roman"/>
              </w:rPr>
              <w:t xml:space="preserve"> </w:t>
            </w:r>
            <w:r w:rsidRPr="00D506CE">
              <w:rPr>
                <w:rFonts w:ascii="Times New Roman" w:eastAsia="Times New Roman" w:hAnsi="Times New Roman" w:cs="Times New Roman"/>
                <w:lang w:val="en-US"/>
              </w:rPr>
              <w:t>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50 882,2</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42 068,6</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37 921,5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37 921,</w:t>
            </w:r>
            <w:r w:rsidRPr="00D506CE">
              <w:rPr>
                <w:rFonts w:ascii="Times New Roman" w:eastAsia="Times New Roman" w:hAnsi="Times New Roman" w:cs="Times New Roman"/>
              </w:rPr>
              <w:t xml:space="preserve"> </w:t>
            </w:r>
            <w:r w:rsidRPr="00D506CE">
              <w:rPr>
                <w:rFonts w:ascii="Times New Roman" w:eastAsia="Times New Roman" w:hAnsi="Times New Roman" w:cs="Times New Roman"/>
                <w:lang w:val="en-US"/>
              </w:rPr>
              <w:t>5</w:t>
            </w:r>
          </w:p>
        </w:tc>
      </w:tr>
      <w:tr w:rsidR="00D506CE" w:rsidRPr="00D506CE" w:rsidTr="005A1A8D">
        <w:trPr>
          <w:trHeight w:val="1311"/>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60"/>
          <w:jc w:val="center"/>
        </w:trPr>
        <w:tc>
          <w:tcPr>
            <w:tcW w:w="1702" w:type="dxa"/>
            <w:gridSpan w:val="2"/>
            <w:vMerge w:val="restart"/>
          </w:tcPr>
          <w:p w:rsidR="00D506CE" w:rsidRPr="00D506CE" w:rsidRDefault="00D506CE" w:rsidP="00436D4D">
            <w:pPr>
              <w:spacing w:after="0" w:line="240" w:lineRule="auto"/>
              <w:jc w:val="center"/>
              <w:rPr>
                <w:rFonts w:ascii="Times New Roman" w:eastAsia="Times New Roman" w:hAnsi="Times New Roman" w:cs="Times New Roman"/>
                <w:highlight w:val="yellow"/>
              </w:rPr>
            </w:pPr>
            <w:r w:rsidRPr="00D506CE">
              <w:rPr>
                <w:rFonts w:ascii="Times New Roman" w:eastAsia="Times New Roman" w:hAnsi="Times New Roman" w:cs="Times New Roman"/>
              </w:rPr>
              <w:t>Обеспечение современного качества общего образования, создание современных условий для получения качественного образования</w:t>
            </w:r>
          </w:p>
        </w:tc>
        <w:tc>
          <w:tcPr>
            <w:tcW w:w="850"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 </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p w:rsidR="00D506CE" w:rsidRPr="00D506CE" w:rsidRDefault="00D506CE" w:rsidP="00D506CE">
            <w:pPr>
              <w:spacing w:after="0" w:line="240" w:lineRule="auto"/>
              <w:jc w:val="center"/>
              <w:rPr>
                <w:rFonts w:ascii="Times New Roman" w:eastAsia="Times New Roman" w:hAnsi="Times New Roman" w:cs="Times New Roman"/>
              </w:rPr>
            </w:pP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8377,0</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10524,7</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8779,3</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6955,2</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r w:rsidRPr="00D506CE">
              <w:rPr>
                <w:rFonts w:ascii="Times New Roman" w:eastAsia="Times New Roman" w:hAnsi="Times New Roman" w:cs="Times New Roman"/>
                <w:color w:val="000000"/>
              </w:rPr>
              <w:t>9590,1</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lang w:val="en-US"/>
              </w:rPr>
            </w:pPr>
            <w:r w:rsidRPr="00D506CE">
              <w:rPr>
                <w:rFonts w:ascii="Times New Roman" w:eastAsia="Times New Roman" w:hAnsi="Times New Roman" w:cs="Times New Roman"/>
                <w:lang w:val="en-US"/>
              </w:rPr>
              <w:t>11 276,9</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7163,8</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4 192,5</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4 192,5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4 192,5</w:t>
            </w:r>
          </w:p>
        </w:tc>
      </w:tr>
      <w:tr w:rsidR="00D506CE" w:rsidRPr="00D506CE" w:rsidTr="005A1A8D">
        <w:trPr>
          <w:trHeight w:val="360"/>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tcPr>
          <w:p w:rsidR="00D506CE" w:rsidRPr="00D506CE" w:rsidRDefault="00D506CE" w:rsidP="00D506CE">
            <w:pPr>
              <w:spacing w:after="0" w:line="240" w:lineRule="auto"/>
              <w:rPr>
                <w:rFonts w:ascii="Times New Roman" w:eastAsia="Times New Roman" w:hAnsi="Times New Roman" w:cs="Times New Roman"/>
                <w:b/>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tcPr>
          <w:p w:rsidR="00D506CE" w:rsidRPr="00D506CE" w:rsidRDefault="00D506CE" w:rsidP="00D506CE">
            <w:pPr>
              <w:spacing w:after="0" w:line="240" w:lineRule="auto"/>
              <w:rPr>
                <w:rFonts w:ascii="Times New Roman" w:eastAsia="Times New Roman" w:hAnsi="Times New Roman" w:cs="Times New Roman"/>
                <w:b/>
              </w:rPr>
            </w:pPr>
          </w:p>
        </w:tc>
      </w:tr>
      <w:tr w:rsidR="00D506CE" w:rsidRPr="00D506CE" w:rsidTr="005A1A8D">
        <w:trPr>
          <w:trHeight w:val="1802"/>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8377,0</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10524,7</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8779,3</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6955,2</w:t>
            </w: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9590,1</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11 276,9</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7163,8</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4 192,5</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4 192,5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4 192,5</w:t>
            </w:r>
          </w:p>
        </w:tc>
      </w:tr>
      <w:tr w:rsidR="00D506CE" w:rsidRPr="00D506CE" w:rsidTr="005A1A8D">
        <w:trPr>
          <w:trHeight w:val="31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highlight w:val="yellow"/>
              </w:rPr>
            </w:pPr>
            <w:r w:rsidRPr="00D506CE">
              <w:rPr>
                <w:rFonts w:ascii="Times New Roman" w:eastAsia="Times New Roman" w:hAnsi="Times New Roman" w:cs="Times New Roman"/>
              </w:rPr>
              <w:t>Строительство главного корпуса МБОУ «Большеигнатовская СОШ»</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10253,6</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77356,54</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c>
          <w:tcPr>
            <w:tcW w:w="850" w:type="dxa"/>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53608,1</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292"/>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Республиканский бюджет Республики </w:t>
            </w:r>
            <w:r w:rsidRPr="00D506CE">
              <w:rPr>
                <w:rFonts w:ascii="Times New Roman" w:eastAsia="Times New Roman" w:hAnsi="Times New Roman" w:cs="Times New Roman"/>
              </w:rPr>
              <w:lastRenderedPageBreak/>
              <w:t>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10151,1</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22974,8</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c>
          <w:tcPr>
            <w:tcW w:w="850" w:type="dxa"/>
            <w:shd w:val="clear" w:color="auto" w:fill="FFFFFF"/>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102,5</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773,64</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07"/>
          <w:jc w:val="center"/>
        </w:trPr>
        <w:tc>
          <w:tcPr>
            <w:tcW w:w="1702"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Ремонт крыши СП «Андреевская СОШ» МБОУ «Большеигнатовская СОШ»</w:t>
            </w:r>
          </w:p>
        </w:tc>
        <w:tc>
          <w:tcPr>
            <w:tcW w:w="850" w:type="dxa"/>
            <w:gridSpan w:val="2"/>
            <w:vMerge w:val="restart"/>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600,0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424"/>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70"/>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noWrap/>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600,0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1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Строительство, реконструкция, капитальный ремонт объектов образования</w:t>
            </w:r>
          </w:p>
        </w:tc>
        <w:tc>
          <w:tcPr>
            <w:tcW w:w="850"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346,63</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336,0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1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214,2</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1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115,1</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320,0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1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17,33</w:t>
            </w: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16,0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1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Укрепление материально-технической базы общеобразовательных учреждений</w:t>
            </w:r>
          </w:p>
        </w:tc>
        <w:tc>
          <w:tcPr>
            <w:tcW w:w="850"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 </w:t>
            </w:r>
          </w:p>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1828,193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1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00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1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1718,5</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1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3"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109,693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01"/>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Мероприятия по обеспечению безопасности общеобразовательных учреждений и перевозки детей</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b/>
              </w:rPr>
            </w:pPr>
          </w:p>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рамках текущего финансирования</w:t>
            </w:r>
          </w:p>
          <w:p w:rsidR="00D506CE" w:rsidRPr="00D506CE" w:rsidRDefault="00D506CE" w:rsidP="00D506CE">
            <w:pPr>
              <w:spacing w:after="0" w:line="240" w:lineRule="auto"/>
              <w:jc w:val="center"/>
              <w:rPr>
                <w:rFonts w:ascii="Times New Roman" w:eastAsia="Times New Roman" w:hAnsi="Times New Roman" w:cs="Times New Roman"/>
                <w:b/>
              </w:rPr>
            </w:pPr>
          </w:p>
          <w:p w:rsidR="00D506CE" w:rsidRPr="00D506CE" w:rsidRDefault="00D506CE" w:rsidP="00D506CE">
            <w:pPr>
              <w:spacing w:after="0" w:line="240" w:lineRule="auto"/>
              <w:jc w:val="center"/>
              <w:rPr>
                <w:rFonts w:ascii="Times New Roman" w:eastAsia="Times New Roman" w:hAnsi="Times New Roman" w:cs="Times New Roman"/>
                <w:b/>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b/>
              </w:rPr>
            </w:pPr>
          </w:p>
        </w:tc>
      </w:tr>
      <w:tr w:rsidR="00D506CE" w:rsidRPr="00D506CE" w:rsidTr="005A1A8D">
        <w:trPr>
          <w:trHeight w:val="450"/>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4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Создание сети образовательных учреждений, в которых созданы условия для инклюзивного образования</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рамках текущего финансирования</w:t>
            </w: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4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1231"/>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4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Мероприятия по проведению оздоровительной кампании детей</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359,8 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351,8 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351,8 </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382,9</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369,4</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352,9</w:t>
            </w:r>
          </w:p>
        </w:tc>
        <w:tc>
          <w:tcPr>
            <w:tcW w:w="1019"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651,0</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675,1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c>
          <w:tcPr>
            <w:tcW w:w="70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r>
      <w:tr w:rsidR="00D506CE" w:rsidRPr="00D506CE" w:rsidTr="005A1A8D">
        <w:trPr>
          <w:trHeight w:val="345"/>
          <w:jc w:val="center"/>
        </w:trPr>
        <w:tc>
          <w:tcPr>
            <w:tcW w:w="1702" w:type="dxa"/>
            <w:gridSpan w:val="2"/>
            <w:vMerge/>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322,3</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321,8 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321,8 </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352,9</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326,5</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352,9</w:t>
            </w: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651,0</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673,0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c>
          <w:tcPr>
            <w:tcW w:w="70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797,5</w:t>
            </w:r>
          </w:p>
        </w:tc>
      </w:tr>
      <w:tr w:rsidR="00D506CE" w:rsidRPr="00D506CE" w:rsidTr="005A1A8D">
        <w:trPr>
          <w:trHeight w:val="615"/>
          <w:jc w:val="center"/>
        </w:trPr>
        <w:tc>
          <w:tcPr>
            <w:tcW w:w="1702" w:type="dxa"/>
            <w:gridSpan w:val="2"/>
            <w:vMerge/>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37,5 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30 </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42,9</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708"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E122D2">
        <w:trPr>
          <w:trHeight w:val="203"/>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Сохранение и укрепление здоровья школьников</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color w:val="000000"/>
              </w:rPr>
            </w:pPr>
            <w:r w:rsidRPr="00D506CE">
              <w:rPr>
                <w:rFonts w:ascii="Times New Roman" w:eastAsia="Times New Roman" w:hAnsi="Times New Roman" w:cs="Times New Roman"/>
                <w:color w:val="000000"/>
              </w:rPr>
              <w:t>В рамках текущего финансирования</w:t>
            </w: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000000"/>
              </w:rPr>
            </w:pPr>
          </w:p>
        </w:tc>
      </w:tr>
      <w:tr w:rsidR="00D506CE" w:rsidRPr="00D506CE" w:rsidTr="005A1A8D">
        <w:trPr>
          <w:trHeight w:val="34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570"/>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Питание учащихся из  малоимущих семей</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3059,1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3099,3</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3585,6</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2839,5</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2346,8</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1760,0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871,3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1 054,3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1 650,1</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1515,0</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1252,0</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1252,0</w:t>
            </w:r>
          </w:p>
        </w:tc>
      </w:tr>
      <w:tr w:rsidR="00D506CE" w:rsidRPr="00D506CE" w:rsidTr="005A1A8D">
        <w:trPr>
          <w:trHeight w:val="34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3059,1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3099,3</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3585,6</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2839,5</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2346,8</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1760,0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871,3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1 054,3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1 650,1</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1515,0</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1252,0</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1252,0</w:t>
            </w: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34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Питание учащихся с ограниченными возможностями здоровья</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168,0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134,2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0,0</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100</w:t>
            </w:r>
            <w:r w:rsidRPr="00D506CE">
              <w:rPr>
                <w:rFonts w:ascii="Times New Roman" w:eastAsia="Times New Roman" w:hAnsi="Times New Roman" w:cs="Times New Roman"/>
              </w:rPr>
              <w:t>,</w:t>
            </w:r>
            <w:r w:rsidRPr="00D506CE">
              <w:rPr>
                <w:rFonts w:ascii="Times New Roman" w:eastAsia="Times New Roman" w:hAnsi="Times New Roman" w:cs="Times New Roman"/>
                <w:lang w:val="en-US"/>
              </w:rPr>
              <w:t>0</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100</w:t>
            </w:r>
            <w:r w:rsidRPr="00D506CE">
              <w:rPr>
                <w:rFonts w:ascii="Times New Roman" w:eastAsia="Times New Roman" w:hAnsi="Times New Roman" w:cs="Times New Roman"/>
              </w:rPr>
              <w:t>,</w:t>
            </w:r>
            <w:r w:rsidRPr="00D506CE">
              <w:rPr>
                <w:rFonts w:ascii="Times New Roman" w:eastAsia="Times New Roman" w:hAnsi="Times New Roman" w:cs="Times New Roman"/>
                <w:lang w:val="en-US"/>
              </w:rPr>
              <w:t>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100</w:t>
            </w:r>
            <w:r w:rsidRPr="00D506CE">
              <w:rPr>
                <w:rFonts w:ascii="Times New Roman" w:eastAsia="Times New Roman" w:hAnsi="Times New Roman" w:cs="Times New Roman"/>
              </w:rPr>
              <w:t>,</w:t>
            </w:r>
            <w:r w:rsidRPr="00D506CE">
              <w:rPr>
                <w:rFonts w:ascii="Times New Roman" w:eastAsia="Times New Roman" w:hAnsi="Times New Roman" w:cs="Times New Roman"/>
                <w:lang w:val="en-US"/>
              </w:rPr>
              <w:t>0</w:t>
            </w:r>
          </w:p>
        </w:tc>
      </w:tr>
      <w:tr w:rsidR="00D506CE" w:rsidRPr="00D506CE" w:rsidTr="005A1A8D">
        <w:trPr>
          <w:trHeight w:val="34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4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45"/>
          <w:jc w:val="center"/>
        </w:trPr>
        <w:tc>
          <w:tcPr>
            <w:tcW w:w="1702"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168,0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134,2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0,0</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100</w:t>
            </w:r>
            <w:r w:rsidRPr="00D506CE">
              <w:rPr>
                <w:rFonts w:ascii="Times New Roman" w:eastAsia="Times New Roman" w:hAnsi="Times New Roman" w:cs="Times New Roman"/>
              </w:rPr>
              <w:t>,</w:t>
            </w:r>
            <w:r w:rsidRPr="00D506CE">
              <w:rPr>
                <w:rFonts w:ascii="Times New Roman" w:eastAsia="Times New Roman" w:hAnsi="Times New Roman" w:cs="Times New Roman"/>
                <w:lang w:val="en-US"/>
              </w:rPr>
              <w:t>0</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100</w:t>
            </w:r>
            <w:r w:rsidRPr="00D506CE">
              <w:rPr>
                <w:rFonts w:ascii="Times New Roman" w:eastAsia="Times New Roman" w:hAnsi="Times New Roman" w:cs="Times New Roman"/>
              </w:rPr>
              <w:t>,</w:t>
            </w:r>
            <w:r w:rsidRPr="00D506CE">
              <w:rPr>
                <w:rFonts w:ascii="Times New Roman" w:eastAsia="Times New Roman" w:hAnsi="Times New Roman" w:cs="Times New Roman"/>
                <w:lang w:val="en-US"/>
              </w:rPr>
              <w:t>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100</w:t>
            </w:r>
            <w:r w:rsidRPr="00D506CE">
              <w:rPr>
                <w:rFonts w:ascii="Times New Roman" w:eastAsia="Times New Roman" w:hAnsi="Times New Roman" w:cs="Times New Roman"/>
              </w:rPr>
              <w:t>,</w:t>
            </w:r>
            <w:r w:rsidRPr="00D506CE">
              <w:rPr>
                <w:rFonts w:ascii="Times New Roman" w:eastAsia="Times New Roman" w:hAnsi="Times New Roman" w:cs="Times New Roman"/>
                <w:lang w:val="en-US"/>
              </w:rPr>
              <w:t>0</w:t>
            </w:r>
          </w:p>
        </w:tc>
      </w:tr>
      <w:tr w:rsidR="00D506CE" w:rsidRPr="00D506CE" w:rsidTr="005A1A8D">
        <w:trPr>
          <w:trHeight w:val="276"/>
          <w:jc w:val="center"/>
        </w:trPr>
        <w:tc>
          <w:tcPr>
            <w:tcW w:w="1702"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Реализация мероприятий по организации бесплатного горячего питания обучающихся, получающих начально общее </w:t>
            </w:r>
            <w:r w:rsidRPr="00D506CE">
              <w:rPr>
                <w:rFonts w:ascii="Times New Roman" w:eastAsia="Times New Roman" w:hAnsi="Times New Roman" w:cs="Times New Roman"/>
              </w:rPr>
              <w:lastRenderedPageBreak/>
              <w:t xml:space="preserve">образование в образовательных организациях района </w:t>
            </w:r>
          </w:p>
        </w:tc>
        <w:tc>
          <w:tcPr>
            <w:tcW w:w="850"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Руководители 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500,8</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12</w:t>
            </w:r>
            <w:r w:rsidRPr="00D506CE">
              <w:rPr>
                <w:rFonts w:ascii="Times New Roman" w:eastAsia="Times New Roman" w:hAnsi="Times New Roman" w:cs="Times New Roman"/>
              </w:rPr>
              <w:t>21</w:t>
            </w:r>
            <w:r w:rsidRPr="00D506CE">
              <w:rPr>
                <w:rFonts w:ascii="Times New Roman" w:eastAsia="Times New Roman" w:hAnsi="Times New Roman" w:cs="Times New Roman"/>
                <w:lang w:val="en-US"/>
              </w:rPr>
              <w:t>,1</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1270,3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1250,2</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1250,2</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1242,7</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1242,7</w:t>
            </w:r>
          </w:p>
        </w:tc>
      </w:tr>
      <w:tr w:rsidR="00D506CE" w:rsidRPr="00D506CE" w:rsidTr="005A1A8D">
        <w:trPr>
          <w:trHeight w:val="34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400,24</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975,8</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w:t>
            </w:r>
            <w:r w:rsidRPr="00D506CE">
              <w:rPr>
                <w:rFonts w:ascii="Times New Roman" w:eastAsia="Times New Roman" w:hAnsi="Times New Roman" w:cs="Times New Roman"/>
              </w:rPr>
              <w:t>091</w:t>
            </w:r>
            <w:r w:rsidRPr="00D506CE">
              <w:rPr>
                <w:rFonts w:ascii="Times New Roman" w:eastAsia="Times New Roman" w:hAnsi="Times New Roman" w:cs="Times New Roman"/>
                <w:lang w:val="en-US"/>
              </w:rPr>
              <w:t>,</w:t>
            </w:r>
            <w:r w:rsidRPr="00D506CE">
              <w:rPr>
                <w:rFonts w:ascii="Times New Roman" w:eastAsia="Times New Roman" w:hAnsi="Times New Roman" w:cs="Times New Roman"/>
              </w:rPr>
              <w:t>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1074,1</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1074,1</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116</w:t>
            </w:r>
            <w:r w:rsidRPr="00D506CE">
              <w:rPr>
                <w:rFonts w:ascii="Times New Roman" w:eastAsia="Times New Roman" w:hAnsi="Times New Roman" w:cs="Times New Roman"/>
              </w:rPr>
              <w:t>7,0</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116</w:t>
            </w:r>
            <w:r w:rsidRPr="00D506CE">
              <w:rPr>
                <w:rFonts w:ascii="Times New Roman" w:eastAsia="Times New Roman" w:hAnsi="Times New Roman" w:cs="Times New Roman"/>
              </w:rPr>
              <w:t>7,0</w:t>
            </w: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100,06</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243,9</w:t>
            </w: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lang w:val="en-US"/>
              </w:rPr>
              <w:t>1</w:t>
            </w:r>
            <w:r w:rsidRPr="00D506CE">
              <w:rPr>
                <w:rFonts w:ascii="Times New Roman" w:eastAsia="Times New Roman" w:hAnsi="Times New Roman" w:cs="Times New Roman"/>
              </w:rPr>
              <w:t>77,7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174,9</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174,9</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74,5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74,5</w:t>
            </w: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0,5</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r w:rsidRPr="00D506CE">
              <w:rPr>
                <w:rFonts w:ascii="Times New Roman" w:eastAsia="Times New Roman" w:hAnsi="Times New Roman" w:cs="Times New Roman"/>
                <w:color w:val="000000"/>
                <w:lang w:val="en-US"/>
              </w:rPr>
              <w:t>1,4</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1,2</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1,2</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1,2</w:t>
            </w:r>
            <w:r w:rsidRPr="00D506CE">
              <w:rPr>
                <w:rFonts w:ascii="Times New Roman" w:eastAsia="Times New Roman" w:hAnsi="Times New Roman" w:cs="Times New Roman"/>
                <w:lang w:val="en-US"/>
              </w:rPr>
              <w:t>4</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1,2</w:t>
            </w:r>
            <w:r w:rsidRPr="00D506CE">
              <w:rPr>
                <w:rFonts w:ascii="Times New Roman" w:eastAsia="Times New Roman" w:hAnsi="Times New Roman" w:cs="Times New Roman"/>
                <w:lang w:val="en-US"/>
              </w:rPr>
              <w:t>4</w:t>
            </w:r>
          </w:p>
        </w:tc>
      </w:tr>
      <w:tr w:rsidR="00D506CE" w:rsidRPr="00D506CE" w:rsidTr="005A1A8D">
        <w:trPr>
          <w:trHeight w:val="401"/>
          <w:jc w:val="center"/>
        </w:trPr>
        <w:tc>
          <w:tcPr>
            <w:tcW w:w="1702"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Организация бесплатного горячего питания обучающихся в муниципальных образовательных организациях, прибывших в экстренном массовом порядке с территории Украины, Донецкой Народной Республики и Луганской Народной Республики, на территорию Большеигнатовского муниципального район</w:t>
            </w:r>
            <w:r w:rsidR="00CB4F00">
              <w:rPr>
                <w:rFonts w:ascii="Times New Roman" w:eastAsia="Times New Roman" w:hAnsi="Times New Roman" w:cs="Times New Roman"/>
              </w:rPr>
              <w:t xml:space="preserve">а                              </w:t>
            </w:r>
          </w:p>
        </w:tc>
        <w:tc>
          <w:tcPr>
            <w:tcW w:w="850"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36</w:t>
            </w:r>
            <w:r w:rsidRPr="00D506CE">
              <w:rPr>
                <w:rFonts w:ascii="Times New Roman" w:eastAsia="Times New Roman" w:hAnsi="Times New Roman" w:cs="Times New Roman"/>
                <w:lang w:val="en-US"/>
              </w:rPr>
              <w:t>,0</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4258"/>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36</w:t>
            </w:r>
            <w:r w:rsidRPr="00D506CE">
              <w:rPr>
                <w:rFonts w:ascii="Times New Roman" w:eastAsia="Times New Roman" w:hAnsi="Times New Roman" w:cs="Times New Roman"/>
                <w:lang w:val="en-US"/>
              </w:rPr>
              <w:t>,0</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r>
      <w:tr w:rsidR="00D506CE" w:rsidRPr="00D506CE" w:rsidTr="005A1A8D">
        <w:trPr>
          <w:trHeight w:val="615"/>
          <w:jc w:val="center"/>
        </w:trPr>
        <w:tc>
          <w:tcPr>
            <w:tcW w:w="1702" w:type="dxa"/>
            <w:gridSpan w:val="2"/>
            <w:vMerge w:val="restart"/>
            <w:vAlign w:val="center"/>
          </w:tcPr>
          <w:p w:rsidR="00D506CE" w:rsidRPr="00D506CE" w:rsidRDefault="00D506CE" w:rsidP="00CB4F00">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Организация предоставления бесплатного двухразового питания в муниципальных общеобразовательных организациях членам семей военнослужащих, обучающимся, осваивающим образовательные программы начального общего, основного общег</w:t>
            </w:r>
            <w:r w:rsidR="00436D4D">
              <w:rPr>
                <w:rFonts w:ascii="Times New Roman" w:eastAsia="Times New Roman" w:hAnsi="Times New Roman" w:cs="Times New Roman"/>
              </w:rPr>
              <w:t>о и среднего общего образования</w:t>
            </w:r>
          </w:p>
        </w:tc>
        <w:tc>
          <w:tcPr>
            <w:tcW w:w="850"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36</w:t>
            </w:r>
            <w:r w:rsidRPr="00D506CE">
              <w:rPr>
                <w:rFonts w:ascii="Times New Roman" w:eastAsia="Times New Roman" w:hAnsi="Times New Roman" w:cs="Times New Roman"/>
                <w:lang w:val="en-US"/>
              </w:rPr>
              <w:t>,0</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r>
      <w:tr w:rsidR="00D506CE" w:rsidRPr="00D506CE" w:rsidTr="005A1A8D">
        <w:trPr>
          <w:trHeight w:val="615"/>
          <w:jc w:val="center"/>
        </w:trPr>
        <w:tc>
          <w:tcPr>
            <w:tcW w:w="1702" w:type="dxa"/>
            <w:gridSpan w:val="2"/>
            <w:vMerge/>
            <w:vAlign w:val="center"/>
          </w:tcPr>
          <w:p w:rsidR="00D506CE" w:rsidRPr="00D506CE" w:rsidRDefault="00D506CE" w:rsidP="00CB4F00">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CB4F00">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CB4F00">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36</w:t>
            </w:r>
            <w:r w:rsidRPr="00D506CE">
              <w:rPr>
                <w:rFonts w:ascii="Times New Roman" w:eastAsia="Times New Roman" w:hAnsi="Times New Roman" w:cs="Times New Roman"/>
                <w:lang w:val="en-US"/>
              </w:rPr>
              <w:t>,0</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36,0</w:t>
            </w:r>
          </w:p>
        </w:tc>
      </w:tr>
      <w:tr w:rsidR="00D506CE" w:rsidRPr="00D506CE" w:rsidTr="005A1A8D">
        <w:trPr>
          <w:trHeight w:val="345"/>
          <w:jc w:val="center"/>
        </w:trPr>
        <w:tc>
          <w:tcPr>
            <w:tcW w:w="1702" w:type="dxa"/>
            <w:gridSpan w:val="2"/>
            <w:vMerge w:val="restart"/>
          </w:tcPr>
          <w:p w:rsidR="00D506CE" w:rsidRPr="00D506CE" w:rsidRDefault="00D506CE" w:rsidP="00CB4F00">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Выплаты ежемесячного денежного вознаграждения за классное руководство педагогическим работникам общеобразовательных </w:t>
            </w:r>
            <w:r w:rsidRPr="00D506CE">
              <w:rPr>
                <w:rFonts w:ascii="Times New Roman" w:eastAsia="Times New Roman" w:hAnsi="Times New Roman" w:cs="Times New Roman"/>
              </w:rPr>
              <w:lastRenderedPageBreak/>
              <w:t>организаций района</w:t>
            </w:r>
          </w:p>
        </w:tc>
        <w:tc>
          <w:tcPr>
            <w:tcW w:w="850"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Руководители 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1145,76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3345,2</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3346,0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3437,3</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3487,6</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3487,6</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3487,6</w:t>
            </w:r>
          </w:p>
        </w:tc>
      </w:tr>
      <w:tr w:rsidR="00D506CE" w:rsidRPr="00D506CE" w:rsidTr="005A1A8D">
        <w:trPr>
          <w:trHeight w:val="491"/>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3345,2</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3346,0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3437,3</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3487,6</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3487,6</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3487,6</w:t>
            </w: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1145,76</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CB4F00">
        <w:trPr>
          <w:trHeight w:val="345"/>
          <w:jc w:val="center"/>
        </w:trPr>
        <w:tc>
          <w:tcPr>
            <w:tcW w:w="1702" w:type="dxa"/>
            <w:gridSpan w:val="2"/>
            <w:vMerge w:val="restart"/>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Проектно – изыскательные работы                        (разработка сметной документации по объекту «Капитальный ремонт здания МБОУ «Большеигнатовская средняя общеобразовательная школа»)</w:t>
            </w:r>
          </w:p>
        </w:tc>
        <w:tc>
          <w:tcPr>
            <w:tcW w:w="850" w:type="dxa"/>
            <w:gridSpan w:val="2"/>
            <w:vMerge w:val="restart"/>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w:t>
            </w:r>
            <w:r w:rsidRPr="00D506CE">
              <w:rPr>
                <w:rFonts w:ascii="Times New Roman" w:eastAsia="Times New Roman" w:hAnsi="Times New Roman" w:cs="Times New Roman"/>
              </w:rPr>
              <w:t>00</w:t>
            </w:r>
            <w:r w:rsidRPr="00D506CE">
              <w:rPr>
                <w:rFonts w:ascii="Times New Roman" w:eastAsia="Times New Roman" w:hAnsi="Times New Roman" w:cs="Times New Roman"/>
                <w:lang w:val="en-US"/>
              </w:rPr>
              <w:t>,0</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Calibri"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436D4D"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500,0</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CB4F00">
        <w:trPr>
          <w:trHeight w:val="70"/>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Проектно – изыскательные работы                        (разработка сметной документации по объекту «Капитальный ремонт здания СП </w:t>
            </w:r>
            <w:r w:rsidRPr="00D506CE">
              <w:rPr>
                <w:rFonts w:ascii="Times New Roman" w:eastAsia="Times New Roman" w:hAnsi="Times New Roman" w:cs="Times New Roman"/>
              </w:rPr>
              <w:lastRenderedPageBreak/>
              <w:t>«Старочамзинская основная общеобразовательная школа» МБОУ «Большеигнатовская средняя общеобразовательная школа»)</w:t>
            </w:r>
          </w:p>
        </w:tc>
        <w:tc>
          <w:tcPr>
            <w:tcW w:w="850" w:type="dxa"/>
            <w:gridSpan w:val="2"/>
            <w:vMerge w:val="restart"/>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lastRenderedPageBreak/>
              <w:t>Руководители общеобразовательных учреждений</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500,0</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     </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1684"/>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436D4D" w:rsidRPr="00436D4D"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500</w:t>
            </w:r>
            <w:r w:rsidRPr="00D506CE">
              <w:rPr>
                <w:rFonts w:ascii="Times New Roman" w:eastAsia="Times New Roman" w:hAnsi="Times New Roman" w:cs="Times New Roman"/>
                <w:lang w:val="en-US"/>
              </w:rPr>
              <w:t>,0</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179"/>
          <w:jc w:val="center"/>
        </w:trPr>
        <w:tc>
          <w:tcPr>
            <w:tcW w:w="1702"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Укрепление материально-технической базы общеобразовательных организаций Большеигнатовского муниципального района</w:t>
            </w:r>
          </w:p>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restart"/>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1 150,5</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47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vMerge w:val="restart"/>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vMerge w:val="restart"/>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vMerge w:val="restart"/>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vMerge w:val="restart"/>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1 070,0</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1290"/>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vMerge/>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83" w:type="dxa"/>
            <w:vMerge/>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vMerge/>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vMerge/>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CB4F00" w:rsidRDefault="00D506CE" w:rsidP="00CB4F00">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80,5</w:t>
            </w: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Проведение спортивно-массовых мероприятий</w:t>
            </w:r>
          </w:p>
        </w:tc>
        <w:tc>
          <w:tcPr>
            <w:tcW w:w="850"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color w:val="000000"/>
              </w:rPr>
            </w:pPr>
            <w:r w:rsidRPr="00D506CE">
              <w:rPr>
                <w:rFonts w:ascii="Times New Roman" w:eastAsia="Times New Roman" w:hAnsi="Times New Roman" w:cs="Times New Roman"/>
                <w:color w:val="000000"/>
              </w:rPr>
              <w:t>В рамках текущего финансирования</w:t>
            </w: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000000"/>
              </w:rPr>
            </w:pPr>
          </w:p>
        </w:tc>
      </w:tr>
      <w:tr w:rsidR="00D506CE" w:rsidRPr="00D506CE" w:rsidTr="005A1A8D">
        <w:trPr>
          <w:trHeight w:val="34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w:t>
            </w:r>
            <w:r w:rsidRPr="00D506CE">
              <w:rPr>
                <w:rFonts w:ascii="Times New Roman" w:eastAsia="Times New Roman" w:hAnsi="Times New Roman" w:cs="Times New Roman"/>
              </w:rPr>
              <w:lastRenderedPageBreak/>
              <w:t>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459"/>
          <w:jc w:val="center"/>
        </w:trPr>
        <w:tc>
          <w:tcPr>
            <w:tcW w:w="1702"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Итого по разделу развитие общего образования</w:t>
            </w:r>
          </w:p>
        </w:tc>
        <w:tc>
          <w:tcPr>
            <w:tcW w:w="850" w:type="dxa"/>
            <w:gridSpan w:val="2"/>
            <w:vMerge w:val="restart"/>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51204,7</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118256,84</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56053,23</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63091,6</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55224,6</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40492,26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63 910,493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64 592,3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65403,1</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w:t>
            </w:r>
            <w:r w:rsidRPr="00D506CE">
              <w:rPr>
                <w:rFonts w:ascii="Times New Roman" w:eastAsia="Times New Roman" w:hAnsi="Times New Roman" w:cs="Times New Roman"/>
              </w:rPr>
              <w:t>3</w:t>
            </w:r>
            <w:r w:rsidRPr="00D506CE">
              <w:rPr>
                <w:rFonts w:ascii="Times New Roman" w:eastAsia="Times New Roman" w:hAnsi="Times New Roman" w:cs="Times New Roman"/>
                <w:lang w:val="en-US"/>
              </w:rPr>
              <w:t>483,4</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49 06</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4</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49065,84</w:t>
            </w:r>
          </w:p>
        </w:tc>
      </w:tr>
      <w:tr w:rsidR="00D506CE" w:rsidRPr="00D506CE" w:rsidTr="005A1A8D">
        <w:trPr>
          <w:trHeight w:val="283"/>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b/>
                <w:bCs/>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53608,1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214,2</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400,24</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4321,0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4437,3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4 511,4</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4561,7</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4654,</w:t>
            </w:r>
            <w:r w:rsidRPr="00D506CE">
              <w:rPr>
                <w:rFonts w:ascii="Times New Roman" w:eastAsia="Times New Roman" w:hAnsi="Times New Roman" w:cs="Times New Roman"/>
              </w:rPr>
              <w:t>6</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4654,6</w:t>
            </w:r>
          </w:p>
        </w:tc>
      </w:tr>
      <w:tr w:rsidR="00D506CE" w:rsidRPr="00D506CE" w:rsidTr="005A1A8D">
        <w:trPr>
          <w:trHeight w:val="1109"/>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b/>
                <w:bCs/>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51064,7</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63845,1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47414,7</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52520,9</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46402,4</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33136,32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49120,3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47 645,2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5</w:t>
            </w:r>
            <w:r w:rsidRPr="00D506CE">
              <w:rPr>
                <w:rFonts w:ascii="Times New Roman" w:eastAsia="Times New Roman" w:hAnsi="Times New Roman" w:cs="Times New Roman"/>
              </w:rPr>
              <w:t>3504,7</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44 556,0</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40 04</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w:t>
            </w:r>
            <w:r w:rsidRPr="00D506CE">
              <w:rPr>
                <w:rFonts w:ascii="Times New Roman" w:eastAsia="Times New Roman" w:hAnsi="Times New Roman" w:cs="Times New Roman"/>
              </w:rPr>
              <w:t xml:space="preserve"> </w:t>
            </w:r>
            <w:r w:rsidRPr="00D506CE">
              <w:rPr>
                <w:rFonts w:ascii="Times New Roman" w:eastAsia="Times New Roman" w:hAnsi="Times New Roman" w:cs="Times New Roman"/>
                <w:lang w:val="en-US"/>
              </w:rPr>
              <w:t>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40045,5</w:t>
            </w:r>
          </w:p>
        </w:tc>
      </w:tr>
      <w:tr w:rsidR="00D506CE" w:rsidRPr="00D506CE" w:rsidTr="005A1A8D">
        <w:trPr>
          <w:trHeight w:val="615"/>
          <w:jc w:val="center"/>
        </w:trPr>
        <w:tc>
          <w:tcPr>
            <w:tcW w:w="1702"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2"/>
            <w:vMerge/>
            <w:vAlign w:val="center"/>
          </w:tcPr>
          <w:p w:rsidR="00D506CE" w:rsidRPr="00D506CE" w:rsidRDefault="00D506CE" w:rsidP="00D506CE">
            <w:pPr>
              <w:spacing w:after="0" w:line="240" w:lineRule="auto"/>
              <w:rPr>
                <w:rFonts w:ascii="Times New Roman" w:eastAsia="Times New Roman" w:hAnsi="Times New Roman" w:cs="Times New Roman"/>
                <w:b/>
                <w:bCs/>
              </w:rPr>
            </w:pPr>
          </w:p>
        </w:tc>
        <w:tc>
          <w:tcPr>
            <w:tcW w:w="284"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83"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140,0</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803,64</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8424,33</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10570,7</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8822,2</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6955,7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10469,193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12 509,8</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7387,0</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4365,7</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4365,74</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4365,74</w:t>
            </w:r>
          </w:p>
        </w:tc>
      </w:tr>
      <w:tr w:rsidR="00D506CE" w:rsidRPr="00D506CE" w:rsidTr="00CB4F00">
        <w:trPr>
          <w:trHeight w:val="519"/>
          <w:jc w:val="center"/>
        </w:trPr>
        <w:tc>
          <w:tcPr>
            <w:tcW w:w="4906" w:type="dxa"/>
            <w:gridSpan w:val="11"/>
            <w:vAlign w:val="bottom"/>
          </w:tcPr>
          <w:p w:rsidR="00CB4F00" w:rsidRPr="00D506CE" w:rsidRDefault="00D506CE" w:rsidP="00CB4F00">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Основное мероприятие.                                                                   </w:t>
            </w:r>
            <w:r w:rsidRPr="00D506CE">
              <w:rPr>
                <w:rFonts w:ascii="Times New Roman" w:eastAsia="Times New Roman" w:hAnsi="Times New Roman" w:cs="Times New Roman"/>
                <w:b/>
                <w:bCs/>
              </w:rPr>
              <w:t>2  Развитие  дошкольного образования</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CB4F00">
        <w:trPr>
          <w:trHeight w:val="271"/>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Повышение заработной платы педагогического состава дошкольных </w:t>
            </w:r>
            <w:r w:rsidRPr="00D506CE">
              <w:rPr>
                <w:rFonts w:ascii="Times New Roman" w:eastAsia="Times New Roman" w:hAnsi="Times New Roman" w:cs="Times New Roman"/>
              </w:rPr>
              <w:lastRenderedPageBreak/>
              <w:t>ОО</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Руководители дошкольных образо</w:t>
            </w:r>
            <w:r w:rsidRPr="00D506CE">
              <w:rPr>
                <w:rFonts w:ascii="Times New Roman" w:eastAsia="Times New Roman" w:hAnsi="Times New Roman" w:cs="Times New Roman"/>
              </w:rPr>
              <w:lastRenderedPageBreak/>
              <w:t>вательных учреждений</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lastRenderedPageBreak/>
              <w:t> </w:t>
            </w:r>
          </w:p>
        </w:tc>
        <w:tc>
          <w:tcPr>
            <w:tcW w:w="425" w:type="dxa"/>
            <w:gridSpan w:val="2"/>
            <w:noWrap/>
            <w:vAlign w:val="bottom"/>
          </w:tcPr>
          <w:p w:rsidR="00D506CE" w:rsidRPr="00D506CE" w:rsidRDefault="00D506CE" w:rsidP="00CB4F00">
            <w:pPr>
              <w:spacing w:after="0" w:line="240" w:lineRule="auto"/>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CB4F00" w:rsidP="00CB4F0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Всего</w:t>
            </w:r>
          </w:p>
        </w:tc>
        <w:tc>
          <w:tcPr>
            <w:tcW w:w="993" w:type="dxa"/>
            <w:gridSpan w:val="2"/>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4426,5</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4613,6</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5051,0</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7771,8</w:t>
            </w: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6231,8</w:t>
            </w: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4427,9</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6723,3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6392,7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7440,9</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6115,6</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5449,9</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5449,9</w:t>
            </w:r>
          </w:p>
        </w:tc>
      </w:tr>
      <w:tr w:rsidR="00D506CE" w:rsidRPr="00D506CE" w:rsidTr="005A1A8D">
        <w:trPr>
          <w:trHeight w:val="450"/>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436D4D" w:rsidP="00436D4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w:t>
            </w:r>
            <w:r w:rsidR="00436D4D">
              <w:rPr>
                <w:rFonts w:ascii="Times New Roman" w:eastAsia="Times New Roman" w:hAnsi="Times New Roman" w:cs="Times New Roman"/>
              </w:rPr>
              <w:t xml:space="preserve">ский </w:t>
            </w:r>
            <w:r w:rsidR="00436D4D">
              <w:rPr>
                <w:rFonts w:ascii="Times New Roman" w:eastAsia="Times New Roman" w:hAnsi="Times New Roman" w:cs="Times New Roman"/>
              </w:rPr>
              <w:lastRenderedPageBreak/>
              <w:t>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4426,5</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4613,6</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5051,0</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7771,8</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6231,8</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4427,9</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r w:rsidRPr="00D506CE">
              <w:rPr>
                <w:rFonts w:ascii="Times New Roman" w:eastAsia="Times New Roman" w:hAnsi="Times New Roman" w:cs="Times New Roman"/>
                <w:color w:val="000000"/>
              </w:rPr>
              <w:t>6723,3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6392,7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7440,9</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6115,6</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5449,9</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5449,9</w:t>
            </w: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8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Обеспечение современного качества дошкольного образования, создание современных условий для получения качественного образования</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дошкольных образовательных учреждений</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3367,4</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1890,5</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1779,3</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1513,9</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lang w:val="en-US"/>
              </w:rPr>
            </w:pPr>
            <w:r w:rsidRPr="00D506CE">
              <w:rPr>
                <w:rFonts w:ascii="Times New Roman" w:eastAsia="Times New Roman" w:hAnsi="Times New Roman" w:cs="Times New Roman"/>
                <w:color w:val="000000"/>
                <w:lang w:val="en-US"/>
              </w:rPr>
              <w:t>1</w:t>
            </w:r>
            <w:r w:rsidRPr="00D506CE">
              <w:rPr>
                <w:rFonts w:ascii="Times New Roman" w:eastAsia="Times New Roman" w:hAnsi="Times New Roman" w:cs="Times New Roman"/>
                <w:color w:val="000000"/>
              </w:rPr>
              <w:t>4</w:t>
            </w:r>
            <w:r w:rsidRPr="00D506CE">
              <w:rPr>
                <w:rFonts w:ascii="Times New Roman" w:eastAsia="Times New Roman" w:hAnsi="Times New Roman" w:cs="Times New Roman"/>
                <w:color w:val="000000"/>
                <w:lang w:val="en-US"/>
              </w:rPr>
              <w:t>77,7</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1462,2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1868,8</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436D4D" w:rsidP="00436D4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00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1290"/>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3367,4</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1890,5</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1779,3</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1513,9</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lang w:val="en-US"/>
              </w:rPr>
            </w:pPr>
            <w:r w:rsidRPr="00D506CE">
              <w:rPr>
                <w:rFonts w:ascii="Times New Roman" w:eastAsia="Times New Roman" w:hAnsi="Times New Roman" w:cs="Times New Roman"/>
                <w:color w:val="000000"/>
                <w:lang w:val="en-US"/>
              </w:rPr>
              <w:t>1</w:t>
            </w:r>
            <w:r w:rsidRPr="00D506CE">
              <w:rPr>
                <w:rFonts w:ascii="Times New Roman" w:eastAsia="Times New Roman" w:hAnsi="Times New Roman" w:cs="Times New Roman"/>
                <w:color w:val="000000"/>
              </w:rPr>
              <w:t>4</w:t>
            </w:r>
            <w:r w:rsidRPr="00D506CE">
              <w:rPr>
                <w:rFonts w:ascii="Times New Roman" w:eastAsia="Times New Roman" w:hAnsi="Times New Roman" w:cs="Times New Roman"/>
                <w:color w:val="000000"/>
                <w:lang w:val="en-US"/>
              </w:rPr>
              <w:t>77,7</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1462,2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1868,8</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r>
      <w:tr w:rsidR="00D506CE" w:rsidRPr="00D506CE" w:rsidTr="005A1A8D">
        <w:trPr>
          <w:trHeight w:val="34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Укрепление материально-технической базы учреждений дошкольног</w:t>
            </w:r>
            <w:r w:rsidRPr="00D506CE">
              <w:rPr>
                <w:rFonts w:ascii="Times New Roman" w:eastAsia="Times New Roman" w:hAnsi="Times New Roman" w:cs="Times New Roman"/>
              </w:rPr>
              <w:lastRenderedPageBreak/>
              <w:t>о образования</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Руководители дошкольных образователь</w:t>
            </w:r>
            <w:r w:rsidRPr="00D506CE">
              <w:rPr>
                <w:rFonts w:ascii="Times New Roman" w:eastAsia="Times New Roman" w:hAnsi="Times New Roman" w:cs="Times New Roman"/>
              </w:rPr>
              <w:lastRenderedPageBreak/>
              <w:t>ных учреждений</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lastRenderedPageBreak/>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рамках текущего финансирования</w:t>
            </w: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w:t>
            </w:r>
            <w:r w:rsidR="00436D4D">
              <w:rPr>
                <w:rFonts w:ascii="Times New Roman" w:eastAsia="Times New Roman" w:hAnsi="Times New Roman" w:cs="Times New Roman"/>
              </w:rPr>
              <w:t xml:space="preserve">ский бюджет </w:t>
            </w:r>
            <w:r w:rsidR="00436D4D">
              <w:rPr>
                <w:rFonts w:ascii="Times New Roman" w:eastAsia="Times New Roman" w:hAnsi="Times New Roman" w:cs="Times New Roman"/>
              </w:rPr>
              <w:lastRenderedPageBreak/>
              <w:t>Республики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4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Работа по поддержке воспитанников и педагогов дошкольных образовательных учреждений</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дошкольных образовательных учреждений</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рамках текущего финансирования</w:t>
            </w: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46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C441A0">
        <w:trPr>
          <w:trHeight w:val="433"/>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Мероприятия по обеспечению безопасности в учреждениях </w:t>
            </w:r>
            <w:r w:rsidRPr="00D506CE">
              <w:rPr>
                <w:rFonts w:ascii="Times New Roman" w:eastAsia="Times New Roman" w:hAnsi="Times New Roman" w:cs="Times New Roman"/>
              </w:rPr>
              <w:lastRenderedPageBreak/>
              <w:t>дошкольного образования</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 xml:space="preserve">Руководители дошкольных образовательных </w:t>
            </w:r>
            <w:r w:rsidRPr="00D506CE">
              <w:rPr>
                <w:rFonts w:ascii="Times New Roman" w:eastAsia="Times New Roman" w:hAnsi="Times New Roman" w:cs="Times New Roman"/>
              </w:rPr>
              <w:lastRenderedPageBreak/>
              <w:t>учреждений</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lastRenderedPageBreak/>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рамках текущего финансирования</w:t>
            </w: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480"/>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w:t>
            </w:r>
            <w:r w:rsidRPr="00D506CE">
              <w:rPr>
                <w:rFonts w:ascii="Times New Roman" w:eastAsia="Times New Roman" w:hAnsi="Times New Roman" w:cs="Times New Roman"/>
              </w:rPr>
              <w:lastRenderedPageBreak/>
              <w:t>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298"/>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Внебюджетные средства </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1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Итого по разделу развитие  дошкольного образования</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tc>
        <w:tc>
          <w:tcPr>
            <w:tcW w:w="851" w:type="dxa"/>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4426,5</w:t>
            </w:r>
          </w:p>
        </w:tc>
        <w:tc>
          <w:tcPr>
            <w:tcW w:w="850" w:type="dxa"/>
            <w:gridSpan w:val="2"/>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4613,6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8418,4</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9662,3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8011,1</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5941,8</w:t>
            </w:r>
          </w:p>
        </w:tc>
        <w:tc>
          <w:tcPr>
            <w:tcW w:w="1276"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lang w:val="en-US"/>
              </w:rPr>
            </w:pPr>
            <w:r w:rsidRPr="00D506CE">
              <w:rPr>
                <w:rFonts w:ascii="Times New Roman" w:eastAsia="Times New Roman" w:hAnsi="Times New Roman" w:cs="Times New Roman"/>
                <w:color w:val="000000" w:themeColor="text1"/>
              </w:rPr>
              <w:t xml:space="preserve">   8 201,0</w:t>
            </w:r>
          </w:p>
        </w:tc>
        <w:tc>
          <w:tcPr>
            <w:tcW w:w="992" w:type="dxa"/>
            <w:gridSpan w:val="4"/>
          </w:tcPr>
          <w:p w:rsidR="00D506CE" w:rsidRPr="00D506CE" w:rsidRDefault="00D506CE" w:rsidP="00D506CE">
            <w:pPr>
              <w:spacing w:after="0" w:line="240" w:lineRule="auto"/>
              <w:rPr>
                <w:rFonts w:ascii="Times New Roman" w:eastAsia="Times New Roman" w:hAnsi="Times New Roman" w:cs="Times New Roman"/>
                <w:color w:val="000000" w:themeColor="text1"/>
                <w:lang w:val="en-US"/>
              </w:rPr>
            </w:pPr>
            <w:r w:rsidRPr="00D506CE">
              <w:rPr>
                <w:rFonts w:ascii="Times New Roman" w:eastAsia="Times New Roman" w:hAnsi="Times New Roman" w:cs="Times New Roman"/>
                <w:color w:val="000000" w:themeColor="text1"/>
                <w:lang w:val="en-US"/>
              </w:rPr>
              <w:t>7854,9</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lang w:val="en-US"/>
              </w:rPr>
              <w:t>9</w:t>
            </w:r>
            <w:r w:rsidRPr="00D506CE">
              <w:rPr>
                <w:rFonts w:ascii="Times New Roman" w:eastAsia="Times New Roman" w:hAnsi="Times New Roman" w:cs="Times New Roman"/>
                <w:color w:val="000000" w:themeColor="text1"/>
              </w:rPr>
              <w:t>309,7</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lang w:val="en-US"/>
              </w:rPr>
              <w:t>7864,4</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7198,7</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7198,7</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851" w:type="dxa"/>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850" w:type="dxa"/>
            <w:gridSpan w:val="2"/>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1276"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992" w:type="dxa"/>
            <w:gridSpan w:val="4"/>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851" w:type="dxa"/>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4426,5</w:t>
            </w:r>
          </w:p>
        </w:tc>
        <w:tc>
          <w:tcPr>
            <w:tcW w:w="850" w:type="dxa"/>
            <w:gridSpan w:val="2"/>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4613,6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5051,0</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7771,8</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6231,8</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4427,9</w:t>
            </w:r>
          </w:p>
        </w:tc>
        <w:tc>
          <w:tcPr>
            <w:tcW w:w="1276"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lang w:val="en-US"/>
              </w:rPr>
            </w:pPr>
            <w:r w:rsidRPr="00D506CE">
              <w:rPr>
                <w:rFonts w:ascii="Times New Roman" w:eastAsia="Times New Roman" w:hAnsi="Times New Roman" w:cs="Times New Roman"/>
                <w:color w:val="000000" w:themeColor="text1"/>
              </w:rPr>
              <w:t>6723,3</w:t>
            </w:r>
          </w:p>
        </w:tc>
        <w:tc>
          <w:tcPr>
            <w:tcW w:w="992" w:type="dxa"/>
            <w:gridSpan w:val="4"/>
          </w:tcPr>
          <w:p w:rsidR="00D506CE" w:rsidRPr="00D506CE" w:rsidRDefault="00D506CE" w:rsidP="00D506CE">
            <w:pPr>
              <w:spacing w:after="0" w:line="240" w:lineRule="auto"/>
              <w:rPr>
                <w:rFonts w:ascii="Times New Roman" w:eastAsia="Times New Roman" w:hAnsi="Times New Roman" w:cs="Times New Roman"/>
                <w:color w:val="000000" w:themeColor="text1"/>
                <w:lang w:val="en-US"/>
              </w:rPr>
            </w:pPr>
            <w:r w:rsidRPr="00D506CE">
              <w:rPr>
                <w:rFonts w:ascii="Times New Roman" w:eastAsia="Times New Roman" w:hAnsi="Times New Roman" w:cs="Times New Roman"/>
                <w:color w:val="000000" w:themeColor="text1"/>
                <w:lang w:val="en-US"/>
              </w:rPr>
              <w:t>6392,7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lang w:val="en-US"/>
              </w:rPr>
            </w:pPr>
            <w:r w:rsidRPr="00D506CE">
              <w:rPr>
                <w:rFonts w:ascii="Times New Roman" w:eastAsia="Times New Roman" w:hAnsi="Times New Roman" w:cs="Times New Roman"/>
                <w:color w:val="000000" w:themeColor="text1"/>
                <w:lang w:val="en-US"/>
              </w:rPr>
              <w:t>7440,9</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lang w:val="en-US"/>
              </w:rPr>
              <w:t>6115,6</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5449,9</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5449,9</w:t>
            </w: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851" w:type="dxa"/>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 </w:t>
            </w:r>
          </w:p>
        </w:tc>
        <w:tc>
          <w:tcPr>
            <w:tcW w:w="850" w:type="dxa"/>
            <w:gridSpan w:val="2"/>
          </w:tcPr>
          <w:p w:rsidR="00D506CE" w:rsidRPr="00D506CE" w:rsidRDefault="00D506CE" w:rsidP="00D506CE">
            <w:pPr>
              <w:spacing w:after="0" w:line="240" w:lineRule="auto"/>
              <w:rPr>
                <w:rFonts w:ascii="Times New Roman" w:eastAsia="Times New Roman" w:hAnsi="Times New Roman" w:cs="Times New Roman"/>
                <w:color w:val="000000" w:themeColor="text1"/>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3367,4</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1890,5</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1779,3</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rPr>
              <w:t>1513,9</w:t>
            </w:r>
          </w:p>
        </w:tc>
        <w:tc>
          <w:tcPr>
            <w:tcW w:w="1276"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lang w:val="en-US"/>
              </w:rPr>
            </w:pPr>
            <w:r w:rsidRPr="00D506CE">
              <w:rPr>
                <w:rFonts w:ascii="Times New Roman" w:eastAsia="Times New Roman" w:hAnsi="Times New Roman" w:cs="Times New Roman"/>
                <w:color w:val="000000" w:themeColor="text1"/>
                <w:lang w:val="en-US"/>
              </w:rPr>
              <w:t>1</w:t>
            </w:r>
            <w:r w:rsidRPr="00D506CE">
              <w:rPr>
                <w:rFonts w:ascii="Times New Roman" w:eastAsia="Times New Roman" w:hAnsi="Times New Roman" w:cs="Times New Roman"/>
                <w:color w:val="000000" w:themeColor="text1"/>
              </w:rPr>
              <w:t>4</w:t>
            </w:r>
            <w:r w:rsidRPr="00D506CE">
              <w:rPr>
                <w:rFonts w:ascii="Times New Roman" w:eastAsia="Times New Roman" w:hAnsi="Times New Roman" w:cs="Times New Roman"/>
                <w:color w:val="000000" w:themeColor="text1"/>
                <w:lang w:val="en-US"/>
              </w:rPr>
              <w:t>77,7</w:t>
            </w:r>
          </w:p>
        </w:tc>
        <w:tc>
          <w:tcPr>
            <w:tcW w:w="992" w:type="dxa"/>
            <w:gridSpan w:val="4"/>
          </w:tcPr>
          <w:p w:rsidR="00D506CE" w:rsidRPr="00D506CE" w:rsidRDefault="00D506CE" w:rsidP="00D506CE">
            <w:pPr>
              <w:spacing w:after="0" w:line="240" w:lineRule="auto"/>
              <w:rPr>
                <w:rFonts w:ascii="Times New Roman" w:eastAsia="Times New Roman" w:hAnsi="Times New Roman" w:cs="Times New Roman"/>
                <w:color w:val="000000" w:themeColor="text1"/>
                <w:lang w:val="en-US"/>
              </w:rPr>
            </w:pPr>
            <w:r w:rsidRPr="00D506CE">
              <w:rPr>
                <w:rFonts w:ascii="Times New Roman" w:eastAsia="Times New Roman" w:hAnsi="Times New Roman" w:cs="Times New Roman"/>
                <w:color w:val="000000" w:themeColor="text1"/>
                <w:lang w:val="en-US"/>
              </w:rPr>
              <w:t>1462,2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lang w:val="en-US"/>
              </w:rPr>
              <w:t>1</w:t>
            </w:r>
            <w:r w:rsidRPr="00D506CE">
              <w:rPr>
                <w:rFonts w:ascii="Times New Roman" w:eastAsia="Times New Roman" w:hAnsi="Times New Roman" w:cs="Times New Roman"/>
                <w:color w:val="000000" w:themeColor="text1"/>
              </w:rPr>
              <w:t>86</w:t>
            </w:r>
            <w:r w:rsidRPr="00D506CE">
              <w:rPr>
                <w:rFonts w:ascii="Times New Roman" w:eastAsia="Times New Roman" w:hAnsi="Times New Roman" w:cs="Times New Roman"/>
                <w:color w:val="000000" w:themeColor="text1"/>
                <w:lang w:val="en-US"/>
              </w:rPr>
              <w:t>8,8</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000000" w:themeColor="text1"/>
              </w:rPr>
            </w:pPr>
            <w:r w:rsidRPr="00D506CE">
              <w:rPr>
                <w:rFonts w:ascii="Times New Roman" w:eastAsia="Times New Roman" w:hAnsi="Times New Roman" w:cs="Times New Roman"/>
                <w:color w:val="000000" w:themeColor="text1"/>
                <w:lang w:val="en-US"/>
              </w:rPr>
              <w:t>1748,8</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1748,8</w:t>
            </w:r>
          </w:p>
        </w:tc>
      </w:tr>
      <w:tr w:rsidR="00D506CE" w:rsidRPr="00D506CE" w:rsidTr="005A1A8D">
        <w:trPr>
          <w:trHeight w:val="424"/>
          <w:jc w:val="center"/>
        </w:trPr>
        <w:tc>
          <w:tcPr>
            <w:tcW w:w="4906" w:type="dxa"/>
            <w:gridSpan w:val="11"/>
            <w:vAlign w:val="bottom"/>
          </w:tcPr>
          <w:p w:rsidR="00436D4D"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Основное мероприятие.                                                                   </w:t>
            </w:r>
            <w:r w:rsidRPr="00D506CE">
              <w:rPr>
                <w:rFonts w:ascii="Times New Roman" w:eastAsia="Times New Roman" w:hAnsi="Times New Roman" w:cs="Times New Roman"/>
                <w:b/>
                <w:bCs/>
              </w:rPr>
              <w:t>3 - Развитие  дополнительного  образования</w:t>
            </w:r>
          </w:p>
        </w:tc>
        <w:tc>
          <w:tcPr>
            <w:tcW w:w="851" w:type="dxa"/>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5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51"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51"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50"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1276"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992"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Повышение заработной платы педагогичес</w:t>
            </w:r>
            <w:r w:rsidRPr="00D506CE">
              <w:rPr>
                <w:rFonts w:ascii="Times New Roman" w:eastAsia="Times New Roman" w:hAnsi="Times New Roman" w:cs="Times New Roman"/>
              </w:rPr>
              <w:lastRenderedPageBreak/>
              <w:t>кого состава организаций дополнительного образования</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Руководители учреж</w:t>
            </w:r>
            <w:r w:rsidRPr="00D506CE">
              <w:rPr>
                <w:rFonts w:ascii="Times New Roman" w:eastAsia="Times New Roman" w:hAnsi="Times New Roman" w:cs="Times New Roman"/>
              </w:rPr>
              <w:lastRenderedPageBreak/>
              <w:t>дений дополнительного образования</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lastRenderedPageBreak/>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5363,7</w:t>
            </w:r>
          </w:p>
        </w:tc>
        <w:tc>
          <w:tcPr>
            <w:tcW w:w="850"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5715,0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10074,6</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10345,0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9528,7</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7519,5</w:t>
            </w:r>
          </w:p>
        </w:tc>
        <w:tc>
          <w:tcPr>
            <w:tcW w:w="1276"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71</w:t>
            </w: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0,6</w:t>
            </w:r>
          </w:p>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10 954,0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9</w:t>
            </w:r>
            <w:r w:rsidRPr="00D506CE">
              <w:rPr>
                <w:rFonts w:ascii="Times New Roman" w:eastAsia="Times New Roman" w:hAnsi="Times New Roman" w:cs="Times New Roman"/>
              </w:rPr>
              <w:t>359</w:t>
            </w:r>
            <w:r w:rsidRPr="00D506CE">
              <w:rPr>
                <w:rFonts w:ascii="Times New Roman" w:eastAsia="Times New Roman" w:hAnsi="Times New Roman" w:cs="Times New Roman"/>
                <w:lang w:val="en-US"/>
              </w:rPr>
              <w:t>,</w:t>
            </w:r>
            <w:r w:rsidRPr="00D506CE">
              <w:rPr>
                <w:rFonts w:ascii="Times New Roman" w:eastAsia="Times New Roman" w:hAnsi="Times New Roman" w:cs="Times New Roman"/>
              </w:rPr>
              <w:t>511</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34</w:t>
            </w: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2,605</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47</w:t>
            </w:r>
            <w:r w:rsidRPr="00D506CE">
              <w:rPr>
                <w:rFonts w:ascii="Times New Roman" w:eastAsia="Times New Roman" w:hAnsi="Times New Roman" w:cs="Times New Roman"/>
                <w:lang w:val="en-US"/>
              </w:rPr>
              <w:t>7</w:t>
            </w:r>
            <w:r w:rsidRPr="00D506CE">
              <w:rPr>
                <w:rFonts w:ascii="Times New Roman" w:eastAsia="Times New Roman" w:hAnsi="Times New Roman" w:cs="Times New Roman"/>
              </w:rPr>
              <w:t>4,105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47</w:t>
            </w:r>
            <w:r w:rsidRPr="00D506CE">
              <w:rPr>
                <w:rFonts w:ascii="Times New Roman" w:eastAsia="Times New Roman" w:hAnsi="Times New Roman" w:cs="Times New Roman"/>
                <w:lang w:val="en-US"/>
              </w:rPr>
              <w:t>7</w:t>
            </w:r>
            <w:r w:rsidRPr="00D506CE">
              <w:rPr>
                <w:rFonts w:ascii="Times New Roman" w:eastAsia="Times New Roman" w:hAnsi="Times New Roman" w:cs="Times New Roman"/>
              </w:rPr>
              <w:t>4,105</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Федеральный </w:t>
            </w:r>
            <w:r w:rsidRPr="00D506CE">
              <w:rPr>
                <w:rFonts w:ascii="Times New Roman" w:eastAsia="Times New Roman" w:hAnsi="Times New Roman" w:cs="Times New Roman"/>
              </w:rPr>
              <w:lastRenderedPageBreak/>
              <w:t>бюджет</w:t>
            </w:r>
          </w:p>
        </w:tc>
        <w:tc>
          <w:tcPr>
            <w:tcW w:w="851" w:type="dxa"/>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276"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851" w:type="dxa"/>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276"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113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1287"/>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436D4D">
              <w:rPr>
                <w:rFonts w:ascii="Times New Roman" w:eastAsia="Times New Roman" w:hAnsi="Times New Roman" w:cs="Times New Roman"/>
              </w:rPr>
              <w:t>атовского муниципального района</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5363,7</w:t>
            </w:r>
          </w:p>
        </w:tc>
        <w:tc>
          <w:tcPr>
            <w:tcW w:w="850"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5715,0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10074,6</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10345,0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9528,7</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7519,5</w:t>
            </w:r>
          </w:p>
        </w:tc>
        <w:tc>
          <w:tcPr>
            <w:tcW w:w="1276"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71</w:t>
            </w: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0,6</w:t>
            </w:r>
          </w:p>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10 954,0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9359,511</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34</w:t>
            </w: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2,605</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47</w:t>
            </w:r>
            <w:r w:rsidRPr="00D506CE">
              <w:rPr>
                <w:rFonts w:ascii="Times New Roman" w:eastAsia="Times New Roman" w:hAnsi="Times New Roman" w:cs="Times New Roman"/>
                <w:lang w:val="en-US"/>
              </w:rPr>
              <w:t>7</w:t>
            </w:r>
            <w:r w:rsidRPr="00D506CE">
              <w:rPr>
                <w:rFonts w:ascii="Times New Roman" w:eastAsia="Times New Roman" w:hAnsi="Times New Roman" w:cs="Times New Roman"/>
              </w:rPr>
              <w:t>4,105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47</w:t>
            </w:r>
            <w:r w:rsidRPr="00D506CE">
              <w:rPr>
                <w:rFonts w:ascii="Times New Roman" w:eastAsia="Times New Roman" w:hAnsi="Times New Roman" w:cs="Times New Roman"/>
                <w:lang w:val="en-US"/>
              </w:rPr>
              <w:t>7</w:t>
            </w:r>
            <w:r w:rsidRPr="00D506CE">
              <w:rPr>
                <w:rFonts w:ascii="Times New Roman" w:eastAsia="Times New Roman" w:hAnsi="Times New Roman" w:cs="Times New Roman"/>
              </w:rPr>
              <w:t>4,105</w:t>
            </w:r>
          </w:p>
        </w:tc>
      </w:tr>
      <w:tr w:rsidR="00D506CE" w:rsidRPr="00D506CE" w:rsidTr="005A1A8D">
        <w:trPr>
          <w:trHeight w:val="345"/>
          <w:jc w:val="center"/>
        </w:trPr>
        <w:tc>
          <w:tcPr>
            <w:tcW w:w="1418" w:type="dxa"/>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Обеспечение деятельности учреждений дополнительного образования </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учреждений дополнительного образования</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color w:val="FF0000"/>
                <w:lang w:val="en-US"/>
              </w:rPr>
            </w:pPr>
          </w:p>
          <w:p w:rsidR="00D506CE" w:rsidRPr="00D506CE" w:rsidRDefault="00D506CE" w:rsidP="00D506CE">
            <w:pPr>
              <w:spacing w:after="0" w:line="240" w:lineRule="auto"/>
              <w:rPr>
                <w:rFonts w:ascii="Times New Roman" w:eastAsia="Times New Roman" w:hAnsi="Times New Roman" w:cs="Times New Roman"/>
                <w:b/>
                <w:color w:val="FF0000"/>
                <w:lang w:val="en-US"/>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lang w:val="en-US"/>
              </w:rPr>
            </w:pP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10490" w:type="dxa"/>
            <w:gridSpan w:val="31"/>
            <w:vMerge/>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345"/>
          <w:jc w:val="center"/>
        </w:trPr>
        <w:tc>
          <w:tcPr>
            <w:tcW w:w="1418" w:type="dxa"/>
            <w:vMerge w:val="restart"/>
            <w:vAlign w:val="bottom"/>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Проведение мероприятий по обеспечени</w:t>
            </w:r>
            <w:r w:rsidRPr="00D506CE">
              <w:rPr>
                <w:rFonts w:ascii="Times New Roman" w:eastAsia="Times New Roman" w:hAnsi="Times New Roman" w:cs="Times New Roman"/>
              </w:rPr>
              <w:lastRenderedPageBreak/>
              <w:t>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1018"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shd w:val="clear" w:color="auto" w:fill="FFFFFF"/>
            <w:noWrap/>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73,0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231,0</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227,7</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227,7</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227,7</w:t>
            </w:r>
          </w:p>
        </w:tc>
      </w:tr>
      <w:tr w:rsidR="00D506CE" w:rsidRPr="00D506CE" w:rsidTr="005A1A8D">
        <w:trPr>
          <w:trHeight w:val="345"/>
          <w:jc w:val="center"/>
        </w:trPr>
        <w:tc>
          <w:tcPr>
            <w:tcW w:w="1418" w:type="dxa"/>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Федеральный </w:t>
            </w:r>
            <w:r w:rsidRPr="00D506CE">
              <w:rPr>
                <w:rFonts w:ascii="Times New Roman" w:eastAsia="Times New Roman" w:hAnsi="Times New Roman" w:cs="Times New Roman"/>
              </w:rPr>
              <w:lastRenderedPageBreak/>
              <w:t>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1018"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shd w:val="clear" w:color="auto" w:fill="FFFFFF"/>
            <w:noWrap/>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71 528,74</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231,0</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227,7</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227,7</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227,7</w:t>
            </w:r>
          </w:p>
        </w:tc>
      </w:tr>
      <w:tr w:rsidR="00D506CE" w:rsidRPr="00D506CE" w:rsidTr="005A1A8D">
        <w:trPr>
          <w:trHeight w:val="345"/>
          <w:jc w:val="center"/>
        </w:trPr>
        <w:tc>
          <w:tcPr>
            <w:tcW w:w="1418" w:type="dxa"/>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1018"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shd w:val="clear" w:color="auto" w:fill="FFFFFF"/>
            <w:noWrap/>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1 471,76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1242"/>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Мероприятия в области молодежной политики</w:t>
            </w:r>
          </w:p>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1018"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shd w:val="clear" w:color="auto" w:fill="FFFFFF"/>
            <w:noWrap/>
          </w:tcPr>
          <w:p w:rsidR="00D506CE" w:rsidRPr="00D506CE" w:rsidRDefault="00D506CE" w:rsidP="00D506CE">
            <w:pPr>
              <w:spacing w:after="0" w:line="240" w:lineRule="auto"/>
              <w:rPr>
                <w:rFonts w:ascii="Times New Roman" w:eastAsia="Times New Roman" w:hAnsi="Times New Roman" w:cs="Times New Roman"/>
                <w:b/>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b/>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b/>
              </w:rPr>
            </w:pPr>
          </w:p>
        </w:tc>
        <w:tc>
          <w:tcPr>
            <w:tcW w:w="850" w:type="dxa"/>
          </w:tcPr>
          <w:p w:rsidR="00D506CE" w:rsidRPr="00D506CE" w:rsidRDefault="00D506CE" w:rsidP="00D506CE">
            <w:pPr>
              <w:spacing w:after="0" w:line="240" w:lineRule="auto"/>
              <w:rPr>
                <w:rFonts w:ascii="Times New Roman" w:eastAsia="Times New Roman" w:hAnsi="Times New Roman" w:cs="Times New Roman"/>
                <w:b/>
              </w:rPr>
            </w:pPr>
          </w:p>
        </w:tc>
      </w:tr>
      <w:tr w:rsidR="00D506CE" w:rsidRPr="00D506CE" w:rsidTr="005A1A8D">
        <w:trPr>
          <w:trHeight w:val="345"/>
          <w:jc w:val="center"/>
        </w:trPr>
        <w:tc>
          <w:tcPr>
            <w:tcW w:w="1418" w:type="dxa"/>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2"/>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24,0</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10,3</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22,3</w:t>
            </w:r>
          </w:p>
        </w:tc>
        <w:tc>
          <w:tcPr>
            <w:tcW w:w="1018"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25,6</w:t>
            </w:r>
          </w:p>
        </w:tc>
        <w:tc>
          <w:tcPr>
            <w:tcW w:w="851" w:type="dxa"/>
            <w:gridSpan w:val="3"/>
            <w:shd w:val="clear" w:color="auto" w:fill="FFFFFF"/>
            <w:noWrap/>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2</w:t>
            </w:r>
            <w:r w:rsidRPr="00D506CE">
              <w:rPr>
                <w:rFonts w:ascii="Times New Roman" w:eastAsia="Times New Roman" w:hAnsi="Times New Roman" w:cs="Times New Roman"/>
                <w:lang w:val="en-US"/>
              </w:rPr>
              <w:t>5,8</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19,1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Республиканский бюджет Республики </w:t>
            </w:r>
            <w:r w:rsidRPr="00D506CE">
              <w:rPr>
                <w:rFonts w:ascii="Times New Roman" w:eastAsia="Times New Roman" w:hAnsi="Times New Roman" w:cs="Times New Roman"/>
              </w:rPr>
              <w:lastRenderedPageBreak/>
              <w:t>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24,0</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10,3</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22,3</w:t>
            </w:r>
          </w:p>
        </w:tc>
        <w:tc>
          <w:tcPr>
            <w:tcW w:w="1018" w:type="dxa"/>
            <w:gridSpan w:val="3"/>
            <w:shd w:val="clear" w:color="auto" w:fill="FFFFFF"/>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25,6</w:t>
            </w:r>
          </w:p>
        </w:tc>
        <w:tc>
          <w:tcPr>
            <w:tcW w:w="851" w:type="dxa"/>
            <w:gridSpan w:val="3"/>
            <w:shd w:val="clear" w:color="auto" w:fill="FFFFFF"/>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w:t>
            </w:r>
            <w:r w:rsidRPr="00D506CE">
              <w:rPr>
                <w:rFonts w:ascii="Times New Roman" w:eastAsia="Times New Roman" w:hAnsi="Times New Roman" w:cs="Times New Roman"/>
                <w:lang w:val="en-US"/>
              </w:rPr>
              <w:t>5,8</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19,1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27,9</w:t>
            </w:r>
          </w:p>
        </w:tc>
      </w:tr>
      <w:tr w:rsidR="00D506CE" w:rsidRPr="00D506CE" w:rsidTr="005A1A8D">
        <w:trPr>
          <w:trHeight w:val="292"/>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Обеспечение персонифицированного финансирования дополнительного образования детей</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учреждений дополнительного образования</w:t>
            </w:r>
          </w:p>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122,2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366,0</w:t>
            </w:r>
          </w:p>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444,1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510,489</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526,695</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526,695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526,695</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1089"/>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1441"/>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122,2</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366,0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444,1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510,489</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526,695</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526,695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526,695</w:t>
            </w:r>
          </w:p>
        </w:tc>
      </w:tr>
      <w:tr w:rsidR="00D506CE" w:rsidRPr="00D506CE" w:rsidTr="00C441A0">
        <w:trPr>
          <w:trHeight w:val="292"/>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Укрепление материально-технической базы учреждений дополнительного образования </w:t>
            </w:r>
            <w:r w:rsidRPr="00D506CE">
              <w:rPr>
                <w:rFonts w:ascii="Times New Roman" w:eastAsia="Times New Roman" w:hAnsi="Times New Roman" w:cs="Times New Roman"/>
              </w:rPr>
              <w:lastRenderedPageBreak/>
              <w:t>детей</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Руководители учреждений дополнительного образо</w:t>
            </w:r>
            <w:r w:rsidRPr="00D506CE">
              <w:rPr>
                <w:rFonts w:ascii="Times New Roman" w:eastAsia="Times New Roman" w:hAnsi="Times New Roman" w:cs="Times New Roman"/>
              </w:rPr>
              <w:lastRenderedPageBreak/>
              <w:t>вания</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lastRenderedPageBreak/>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576,1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600,0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387"/>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tcPr>
          <w:p w:rsidR="00D506CE"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Республиканский бюджет Республики </w:t>
            </w:r>
            <w:r w:rsidRPr="00D506CE">
              <w:rPr>
                <w:rFonts w:ascii="Times New Roman" w:eastAsia="Times New Roman" w:hAnsi="Times New Roman" w:cs="Times New Roman"/>
              </w:rPr>
              <w:lastRenderedPageBreak/>
              <w:t>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576,1</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color w:val="FF0000"/>
                <w:lang w:val="en-US"/>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C441A0">
        <w:trPr>
          <w:trHeight w:val="1506"/>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600,0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375"/>
          <w:jc w:val="center"/>
        </w:trPr>
        <w:tc>
          <w:tcPr>
            <w:tcW w:w="1418" w:type="dxa"/>
            <w:vMerge w:val="restart"/>
            <w:vAlign w:val="bottom"/>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Выявление и поддержка одаренных детей и молодежи</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Руководители учреждений дополнительного образования</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6,0</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6,0</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10 </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9</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w:t>
            </w:r>
          </w:p>
        </w:tc>
      </w:tr>
      <w:tr w:rsidR="00D506CE" w:rsidRPr="00D506CE" w:rsidTr="005A1A8D">
        <w:trPr>
          <w:trHeight w:val="390"/>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52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52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6,0</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6,0</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10 </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9</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10</w:t>
            </w:r>
          </w:p>
        </w:tc>
      </w:tr>
      <w:tr w:rsidR="00D506CE" w:rsidRPr="00D506CE" w:rsidTr="005A1A8D">
        <w:trPr>
          <w:trHeight w:val="34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Итого по разделу развитие  дополнительного  образования</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5369,7</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5721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10108,6</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10365,3</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9561</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8253,4</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81</w:t>
            </w: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2,4</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11499,2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1013</w:t>
            </w:r>
            <w:r w:rsidRPr="00D506CE">
              <w:rPr>
                <w:rFonts w:ascii="Times New Roman" w:eastAsia="Times New Roman" w:hAnsi="Times New Roman" w:cs="Times New Roman"/>
              </w:rPr>
              <w:t>8</w:t>
            </w:r>
            <w:r w:rsidRPr="00D506CE">
              <w:rPr>
                <w:rFonts w:ascii="Times New Roman" w:eastAsia="Times New Roman" w:hAnsi="Times New Roman" w:cs="Times New Roman"/>
                <w:lang w:val="en-US"/>
              </w:rPr>
              <w:t>,</w:t>
            </w:r>
            <w:r w:rsidRPr="00D506CE">
              <w:rPr>
                <w:rFonts w:ascii="Times New Roman" w:eastAsia="Times New Roman" w:hAnsi="Times New Roman" w:cs="Times New Roman"/>
              </w:rPr>
              <w:t>9</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42</w:t>
            </w:r>
            <w:r w:rsidRPr="00D506CE">
              <w:rPr>
                <w:rFonts w:ascii="Times New Roman" w:eastAsia="Times New Roman" w:hAnsi="Times New Roman" w:cs="Times New Roman"/>
                <w:lang w:val="en-US"/>
              </w:rPr>
              <w:t>7</w:t>
            </w:r>
            <w:r w:rsidRPr="00D506CE">
              <w:rPr>
                <w:rFonts w:ascii="Times New Roman" w:eastAsia="Times New Roman" w:hAnsi="Times New Roman" w:cs="Times New Roman"/>
              </w:rPr>
              <w:t>4,99</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55</w:t>
            </w:r>
            <w:r w:rsidRPr="00D506CE">
              <w:rPr>
                <w:rFonts w:ascii="Times New Roman" w:eastAsia="Times New Roman" w:hAnsi="Times New Roman" w:cs="Times New Roman"/>
                <w:lang w:val="en-US"/>
              </w:rPr>
              <w:t>6</w:t>
            </w:r>
            <w:r w:rsidRPr="00D506CE">
              <w:rPr>
                <w:rFonts w:ascii="Times New Roman" w:eastAsia="Times New Roman" w:hAnsi="Times New Roman" w:cs="Times New Roman"/>
              </w:rPr>
              <w:t>6,4</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5 566,4</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71 ,52874</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231,0</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227,7</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227,7</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227,7</w:t>
            </w:r>
          </w:p>
        </w:tc>
      </w:tr>
      <w:tr w:rsidR="00D506CE" w:rsidRPr="00D506CE" w:rsidTr="00C441A0">
        <w:trPr>
          <w:trHeight w:val="433"/>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w:t>
            </w:r>
            <w:r w:rsidRPr="00D506CE">
              <w:rPr>
                <w:rFonts w:ascii="Times New Roman" w:eastAsia="Times New Roman" w:hAnsi="Times New Roman" w:cs="Times New Roman"/>
              </w:rPr>
              <w:lastRenderedPageBreak/>
              <w:t>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576,1</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1, 47176</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5369,7</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5721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10108,6</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10365,3</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9561</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7677,3</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81</w:t>
            </w: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2,4</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11 426,2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9 90</w:t>
            </w:r>
            <w:r w:rsidRPr="00D506CE">
              <w:rPr>
                <w:rFonts w:ascii="Times New Roman" w:eastAsia="Times New Roman" w:hAnsi="Times New Roman" w:cs="Times New Roman"/>
              </w:rPr>
              <w:t>7</w:t>
            </w:r>
            <w:r w:rsidRPr="00D506CE">
              <w:rPr>
                <w:rFonts w:ascii="Times New Roman" w:eastAsia="Times New Roman" w:hAnsi="Times New Roman" w:cs="Times New Roman"/>
                <w:lang w:val="en-US"/>
              </w:rPr>
              <w:t>,</w:t>
            </w:r>
            <w:r w:rsidRPr="00D506CE">
              <w:rPr>
                <w:rFonts w:ascii="Times New Roman" w:eastAsia="Times New Roman" w:hAnsi="Times New Roman" w:cs="Times New Roman"/>
              </w:rPr>
              <w:t>9</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40</w:t>
            </w:r>
            <w:r w:rsidRPr="00D506CE">
              <w:rPr>
                <w:rFonts w:ascii="Times New Roman" w:eastAsia="Times New Roman" w:hAnsi="Times New Roman" w:cs="Times New Roman"/>
                <w:lang w:val="en-US"/>
              </w:rPr>
              <w:t>4</w:t>
            </w:r>
            <w:r w:rsidRPr="00D506CE">
              <w:rPr>
                <w:rFonts w:ascii="Times New Roman" w:eastAsia="Times New Roman" w:hAnsi="Times New Roman" w:cs="Times New Roman"/>
              </w:rPr>
              <w:t>7,2</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w:t>
            </w:r>
            <w:r w:rsidRPr="00D506CE">
              <w:rPr>
                <w:rFonts w:ascii="Times New Roman" w:eastAsia="Times New Roman" w:hAnsi="Times New Roman" w:cs="Times New Roman"/>
                <w:lang w:val="en-US"/>
              </w:rPr>
              <w:t>3</w:t>
            </w:r>
            <w:r w:rsidRPr="00D506CE">
              <w:rPr>
                <w:rFonts w:ascii="Times New Roman" w:eastAsia="Times New Roman" w:hAnsi="Times New Roman" w:cs="Times New Roman"/>
              </w:rPr>
              <w:t>8,7</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5 338,7</w:t>
            </w:r>
          </w:p>
        </w:tc>
      </w:tr>
      <w:tr w:rsidR="00D506CE" w:rsidRPr="00D506CE" w:rsidTr="005A1A8D">
        <w:trPr>
          <w:trHeight w:val="438"/>
          <w:jc w:val="center"/>
        </w:trPr>
        <w:tc>
          <w:tcPr>
            <w:tcW w:w="4906" w:type="dxa"/>
            <w:gridSpan w:val="11"/>
            <w:vAlign w:val="bottom"/>
          </w:tcPr>
          <w:p w:rsidR="00436D4D" w:rsidRPr="00D506CE" w:rsidRDefault="00D506CE" w:rsidP="00436D4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Основное мероприятие.                                                                  </w:t>
            </w:r>
            <w:r w:rsidRPr="00D506CE">
              <w:rPr>
                <w:rFonts w:ascii="Times New Roman" w:eastAsia="Times New Roman" w:hAnsi="Times New Roman" w:cs="Times New Roman"/>
                <w:b/>
                <w:bCs/>
              </w:rPr>
              <w:t>4 - Опека и попечительство</w:t>
            </w:r>
          </w:p>
        </w:tc>
        <w:tc>
          <w:tcPr>
            <w:tcW w:w="993"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966"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1018"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709"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418" w:type="dxa"/>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Реализация государственных полномочий по организации и осуществлению деятельности по опеке и попечительству</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Управление по социальной работе Администрации Большеигнатовского муниципального района</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64,9</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63,6</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59,5</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56,7</w:t>
            </w: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45,1</w:t>
            </w: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55,8</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56,1</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59,1</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62,4</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64,8</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64,8</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64,9</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63,6</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59,5</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56,7</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45,1</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55,8</w:t>
            </w:r>
          </w:p>
        </w:tc>
        <w:tc>
          <w:tcPr>
            <w:tcW w:w="851"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56,1</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56,2</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59,1</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62,4</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64,8</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64,8</w:t>
            </w:r>
          </w:p>
        </w:tc>
      </w:tr>
      <w:tr w:rsidR="00D506CE" w:rsidRPr="00D506CE" w:rsidTr="005A1A8D">
        <w:trPr>
          <w:trHeight w:val="1647"/>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709"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418" w:type="dxa"/>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Реализация государственных полномочий по оплате </w:t>
            </w:r>
            <w:r w:rsidRPr="00D506CE">
              <w:rPr>
                <w:rFonts w:ascii="Times New Roman" w:eastAsia="Times New Roman" w:hAnsi="Times New Roman" w:cs="Times New Roman"/>
              </w:rPr>
              <w:lastRenderedPageBreak/>
              <w:t>труда приемных родителей, проживающих на территории района и выплате ежемесячного пособия опекуну (попечителю) на содержание ребенка, находящегося под опекой (попечительством) в районе</w:t>
            </w:r>
          </w:p>
        </w:tc>
        <w:tc>
          <w:tcPr>
            <w:tcW w:w="851" w:type="dxa"/>
            <w:gridSpan w:val="2"/>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 xml:space="preserve">Управление по социальной </w:t>
            </w:r>
            <w:r w:rsidRPr="00D506CE">
              <w:rPr>
                <w:rFonts w:ascii="Times New Roman" w:eastAsia="Times New Roman" w:hAnsi="Times New Roman" w:cs="Times New Roman"/>
              </w:rPr>
              <w:lastRenderedPageBreak/>
              <w:t>работе Администрации Большеигнатовского муниципального района</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lastRenderedPageBreak/>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3047,4</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2994,8</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3585,6</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2140,1</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1952,0</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1100,7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2938,4</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1214,7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1578,7</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1578,7</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1578,7</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1578,7</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3047,4</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2994,8</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3585,6</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2140,1</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1952,0</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1100,7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2938,4</w:t>
            </w:r>
          </w:p>
        </w:tc>
        <w:tc>
          <w:tcPr>
            <w:tcW w:w="850"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780,0</w:t>
            </w:r>
          </w:p>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rPr>
                <w:rFonts w:ascii="Times New Roman" w:eastAsia="Times New Roman" w:hAnsi="Times New Roman" w:cs="Times New Roman"/>
                <w:color w:val="FF0000"/>
                <w:lang w:val="en-US"/>
              </w:rPr>
            </w:pPr>
            <w:r w:rsidRPr="00D506CE">
              <w:rPr>
                <w:rFonts w:ascii="Times New Roman" w:eastAsia="Times New Roman" w:hAnsi="Times New Roman" w:cs="Times New Roman"/>
                <w:lang w:val="en-US"/>
              </w:rPr>
              <w:t>434,7</w:t>
            </w:r>
          </w:p>
        </w:tc>
        <w:tc>
          <w:tcPr>
            <w:tcW w:w="851"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950,0</w:t>
            </w:r>
          </w:p>
          <w:p w:rsidR="00D506CE" w:rsidRPr="00D506CE" w:rsidRDefault="00D506CE" w:rsidP="00D506CE">
            <w:pPr>
              <w:spacing w:after="0" w:line="240" w:lineRule="auto"/>
              <w:rPr>
                <w:rFonts w:ascii="Times New Roman" w:eastAsia="Times New Roman" w:hAnsi="Times New Roman" w:cs="Times New Roman"/>
                <w:lang w:val="en-US"/>
              </w:rPr>
            </w:pP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628,7</w:t>
            </w:r>
          </w:p>
        </w:tc>
        <w:tc>
          <w:tcPr>
            <w:tcW w:w="709"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950,0</w:t>
            </w:r>
          </w:p>
          <w:p w:rsidR="00D506CE" w:rsidRPr="00D506CE" w:rsidRDefault="00D506CE" w:rsidP="00D506CE">
            <w:pPr>
              <w:spacing w:after="0" w:line="240" w:lineRule="auto"/>
              <w:rPr>
                <w:rFonts w:ascii="Times New Roman" w:eastAsia="Times New Roman" w:hAnsi="Times New Roman" w:cs="Times New Roman"/>
                <w:lang w:val="en-US"/>
              </w:rPr>
            </w:pP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628,7</w:t>
            </w:r>
          </w:p>
        </w:tc>
        <w:tc>
          <w:tcPr>
            <w:tcW w:w="992"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950,0</w:t>
            </w:r>
          </w:p>
          <w:p w:rsidR="00D506CE" w:rsidRPr="00D506CE" w:rsidRDefault="00D506CE" w:rsidP="00D506CE">
            <w:pPr>
              <w:spacing w:after="0" w:line="240" w:lineRule="auto"/>
              <w:rPr>
                <w:rFonts w:ascii="Times New Roman" w:eastAsia="Times New Roman" w:hAnsi="Times New Roman" w:cs="Times New Roman"/>
                <w:lang w:val="en-US"/>
              </w:rPr>
            </w:pPr>
          </w:p>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628,7</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950,0</w:t>
            </w:r>
          </w:p>
          <w:p w:rsidR="00D506CE" w:rsidRPr="00D506CE" w:rsidRDefault="00D506CE" w:rsidP="00D506CE">
            <w:pPr>
              <w:spacing w:after="0" w:line="240" w:lineRule="auto"/>
              <w:rPr>
                <w:rFonts w:ascii="Times New Roman" w:eastAsia="Times New Roman" w:hAnsi="Times New Roman" w:cs="Times New Roman"/>
                <w:lang w:val="en-US"/>
              </w:rPr>
            </w:pP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628,7</w:t>
            </w: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p w:rsidR="00D506CE" w:rsidRPr="00D506CE" w:rsidRDefault="00D506CE" w:rsidP="00D506CE">
            <w:pPr>
              <w:spacing w:after="0" w:line="240" w:lineRule="auto"/>
              <w:jc w:val="center"/>
              <w:rPr>
                <w:rFonts w:ascii="Times New Roman" w:eastAsia="Times New Roman" w:hAnsi="Times New Roman" w:cs="Times New Roman"/>
              </w:rPr>
            </w:pP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1"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709"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992" w:type="dxa"/>
            <w:gridSpan w:val="2"/>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lang w:val="en-US"/>
              </w:rPr>
            </w:pPr>
            <w:r w:rsidRPr="00D506CE">
              <w:rPr>
                <w:rFonts w:ascii="Times New Roman" w:eastAsia="Times New Roman" w:hAnsi="Times New Roman" w:cs="Times New Roman"/>
                <w:color w:val="FF0000"/>
                <w:lang w:val="en-US"/>
              </w:rPr>
              <w:t xml:space="preserve"> </w:t>
            </w:r>
          </w:p>
        </w:tc>
      </w:tr>
      <w:tr w:rsidR="00D506CE" w:rsidRPr="00D506CE" w:rsidTr="005A1A8D">
        <w:trPr>
          <w:trHeight w:val="34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Создание условий для успешной социализации детей групп риска</w:t>
            </w: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рамках текущего финансирования</w:t>
            </w: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C441A0">
        <w:trPr>
          <w:trHeight w:val="570"/>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Бюджет Большеигнатовского </w:t>
            </w:r>
            <w:r w:rsidRPr="00D506CE">
              <w:rPr>
                <w:rFonts w:ascii="Times New Roman" w:eastAsia="Times New Roman" w:hAnsi="Times New Roman" w:cs="Times New Roman"/>
              </w:rPr>
              <w:lastRenderedPageBreak/>
              <w:t>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4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Создание эффективной системы подготовки замещающих родителей и сопровождение замещающей семьи</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10490" w:type="dxa"/>
            <w:gridSpan w:val="31"/>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 рамках текущего финансирования</w:t>
            </w: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10490" w:type="dxa"/>
            <w:gridSpan w:val="31"/>
            <w:vMerge/>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345"/>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Итого по разделу опека и попечительство</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3112,3</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3058,4</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3645,1</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2196,8</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1997,1</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1156,5</w:t>
            </w:r>
          </w:p>
        </w:tc>
        <w:tc>
          <w:tcPr>
            <w:tcW w:w="1019"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2 994,5</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1270,9</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1637,8</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1641,1</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1643,5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1643,5</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noWrap/>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3112,3</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3058,4</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3645,1</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2196,8</w:t>
            </w: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1997,1</w:t>
            </w: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1156,5</w:t>
            </w: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2 994,5</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1270,9</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1637,8</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1641,1</w:t>
            </w:r>
          </w:p>
        </w:tc>
        <w:tc>
          <w:tcPr>
            <w:tcW w:w="851"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1643,5</w:t>
            </w:r>
          </w:p>
        </w:tc>
        <w:tc>
          <w:tcPr>
            <w:tcW w:w="850" w:type="dxa"/>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1643,5</w:t>
            </w: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Бюджет Большеигнатовского </w:t>
            </w:r>
            <w:r w:rsidRPr="00D506CE">
              <w:rPr>
                <w:rFonts w:ascii="Times New Roman" w:eastAsia="Times New Roman" w:hAnsi="Times New Roman" w:cs="Times New Roman"/>
              </w:rPr>
              <w:lastRenderedPageBreak/>
              <w:t>муниципального района</w:t>
            </w:r>
          </w:p>
        </w:tc>
        <w:tc>
          <w:tcPr>
            <w:tcW w:w="993" w:type="dxa"/>
            <w:gridSpan w:val="2"/>
            <w:noWrap/>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color w:val="FF0000"/>
              </w:rPr>
            </w:pP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rPr>
                <w:rFonts w:ascii="Times New Roman" w:eastAsia="Times New Roman" w:hAnsi="Times New Roman" w:cs="Times New Roman"/>
                <w:color w:val="FF0000"/>
              </w:rPr>
            </w:pPr>
          </w:p>
        </w:tc>
      </w:tr>
      <w:tr w:rsidR="00D506CE" w:rsidRPr="00D506CE" w:rsidTr="005A1A8D">
        <w:trPr>
          <w:trHeight w:val="951"/>
          <w:jc w:val="center"/>
        </w:trPr>
        <w:tc>
          <w:tcPr>
            <w:tcW w:w="4906" w:type="dxa"/>
            <w:gridSpan w:val="11"/>
            <w:vAlign w:val="bottom"/>
          </w:tcPr>
          <w:p w:rsidR="00436D4D" w:rsidRPr="00D506CE" w:rsidRDefault="00D506CE" w:rsidP="00F52814">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lastRenderedPageBreak/>
              <w:t xml:space="preserve">Основное мероприятие.                                                                  </w:t>
            </w:r>
            <w:r w:rsidRPr="00D506CE">
              <w:rPr>
                <w:rFonts w:ascii="Times New Roman" w:eastAsia="Times New Roman" w:hAnsi="Times New Roman" w:cs="Times New Roman"/>
                <w:b/>
                <w:bCs/>
              </w:rPr>
              <w:t>5- Управление по социальной работе  Администрации Большеигнатовского муниципального района</w:t>
            </w:r>
            <w:r w:rsidR="00F52814">
              <w:rPr>
                <w:rFonts w:ascii="Times New Roman" w:eastAsia="Times New Roman" w:hAnsi="Times New Roman" w:cs="Times New Roman"/>
              </w:rPr>
              <w:t> </w:t>
            </w:r>
          </w:p>
        </w:tc>
        <w:tc>
          <w:tcPr>
            <w:tcW w:w="993" w:type="dxa"/>
            <w:gridSpan w:val="2"/>
            <w:noWrap/>
            <w:vAlign w:val="bottom"/>
          </w:tcPr>
          <w:p w:rsidR="00D506CE" w:rsidRPr="00D506CE" w:rsidRDefault="00D506CE" w:rsidP="00436D4D">
            <w:pPr>
              <w:spacing w:after="0" w:line="240" w:lineRule="auto"/>
              <w:rPr>
                <w:rFonts w:ascii="Times New Roman" w:eastAsia="Times New Roman" w:hAnsi="Times New Roman" w:cs="Times New Roman"/>
              </w:rPr>
            </w:pPr>
          </w:p>
        </w:tc>
        <w:tc>
          <w:tcPr>
            <w:tcW w:w="1134" w:type="dxa"/>
            <w:gridSpan w:val="3"/>
            <w:noWrap/>
            <w:vAlign w:val="bottom"/>
          </w:tcPr>
          <w:p w:rsidR="00D506CE" w:rsidRPr="00D506CE" w:rsidRDefault="00D506CE" w:rsidP="00F52814">
            <w:pPr>
              <w:spacing w:after="0" w:line="240" w:lineRule="auto"/>
              <w:rPr>
                <w:rFonts w:ascii="Times New Roman" w:eastAsia="Times New Roman" w:hAnsi="Times New Roman" w:cs="Times New Roman"/>
              </w:rPr>
            </w:pPr>
          </w:p>
        </w:tc>
        <w:tc>
          <w:tcPr>
            <w:tcW w:w="1134" w:type="dxa"/>
            <w:gridSpan w:val="3"/>
            <w:noWrap/>
            <w:vAlign w:val="bottom"/>
          </w:tcPr>
          <w:p w:rsidR="00D506CE" w:rsidRPr="00D506CE" w:rsidRDefault="00D506CE" w:rsidP="00F52814">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w:t>
            </w: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966"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1018"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w:t>
            </w:r>
          </w:p>
        </w:tc>
        <w:tc>
          <w:tcPr>
            <w:tcW w:w="1019" w:type="dxa"/>
            <w:gridSpan w:val="4"/>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r w:rsidRPr="00D506CE">
              <w:rPr>
                <w:rFonts w:ascii="Times New Roman" w:eastAsia="Times New Roman" w:hAnsi="Times New Roman" w:cs="Times New Roman"/>
                <w:color w:val="FF0000"/>
              </w:rPr>
              <w:t> </w:t>
            </w:r>
          </w:p>
        </w:tc>
        <w:tc>
          <w:tcPr>
            <w:tcW w:w="824" w:type="dxa"/>
            <w:gridSpan w:val="3"/>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709" w:type="dxa"/>
            <w:gridSpan w:val="2"/>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color w:val="FF0000"/>
              </w:rPr>
            </w:pPr>
          </w:p>
          <w:p w:rsidR="00D506CE" w:rsidRPr="00D506CE" w:rsidRDefault="00D506CE" w:rsidP="00F52814">
            <w:pPr>
              <w:spacing w:after="0" w:line="240" w:lineRule="auto"/>
              <w:rPr>
                <w:rFonts w:ascii="Times New Roman" w:eastAsia="Times New Roman" w:hAnsi="Times New Roman" w:cs="Times New Roman"/>
                <w:color w:val="FF0000"/>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color w:val="FF0000"/>
              </w:rPr>
            </w:pPr>
          </w:p>
        </w:tc>
      </w:tr>
      <w:tr w:rsidR="00D506CE" w:rsidRPr="00D506CE" w:rsidTr="005A1A8D">
        <w:trPr>
          <w:trHeight w:val="499"/>
          <w:jc w:val="center"/>
        </w:trPr>
        <w:tc>
          <w:tcPr>
            <w:tcW w:w="1418" w:type="dxa"/>
            <w:vMerge w:val="restart"/>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Обеспечение деятельности центра информационно-методического и технического обеспечения муниципальных учреждений</w:t>
            </w:r>
          </w:p>
        </w:tc>
        <w:tc>
          <w:tcPr>
            <w:tcW w:w="851" w:type="dxa"/>
            <w:gridSpan w:val="2"/>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Управление по социальной работе Администрации Большеигнатовского муниципального района</w:t>
            </w:r>
          </w:p>
        </w:tc>
        <w:tc>
          <w:tcPr>
            <w:tcW w:w="425" w:type="dxa"/>
            <w:gridSpan w:val="2"/>
            <w:noWrap/>
            <w:vAlign w:val="bottom"/>
          </w:tcPr>
          <w:p w:rsidR="00D506CE" w:rsidRPr="00D506CE" w:rsidRDefault="00D506CE" w:rsidP="005A1A8D">
            <w:pPr>
              <w:spacing w:after="0" w:line="240" w:lineRule="auto"/>
              <w:rPr>
                <w:rFonts w:ascii="Times New Roman" w:eastAsia="Times New Roman" w:hAnsi="Times New Roman" w:cs="Times New Roman"/>
                <w:b/>
                <w:bCs/>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tcPr>
          <w:p w:rsidR="00D506CE" w:rsidRPr="00D506CE" w:rsidRDefault="005A1A8D" w:rsidP="005A1A8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Всего</w:t>
            </w:r>
          </w:p>
        </w:tc>
        <w:tc>
          <w:tcPr>
            <w:tcW w:w="993" w:type="dxa"/>
            <w:gridSpan w:val="2"/>
            <w:noWrap/>
            <w:vAlign w:val="bottom"/>
          </w:tcPr>
          <w:p w:rsidR="00D506CE" w:rsidRPr="00D506CE" w:rsidRDefault="00D506CE" w:rsidP="005A1A8D">
            <w:pPr>
              <w:spacing w:after="0" w:line="240" w:lineRule="auto"/>
              <w:rPr>
                <w:rFonts w:ascii="Times New Roman" w:eastAsia="Times New Roman" w:hAnsi="Times New Roman" w:cs="Times New Roman"/>
              </w:rPr>
            </w:pP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832,3</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824,9</w:t>
            </w: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998,1</w:t>
            </w: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1069,9</w:t>
            </w: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1010,5</w:t>
            </w:r>
          </w:p>
          <w:p w:rsidR="00D506CE" w:rsidRPr="00D506CE" w:rsidRDefault="00D506CE" w:rsidP="00D506CE">
            <w:pPr>
              <w:spacing w:after="0" w:line="240" w:lineRule="auto"/>
              <w:rPr>
                <w:rFonts w:ascii="Times New Roman" w:eastAsia="Times New Roman" w:hAnsi="Times New Roman" w:cs="Times New Roman"/>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1157,0</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3,4</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r>
      <w:tr w:rsidR="00D506CE" w:rsidRPr="00D506CE" w:rsidTr="005A1A8D">
        <w:trPr>
          <w:trHeight w:val="34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5A1A8D" w:rsidP="005A1A8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Федеральный бюджет</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66"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8"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9" w:type="dxa"/>
            <w:gridSpan w:val="4"/>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709" w:type="dxa"/>
            <w:gridSpan w:val="2"/>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5A1A8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w:t>
            </w:r>
            <w:r w:rsidR="005A1A8D">
              <w:rPr>
                <w:rFonts w:ascii="Times New Roman" w:eastAsia="Times New Roman" w:hAnsi="Times New Roman" w:cs="Times New Roman"/>
              </w:rPr>
              <w:t>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highlight w:val="yellow"/>
              </w:rPr>
            </w:pP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p>
        </w:tc>
        <w:tc>
          <w:tcPr>
            <w:tcW w:w="851" w:type="dxa"/>
          </w:tcPr>
          <w:p w:rsidR="00D506CE" w:rsidRPr="00D506CE" w:rsidRDefault="00D506CE" w:rsidP="00D506CE">
            <w:pPr>
              <w:spacing w:after="0" w:line="240" w:lineRule="auto"/>
              <w:rPr>
                <w:rFonts w:ascii="Times New Roman" w:eastAsia="Times New Roman" w:hAnsi="Times New Roman" w:cs="Times New Roman"/>
              </w:rPr>
            </w:pPr>
          </w:p>
        </w:tc>
        <w:tc>
          <w:tcPr>
            <w:tcW w:w="850" w:type="dxa"/>
          </w:tcPr>
          <w:p w:rsidR="00D506CE" w:rsidRPr="00D506CE" w:rsidRDefault="00D506CE" w:rsidP="00D506CE">
            <w:pPr>
              <w:spacing w:after="0" w:line="240" w:lineRule="auto"/>
              <w:rPr>
                <w:rFonts w:ascii="Times New Roman" w:eastAsia="Times New Roman" w:hAnsi="Times New Roman" w:cs="Times New Roman"/>
              </w:rPr>
            </w:pPr>
          </w:p>
        </w:tc>
      </w:tr>
      <w:tr w:rsidR="00D506CE" w:rsidRPr="00D506CE" w:rsidTr="005A1A8D">
        <w:trPr>
          <w:trHeight w:val="615"/>
          <w:jc w:val="center"/>
        </w:trPr>
        <w:tc>
          <w:tcPr>
            <w:tcW w:w="1418" w:type="dxa"/>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851" w:type="dxa"/>
            <w:gridSpan w:val="2"/>
            <w:vMerge/>
            <w:vAlign w:val="center"/>
          </w:tcPr>
          <w:p w:rsidR="00D506CE" w:rsidRPr="00D506CE" w:rsidRDefault="00D506CE" w:rsidP="00D506CE">
            <w:pPr>
              <w:spacing w:after="0" w:line="240" w:lineRule="auto"/>
              <w:rPr>
                <w:rFonts w:ascii="Times New Roman" w:eastAsia="Times New Roman" w:hAnsi="Times New Roman" w:cs="Times New Roman"/>
              </w:rPr>
            </w:pP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425"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71"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296" w:type="dxa"/>
            <w:noWrap/>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5A1A8D">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w:t>
            </w:r>
            <w:r w:rsidR="005A1A8D">
              <w:rPr>
                <w:rFonts w:ascii="Times New Roman" w:eastAsia="Times New Roman" w:hAnsi="Times New Roman" w:cs="Times New Roman"/>
              </w:rPr>
              <w:t>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b/>
              </w:rPr>
            </w:pPr>
          </w:p>
          <w:p w:rsidR="00D506CE" w:rsidRPr="00D506CE" w:rsidRDefault="00D506CE" w:rsidP="00D506CE">
            <w:pPr>
              <w:spacing w:after="0" w:line="240" w:lineRule="auto"/>
              <w:rPr>
                <w:rFonts w:ascii="Times New Roman" w:eastAsia="Times New Roman" w:hAnsi="Times New Roman" w:cs="Times New Roman"/>
                <w:b/>
              </w:rPr>
            </w:pPr>
          </w:p>
          <w:p w:rsidR="00D506CE" w:rsidRPr="00D506CE" w:rsidRDefault="00D506CE" w:rsidP="00D506CE">
            <w:pPr>
              <w:spacing w:after="0" w:line="240" w:lineRule="auto"/>
              <w:rPr>
                <w:rFonts w:ascii="Times New Roman" w:eastAsia="Times New Roman" w:hAnsi="Times New Roman" w:cs="Times New Roman"/>
                <w:b/>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832,3</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824,9</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998,1</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1069,9</w:t>
            </w:r>
          </w:p>
        </w:tc>
        <w:tc>
          <w:tcPr>
            <w:tcW w:w="1019"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1010,5</w:t>
            </w:r>
          </w:p>
          <w:p w:rsidR="00D506CE" w:rsidRPr="00D506CE" w:rsidRDefault="00D506CE" w:rsidP="00D506CE">
            <w:pPr>
              <w:spacing w:after="0" w:line="240" w:lineRule="auto"/>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1157,0</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3,4</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r>
      <w:tr w:rsidR="00D506CE" w:rsidRPr="00D506CE" w:rsidTr="005A1A8D">
        <w:trPr>
          <w:trHeight w:val="425"/>
          <w:jc w:val="center"/>
        </w:trPr>
        <w:tc>
          <w:tcPr>
            <w:tcW w:w="3686" w:type="dxa"/>
            <w:gridSpan w:val="9"/>
            <w:vMerge w:val="restart"/>
            <w:vAlign w:val="center"/>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xml:space="preserve">Итого по разделу обеспечение деятельности Управления по социальной работе Администрации Большеигнатовского муниципального района </w:t>
            </w:r>
          </w:p>
        </w:tc>
        <w:tc>
          <w:tcPr>
            <w:tcW w:w="1220" w:type="dxa"/>
            <w:gridSpan w:val="2"/>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Всего</w:t>
            </w:r>
          </w:p>
        </w:tc>
        <w:tc>
          <w:tcPr>
            <w:tcW w:w="993"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832,3</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824,9</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998,1</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1069,9</w:t>
            </w:r>
          </w:p>
        </w:tc>
        <w:tc>
          <w:tcPr>
            <w:tcW w:w="1019"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1010,5</w:t>
            </w:r>
          </w:p>
          <w:p w:rsidR="00D506CE" w:rsidRPr="00D506CE" w:rsidRDefault="00D506CE" w:rsidP="00D506CE">
            <w:pPr>
              <w:spacing w:after="0" w:line="240" w:lineRule="auto"/>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1157,0</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3,4</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r>
      <w:tr w:rsidR="00D506CE" w:rsidRPr="00D506CE" w:rsidTr="005A1A8D">
        <w:trPr>
          <w:trHeight w:val="345"/>
          <w:jc w:val="center"/>
        </w:trPr>
        <w:tc>
          <w:tcPr>
            <w:tcW w:w="3686" w:type="dxa"/>
            <w:gridSpan w:val="9"/>
            <w:vMerge/>
            <w:vAlign w:val="center"/>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66"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8"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9" w:type="dxa"/>
            <w:gridSpan w:val="4"/>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709" w:type="dxa"/>
            <w:gridSpan w:val="2"/>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615"/>
          <w:jc w:val="center"/>
        </w:trPr>
        <w:tc>
          <w:tcPr>
            <w:tcW w:w="3686" w:type="dxa"/>
            <w:gridSpan w:val="9"/>
            <w:vMerge/>
            <w:vAlign w:val="center"/>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92"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966"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8"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019" w:type="dxa"/>
            <w:gridSpan w:val="4"/>
            <w:noWrap/>
            <w:vAlign w:val="bottom"/>
          </w:tcPr>
          <w:p w:rsidR="00D506CE" w:rsidRPr="00D506CE" w:rsidRDefault="00D506CE" w:rsidP="00D506CE">
            <w:pPr>
              <w:spacing w:after="0" w:line="240" w:lineRule="auto"/>
              <w:jc w:val="center"/>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jc w:val="center"/>
              <w:rPr>
                <w:rFonts w:ascii="Times New Roman" w:eastAsia="Times New Roman" w:hAnsi="Times New Roman" w:cs="Times New Roman"/>
              </w:rPr>
            </w:pPr>
          </w:p>
        </w:tc>
        <w:tc>
          <w:tcPr>
            <w:tcW w:w="709" w:type="dxa"/>
            <w:gridSpan w:val="2"/>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gridSpan w:val="4"/>
          </w:tcPr>
          <w:p w:rsidR="00D506CE" w:rsidRPr="00D506CE" w:rsidRDefault="00D506CE" w:rsidP="00D506CE">
            <w:pPr>
              <w:spacing w:after="0" w:line="240" w:lineRule="auto"/>
              <w:jc w:val="center"/>
              <w:rPr>
                <w:rFonts w:ascii="Times New Roman" w:eastAsia="Times New Roman" w:hAnsi="Times New Roman" w:cs="Times New Roman"/>
              </w:rPr>
            </w:pPr>
          </w:p>
        </w:tc>
        <w:tc>
          <w:tcPr>
            <w:tcW w:w="851" w:type="dxa"/>
          </w:tcPr>
          <w:p w:rsidR="00D506CE" w:rsidRPr="00D506CE" w:rsidRDefault="00D506CE" w:rsidP="00D506CE">
            <w:pPr>
              <w:spacing w:after="0" w:line="240" w:lineRule="auto"/>
              <w:jc w:val="center"/>
              <w:rPr>
                <w:rFonts w:ascii="Times New Roman" w:eastAsia="Times New Roman" w:hAnsi="Times New Roman" w:cs="Times New Roman"/>
              </w:rPr>
            </w:pPr>
          </w:p>
        </w:tc>
        <w:tc>
          <w:tcPr>
            <w:tcW w:w="850" w:type="dxa"/>
          </w:tcPr>
          <w:p w:rsidR="00D506CE" w:rsidRPr="00D506CE" w:rsidRDefault="00D506CE" w:rsidP="00D506CE">
            <w:pPr>
              <w:spacing w:after="0" w:line="240" w:lineRule="auto"/>
              <w:jc w:val="center"/>
              <w:rPr>
                <w:rFonts w:ascii="Times New Roman" w:eastAsia="Times New Roman" w:hAnsi="Times New Roman" w:cs="Times New Roman"/>
              </w:rPr>
            </w:pPr>
          </w:p>
        </w:tc>
      </w:tr>
      <w:tr w:rsidR="00D506CE" w:rsidRPr="00D506CE" w:rsidTr="005A1A8D">
        <w:trPr>
          <w:trHeight w:val="825"/>
          <w:jc w:val="center"/>
        </w:trPr>
        <w:tc>
          <w:tcPr>
            <w:tcW w:w="3686" w:type="dxa"/>
            <w:gridSpan w:val="9"/>
            <w:vMerge/>
            <w:vAlign w:val="center"/>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noWrap/>
            <w:vAlign w:val="bottom"/>
          </w:tcPr>
          <w:p w:rsidR="00D506CE" w:rsidRPr="00D506CE" w:rsidRDefault="00D506CE" w:rsidP="00D506CE">
            <w:pPr>
              <w:spacing w:after="0" w:line="240" w:lineRule="auto"/>
              <w:jc w:val="center"/>
              <w:rPr>
                <w:rFonts w:ascii="Times New Roman" w:eastAsia="Times New Roman" w:hAnsi="Times New Roman" w:cs="Times New Roman"/>
              </w:rPr>
            </w:pP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832,3</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824,9</w:t>
            </w: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998,1</w:t>
            </w: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1069,9</w:t>
            </w: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1010,5</w:t>
            </w:r>
          </w:p>
          <w:p w:rsidR="00D506CE" w:rsidRPr="00D506CE" w:rsidRDefault="00D506CE" w:rsidP="00D506CE">
            <w:pPr>
              <w:spacing w:after="0" w:line="240" w:lineRule="auto"/>
              <w:rPr>
                <w:rFonts w:ascii="Times New Roman" w:eastAsia="Times New Roman" w:hAnsi="Times New Roman" w:cs="Times New Roman"/>
                <w:color w:val="FF0000"/>
              </w:rPr>
            </w:pP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 xml:space="preserve">1157,0 </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3,4</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11</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7 ,4</w:t>
            </w:r>
          </w:p>
        </w:tc>
      </w:tr>
      <w:tr w:rsidR="00D506CE" w:rsidRPr="00D506CE" w:rsidTr="005A1A8D">
        <w:trPr>
          <w:trHeight w:val="345"/>
          <w:jc w:val="center"/>
        </w:trPr>
        <w:tc>
          <w:tcPr>
            <w:tcW w:w="3686" w:type="dxa"/>
            <w:gridSpan w:val="9"/>
            <w:vMerge w:val="restart"/>
            <w:vAlign w:val="bottom"/>
          </w:tcPr>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Итого по программе</w:t>
            </w:r>
          </w:p>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w:t>
            </w: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 xml:space="preserve">Всего </w:t>
            </w:r>
          </w:p>
        </w:tc>
        <w:tc>
          <w:tcPr>
            <w:tcW w:w="993" w:type="dxa"/>
            <w:gridSpan w:val="2"/>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64113,2</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131649,84</w:t>
            </w:r>
          </w:p>
        </w:tc>
        <w:tc>
          <w:tcPr>
            <w:tcW w:w="1134"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79057,63</w:t>
            </w:r>
          </w:p>
        </w:tc>
        <w:tc>
          <w:tcPr>
            <w:tcW w:w="992"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86140,9</w:t>
            </w:r>
          </w:p>
        </w:tc>
        <w:tc>
          <w:tcPr>
            <w:tcW w:w="966"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75791,9</w:t>
            </w:r>
          </w:p>
        </w:tc>
        <w:tc>
          <w:tcPr>
            <w:tcW w:w="1018" w:type="dxa"/>
            <w:gridSpan w:val="3"/>
            <w:noWrap/>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56913,86</w:t>
            </w:r>
          </w:p>
        </w:tc>
        <w:tc>
          <w:tcPr>
            <w:tcW w:w="1019" w:type="dxa"/>
            <w:gridSpan w:val="4"/>
            <w:noWrap/>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84</w:t>
            </w:r>
            <w:r w:rsidRPr="00D506CE">
              <w:rPr>
                <w:rFonts w:ascii="Times New Roman" w:eastAsia="Times New Roman" w:hAnsi="Times New Roman" w:cs="Times New Roman"/>
              </w:rPr>
              <w:t>2</w:t>
            </w:r>
            <w:r w:rsidRPr="00D506CE">
              <w:rPr>
                <w:rFonts w:ascii="Times New Roman" w:eastAsia="Times New Roman" w:hAnsi="Times New Roman" w:cs="Times New Roman"/>
                <w:lang w:val="en-US"/>
              </w:rPr>
              <w:t>98</w:t>
            </w:r>
            <w:r w:rsidRPr="00D506CE">
              <w:rPr>
                <w:rFonts w:ascii="Times New Roman" w:eastAsia="Times New Roman" w:hAnsi="Times New Roman" w:cs="Times New Roman"/>
              </w:rPr>
              <w:t>,</w:t>
            </w:r>
            <w:r w:rsidRPr="00D506CE">
              <w:rPr>
                <w:rFonts w:ascii="Times New Roman" w:eastAsia="Times New Roman" w:hAnsi="Times New Roman" w:cs="Times New Roman"/>
                <w:lang w:val="en-US"/>
              </w:rPr>
              <w:t>893</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highlight w:val="yellow"/>
                <w:lang w:val="en-US"/>
              </w:rPr>
            </w:pPr>
            <w:r w:rsidRPr="00D506CE">
              <w:rPr>
                <w:rFonts w:ascii="Times New Roman" w:eastAsia="Times New Roman" w:hAnsi="Times New Roman" w:cs="Times New Roman"/>
                <w:lang w:val="en-US"/>
              </w:rPr>
              <w:t>86 374,3</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lang w:val="en-US"/>
              </w:rPr>
              <w:t>8</w:t>
            </w:r>
            <w:r w:rsidRPr="00D506CE">
              <w:rPr>
                <w:rFonts w:ascii="Times New Roman" w:eastAsia="Times New Roman" w:hAnsi="Times New Roman" w:cs="Times New Roman"/>
              </w:rPr>
              <w:t>7642,9</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684</w:t>
            </w:r>
            <w:r w:rsidRPr="00D506CE">
              <w:rPr>
                <w:rFonts w:ascii="Times New Roman" w:eastAsia="Times New Roman" w:hAnsi="Times New Roman" w:cs="Times New Roman"/>
                <w:lang w:val="en-US"/>
              </w:rPr>
              <w:t>2</w:t>
            </w:r>
            <w:r w:rsidRPr="00D506CE">
              <w:rPr>
                <w:rFonts w:ascii="Times New Roman" w:eastAsia="Times New Roman" w:hAnsi="Times New Roman" w:cs="Times New Roman"/>
              </w:rPr>
              <w:t>1,2</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64 63</w:t>
            </w:r>
            <w:r w:rsidRPr="00D506CE">
              <w:rPr>
                <w:rFonts w:ascii="Times New Roman" w:eastAsia="Times New Roman" w:hAnsi="Times New Roman" w:cs="Times New Roman"/>
              </w:rPr>
              <w:t>1,</w:t>
            </w:r>
            <w:r w:rsidRPr="00D506CE">
              <w:rPr>
                <w:rFonts w:ascii="Times New Roman" w:eastAsia="Times New Roman" w:hAnsi="Times New Roman" w:cs="Times New Roman"/>
                <w:lang w:val="en-US"/>
              </w:rPr>
              <w:t>8</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64 63</w:t>
            </w:r>
            <w:r w:rsidRPr="00D506CE">
              <w:rPr>
                <w:rFonts w:ascii="Times New Roman" w:eastAsia="Times New Roman" w:hAnsi="Times New Roman" w:cs="Times New Roman"/>
              </w:rPr>
              <w:t>1,</w:t>
            </w:r>
            <w:r w:rsidRPr="00D506CE">
              <w:rPr>
                <w:rFonts w:ascii="Times New Roman" w:eastAsia="Times New Roman" w:hAnsi="Times New Roman" w:cs="Times New Roman"/>
                <w:lang w:val="en-US"/>
              </w:rPr>
              <w:t>8</w:t>
            </w:r>
          </w:p>
        </w:tc>
      </w:tr>
      <w:tr w:rsidR="00D506CE" w:rsidRPr="00D506CE" w:rsidTr="005A1A8D">
        <w:trPr>
          <w:trHeight w:val="345"/>
          <w:jc w:val="center"/>
        </w:trPr>
        <w:tc>
          <w:tcPr>
            <w:tcW w:w="3686" w:type="dxa"/>
            <w:gridSpan w:val="9"/>
            <w:vMerge/>
            <w:vAlign w:val="center"/>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Федеральный бюджет</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53608,1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214,2</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400,24</w:t>
            </w:r>
          </w:p>
        </w:tc>
        <w:tc>
          <w:tcPr>
            <w:tcW w:w="1019" w:type="dxa"/>
            <w:gridSpan w:val="4"/>
          </w:tcPr>
          <w:p w:rsidR="00D506CE" w:rsidRPr="00D506CE" w:rsidRDefault="00D506CE" w:rsidP="00D506CE">
            <w:pPr>
              <w:spacing w:after="0" w:line="240" w:lineRule="auto"/>
              <w:rPr>
                <w:rFonts w:ascii="Times New Roman" w:eastAsia="Times New Roman" w:hAnsi="Times New Roman" w:cs="Times New Roman"/>
                <w:color w:val="FF0000"/>
                <w:lang w:val="en-US"/>
              </w:rPr>
            </w:pPr>
            <w:r w:rsidRPr="00D506CE">
              <w:rPr>
                <w:rFonts w:ascii="Times New Roman" w:eastAsia="Times New Roman" w:hAnsi="Times New Roman" w:cs="Times New Roman"/>
              </w:rPr>
              <w:t>4321,0</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4 508,82874</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4742,4</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4789,4</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4882,3</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4882,3</w:t>
            </w:r>
          </w:p>
        </w:tc>
      </w:tr>
      <w:tr w:rsidR="00D506CE" w:rsidRPr="00D506CE" w:rsidTr="005A1A8D">
        <w:trPr>
          <w:trHeight w:val="615"/>
          <w:jc w:val="center"/>
        </w:trPr>
        <w:tc>
          <w:tcPr>
            <w:tcW w:w="3686" w:type="dxa"/>
            <w:gridSpan w:val="9"/>
            <w:vMerge/>
            <w:vAlign w:val="center"/>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Республиканский бюджет Республики Мордовия</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58603,5</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71517,1</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56110,8</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62489,5</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54631,3</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39296,82</w:t>
            </w:r>
          </w:p>
        </w:tc>
        <w:tc>
          <w:tcPr>
            <w:tcW w:w="1019"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58 838,1</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55 310,27176</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62</w:t>
            </w:r>
            <w:r w:rsidRPr="00D506CE">
              <w:rPr>
                <w:rFonts w:ascii="Times New Roman" w:eastAsia="Times New Roman" w:hAnsi="Times New Roman" w:cs="Times New Roman"/>
              </w:rPr>
              <w:t>5</w:t>
            </w:r>
            <w:r w:rsidRPr="00D506CE">
              <w:rPr>
                <w:rFonts w:ascii="Times New Roman" w:eastAsia="Times New Roman" w:hAnsi="Times New Roman" w:cs="Times New Roman"/>
                <w:lang w:val="en-US"/>
              </w:rPr>
              <w:t>83,4</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52312,7</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47 13</w:t>
            </w:r>
            <w:r w:rsidRPr="00D506CE">
              <w:rPr>
                <w:rFonts w:ascii="Times New Roman" w:eastAsia="Times New Roman" w:hAnsi="Times New Roman" w:cs="Times New Roman"/>
              </w:rPr>
              <w:t>8</w:t>
            </w:r>
            <w:r w:rsidRPr="00D506CE">
              <w:rPr>
                <w:rFonts w:ascii="Times New Roman" w:eastAsia="Times New Roman" w:hAnsi="Times New Roman" w:cs="Times New Roman"/>
                <w:lang w:val="en-US"/>
              </w:rPr>
              <w:t>,9</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lang w:val="en-US"/>
              </w:rPr>
              <w:t>47 13</w:t>
            </w:r>
            <w:r w:rsidRPr="00D506CE">
              <w:rPr>
                <w:rFonts w:ascii="Times New Roman" w:eastAsia="Times New Roman" w:hAnsi="Times New Roman" w:cs="Times New Roman"/>
              </w:rPr>
              <w:t>8</w:t>
            </w:r>
            <w:r w:rsidRPr="00D506CE">
              <w:rPr>
                <w:rFonts w:ascii="Times New Roman" w:eastAsia="Times New Roman" w:hAnsi="Times New Roman" w:cs="Times New Roman"/>
                <w:lang w:val="en-US"/>
              </w:rPr>
              <w:t>,9</w:t>
            </w:r>
          </w:p>
        </w:tc>
      </w:tr>
      <w:tr w:rsidR="00D506CE" w:rsidRPr="00D506CE" w:rsidTr="005A1A8D">
        <w:trPr>
          <w:trHeight w:val="80"/>
          <w:jc w:val="center"/>
        </w:trPr>
        <w:tc>
          <w:tcPr>
            <w:tcW w:w="3686" w:type="dxa"/>
            <w:gridSpan w:val="9"/>
            <w:vAlign w:val="center"/>
          </w:tcPr>
          <w:p w:rsidR="00D506CE" w:rsidRPr="00D506CE" w:rsidRDefault="00D506CE" w:rsidP="00D506CE">
            <w:pPr>
              <w:spacing w:after="0" w:line="240" w:lineRule="auto"/>
              <w:jc w:val="center"/>
              <w:rPr>
                <w:rFonts w:ascii="Times New Roman" w:eastAsia="Times New Roman" w:hAnsi="Times New Roman" w:cs="Times New Roman"/>
                <w:b/>
                <w:bCs/>
              </w:rPr>
            </w:pPr>
          </w:p>
        </w:tc>
        <w:tc>
          <w:tcPr>
            <w:tcW w:w="1220" w:type="dxa"/>
            <w:gridSpan w:val="2"/>
            <w:vAlign w:val="bottom"/>
          </w:tcPr>
          <w:p w:rsidR="00D506CE" w:rsidRPr="00D506CE" w:rsidRDefault="00D506CE" w:rsidP="00D506CE">
            <w:pPr>
              <w:spacing w:after="0" w:line="240" w:lineRule="auto"/>
              <w:jc w:val="center"/>
              <w:rPr>
                <w:rFonts w:ascii="Times New Roman" w:eastAsia="Times New Roman" w:hAnsi="Times New Roman" w:cs="Times New Roman"/>
              </w:rPr>
            </w:pPr>
            <w:r w:rsidRPr="00D506CE">
              <w:rPr>
                <w:rFonts w:ascii="Times New Roman" w:eastAsia="Times New Roman" w:hAnsi="Times New Roman" w:cs="Times New Roman"/>
              </w:rPr>
              <w:t>Бюджет Большеигнатовского муниципального района</w:t>
            </w:r>
          </w:p>
        </w:tc>
        <w:tc>
          <w:tcPr>
            <w:tcW w:w="993"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5509,7</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6524,64</w:t>
            </w:r>
          </w:p>
        </w:tc>
        <w:tc>
          <w:tcPr>
            <w:tcW w:w="113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22732,63</w:t>
            </w:r>
          </w:p>
        </w:tc>
        <w:tc>
          <w:tcPr>
            <w:tcW w:w="992"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23651,4</w:t>
            </w:r>
          </w:p>
        </w:tc>
        <w:tc>
          <w:tcPr>
            <w:tcW w:w="966"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21160,6</w:t>
            </w:r>
          </w:p>
        </w:tc>
        <w:tc>
          <w:tcPr>
            <w:tcW w:w="1018"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17216,8</w:t>
            </w:r>
          </w:p>
        </w:tc>
        <w:tc>
          <w:tcPr>
            <w:tcW w:w="1019"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21139,793</w:t>
            </w:r>
          </w:p>
        </w:tc>
        <w:tc>
          <w:tcPr>
            <w:tcW w:w="824" w:type="dxa"/>
            <w:gridSpan w:val="3"/>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26555,2</w:t>
            </w:r>
          </w:p>
        </w:tc>
        <w:tc>
          <w:tcPr>
            <w:tcW w:w="709" w:type="dxa"/>
            <w:gridSpan w:val="2"/>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20317,1</w:t>
            </w:r>
          </w:p>
        </w:tc>
        <w:tc>
          <w:tcPr>
            <w:tcW w:w="850" w:type="dxa"/>
            <w:gridSpan w:val="4"/>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113</w:t>
            </w:r>
            <w:r w:rsidRPr="00D506CE">
              <w:rPr>
                <w:rFonts w:ascii="Times New Roman" w:eastAsia="Times New Roman" w:hAnsi="Times New Roman" w:cs="Times New Roman"/>
                <w:lang w:val="en-US"/>
              </w:rPr>
              <w:t>1</w:t>
            </w:r>
            <w:r w:rsidRPr="00D506CE">
              <w:rPr>
                <w:rFonts w:ascii="Times New Roman" w:eastAsia="Times New Roman" w:hAnsi="Times New Roman" w:cs="Times New Roman"/>
              </w:rPr>
              <w:t>9,1</w:t>
            </w:r>
          </w:p>
        </w:tc>
        <w:tc>
          <w:tcPr>
            <w:tcW w:w="851"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126</w:t>
            </w:r>
            <w:r w:rsidRPr="00D506CE">
              <w:rPr>
                <w:rFonts w:ascii="Times New Roman" w:eastAsia="Times New Roman" w:hAnsi="Times New Roman" w:cs="Times New Roman"/>
                <w:lang w:val="en-US"/>
              </w:rPr>
              <w:t>1</w:t>
            </w:r>
            <w:r w:rsidRPr="00D506CE">
              <w:rPr>
                <w:rFonts w:ascii="Times New Roman" w:eastAsia="Times New Roman" w:hAnsi="Times New Roman" w:cs="Times New Roman"/>
              </w:rPr>
              <w:t>0,6</w:t>
            </w:r>
            <w:r w:rsidRPr="00D506CE">
              <w:rPr>
                <w:rFonts w:ascii="Times New Roman" w:eastAsia="Times New Roman" w:hAnsi="Times New Roman" w:cs="Times New Roman"/>
                <w:lang w:val="en-US"/>
              </w:rPr>
              <w:t>4</w:t>
            </w:r>
          </w:p>
        </w:tc>
        <w:tc>
          <w:tcPr>
            <w:tcW w:w="850" w:type="dxa"/>
          </w:tcPr>
          <w:p w:rsidR="00D506CE" w:rsidRPr="00D506CE" w:rsidRDefault="00D506CE" w:rsidP="00D506CE">
            <w:pPr>
              <w:spacing w:after="0" w:line="240" w:lineRule="auto"/>
              <w:rPr>
                <w:rFonts w:ascii="Times New Roman" w:eastAsia="Times New Roman" w:hAnsi="Times New Roman" w:cs="Times New Roman"/>
                <w:lang w:val="en-US"/>
              </w:rPr>
            </w:pPr>
            <w:r w:rsidRPr="00D506CE">
              <w:rPr>
                <w:rFonts w:ascii="Times New Roman" w:eastAsia="Times New Roman" w:hAnsi="Times New Roman" w:cs="Times New Roman"/>
              </w:rPr>
              <w:t>126</w:t>
            </w:r>
            <w:r w:rsidRPr="00D506CE">
              <w:rPr>
                <w:rFonts w:ascii="Times New Roman" w:eastAsia="Times New Roman" w:hAnsi="Times New Roman" w:cs="Times New Roman"/>
                <w:lang w:val="en-US"/>
              </w:rPr>
              <w:t>1</w:t>
            </w:r>
            <w:r w:rsidRPr="00D506CE">
              <w:rPr>
                <w:rFonts w:ascii="Times New Roman" w:eastAsia="Times New Roman" w:hAnsi="Times New Roman" w:cs="Times New Roman"/>
              </w:rPr>
              <w:t>0,6</w:t>
            </w:r>
            <w:r w:rsidRPr="00D506CE">
              <w:rPr>
                <w:rFonts w:ascii="Times New Roman" w:eastAsia="Times New Roman" w:hAnsi="Times New Roman" w:cs="Times New Roman"/>
                <w:lang w:val="en-US"/>
              </w:rPr>
              <w:t>4</w:t>
            </w:r>
          </w:p>
        </w:tc>
      </w:tr>
    </w:tbl>
    <w:p w:rsidR="00D506CE" w:rsidRPr="00D506CE" w:rsidRDefault="00D506CE" w:rsidP="00D506CE">
      <w:pPr>
        <w:pStyle w:val="1"/>
        <w:spacing w:before="0" w:after="0"/>
        <w:ind w:left="432" w:hanging="432"/>
        <w:jc w:val="right"/>
        <w:rPr>
          <w:rFonts w:ascii="Times New Roman" w:hAnsi="Times New Roman" w:cs="Times New Roman"/>
          <w:b w:val="0"/>
          <w:color w:val="auto"/>
          <w:sz w:val="22"/>
          <w:szCs w:val="22"/>
          <w:lang w:eastAsia="ar-SA"/>
        </w:rPr>
      </w:pPr>
    </w:p>
    <w:p w:rsidR="00D506CE" w:rsidRPr="00D506CE" w:rsidRDefault="00D506CE" w:rsidP="00D506CE">
      <w:pPr>
        <w:pStyle w:val="1"/>
        <w:spacing w:before="0" w:after="0"/>
        <w:ind w:left="432" w:hanging="432"/>
        <w:jc w:val="right"/>
        <w:rPr>
          <w:rFonts w:ascii="Times New Roman" w:hAnsi="Times New Roman" w:cs="Times New Roman"/>
          <w:b w:val="0"/>
          <w:color w:val="auto"/>
          <w:sz w:val="22"/>
          <w:szCs w:val="22"/>
          <w:lang w:eastAsia="ar-SA"/>
        </w:rPr>
      </w:pPr>
      <w:r w:rsidRPr="00D506CE">
        <w:rPr>
          <w:rFonts w:ascii="Times New Roman" w:hAnsi="Times New Roman" w:cs="Times New Roman"/>
          <w:b w:val="0"/>
          <w:color w:val="auto"/>
          <w:sz w:val="22"/>
          <w:szCs w:val="22"/>
          <w:lang w:eastAsia="ar-SA"/>
        </w:rPr>
        <w:t>Приложение 2</w:t>
      </w:r>
    </w:p>
    <w:p w:rsidR="00D506CE" w:rsidRPr="00D506CE" w:rsidRDefault="00D506CE" w:rsidP="00D506CE">
      <w:pPr>
        <w:widowControl w:val="0"/>
        <w:suppressAutoHyphens/>
        <w:autoSpaceDE w:val="0"/>
        <w:spacing w:after="0" w:line="240" w:lineRule="auto"/>
        <w:jc w:val="right"/>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 xml:space="preserve">                                                                                                                                                                   к муниципальной программе</w:t>
      </w:r>
    </w:p>
    <w:p w:rsidR="00D506CE" w:rsidRPr="00D506CE" w:rsidRDefault="00D506CE" w:rsidP="00D506CE">
      <w:pPr>
        <w:widowControl w:val="0"/>
        <w:suppressAutoHyphens/>
        <w:autoSpaceDE w:val="0"/>
        <w:spacing w:after="0" w:line="240" w:lineRule="auto"/>
        <w:jc w:val="right"/>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 xml:space="preserve">                                                                                                                                              «Развитие образования в Большеигнатовском                                                                                                                                                       </w:t>
      </w:r>
    </w:p>
    <w:p w:rsidR="00D506CE" w:rsidRPr="00436D4D" w:rsidRDefault="00D506CE" w:rsidP="00436D4D">
      <w:pPr>
        <w:widowControl w:val="0"/>
        <w:suppressAutoHyphens/>
        <w:autoSpaceDE w:val="0"/>
        <w:spacing w:after="0" w:line="240" w:lineRule="auto"/>
        <w:jc w:val="right"/>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 xml:space="preserve">                                                                                                                                                                       муниципа</w:t>
      </w:r>
      <w:r w:rsidR="00436D4D">
        <w:rPr>
          <w:rFonts w:ascii="Times New Roman" w:eastAsia="Times New Roman" w:hAnsi="Times New Roman" w:cs="Times New Roman"/>
          <w:lang w:eastAsia="ar-SA"/>
        </w:rPr>
        <w:t>льном районе на 2015-2026 годы»</w:t>
      </w:r>
    </w:p>
    <w:p w:rsidR="00D506CE" w:rsidRPr="00D506CE" w:rsidRDefault="00D506CE" w:rsidP="00D506CE">
      <w:pPr>
        <w:widowControl w:val="0"/>
        <w:tabs>
          <w:tab w:val="num" w:pos="0"/>
        </w:tabs>
        <w:suppressAutoHyphens/>
        <w:autoSpaceDE w:val="0"/>
        <w:spacing w:after="0" w:line="240" w:lineRule="auto"/>
        <w:ind w:left="432" w:hanging="432"/>
        <w:jc w:val="center"/>
        <w:outlineLvl w:val="0"/>
        <w:rPr>
          <w:rFonts w:ascii="Times New Roman" w:eastAsia="Times New Roman" w:hAnsi="Times New Roman" w:cs="Times New Roman"/>
          <w:b/>
          <w:bCs/>
          <w:lang w:eastAsia="ar-SA"/>
        </w:rPr>
      </w:pPr>
      <w:r w:rsidRPr="00D506CE">
        <w:rPr>
          <w:rFonts w:ascii="Times New Roman" w:eastAsia="Times New Roman" w:hAnsi="Times New Roman" w:cs="Times New Roman"/>
          <w:b/>
          <w:bCs/>
          <w:lang w:eastAsia="ar-SA"/>
        </w:rPr>
        <w:t xml:space="preserve">Целевые индикаторы и показатели программы </w:t>
      </w:r>
    </w:p>
    <w:tbl>
      <w:tblPr>
        <w:tblW w:w="53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4819"/>
        <w:gridCol w:w="877"/>
        <w:gridCol w:w="729"/>
        <w:gridCol w:w="730"/>
        <w:gridCol w:w="730"/>
        <w:gridCol w:w="730"/>
        <w:gridCol w:w="729"/>
        <w:gridCol w:w="730"/>
        <w:gridCol w:w="730"/>
        <w:gridCol w:w="875"/>
        <w:gridCol w:w="877"/>
        <w:gridCol w:w="875"/>
        <w:gridCol w:w="877"/>
        <w:gridCol w:w="939"/>
      </w:tblGrid>
      <w:tr w:rsidR="00D506CE" w:rsidRPr="00D506CE" w:rsidTr="005A1A8D">
        <w:trPr>
          <w:tblHeader/>
          <w:jc w:val="center"/>
        </w:trPr>
        <w:tc>
          <w:tcPr>
            <w:tcW w:w="665" w:type="dxa"/>
            <w:vMerge w:val="restart"/>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w:t>
            </w:r>
          </w:p>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п/п</w:t>
            </w:r>
          </w:p>
        </w:tc>
        <w:tc>
          <w:tcPr>
            <w:tcW w:w="4678" w:type="dxa"/>
            <w:vMerge w:val="restart"/>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Показатель (индикатор)</w:t>
            </w:r>
          </w:p>
        </w:tc>
        <w:tc>
          <w:tcPr>
            <w:tcW w:w="851" w:type="dxa"/>
            <w:vMerge w:val="restart"/>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Ед. изм.</w:t>
            </w:r>
          </w:p>
        </w:tc>
        <w:tc>
          <w:tcPr>
            <w:tcW w:w="9275" w:type="dxa"/>
            <w:gridSpan w:val="12"/>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Значения показателей</w:t>
            </w:r>
          </w:p>
        </w:tc>
      </w:tr>
      <w:tr w:rsidR="00D506CE" w:rsidRPr="00D506CE" w:rsidTr="005A1A8D">
        <w:trPr>
          <w:tblHeader/>
          <w:jc w:val="center"/>
        </w:trPr>
        <w:tc>
          <w:tcPr>
            <w:tcW w:w="665" w:type="dxa"/>
            <w:vMerge/>
            <w:shd w:val="clear" w:color="auto" w:fill="auto"/>
          </w:tcPr>
          <w:p w:rsidR="00D506CE" w:rsidRPr="00D506CE" w:rsidRDefault="00D506CE" w:rsidP="00D506CE">
            <w:pPr>
              <w:widowControl w:val="0"/>
              <w:suppressAutoHyphens/>
              <w:autoSpaceDE w:val="0"/>
              <w:snapToGrid w:val="0"/>
              <w:spacing w:after="0" w:line="240" w:lineRule="auto"/>
              <w:jc w:val="center"/>
              <w:rPr>
                <w:rFonts w:ascii="Times New Roman" w:eastAsia="Times New Roman" w:hAnsi="Times New Roman" w:cs="Times New Roman"/>
                <w:b/>
                <w:lang w:eastAsia="ar-SA"/>
              </w:rPr>
            </w:pPr>
          </w:p>
        </w:tc>
        <w:tc>
          <w:tcPr>
            <w:tcW w:w="4678" w:type="dxa"/>
            <w:vMerge/>
            <w:shd w:val="clear" w:color="auto" w:fill="auto"/>
          </w:tcPr>
          <w:p w:rsidR="00D506CE" w:rsidRPr="00D506CE" w:rsidRDefault="00D506CE" w:rsidP="00D506CE">
            <w:pPr>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lang w:eastAsia="ar-SA"/>
              </w:rPr>
            </w:pPr>
          </w:p>
        </w:tc>
        <w:tc>
          <w:tcPr>
            <w:tcW w:w="851" w:type="dxa"/>
            <w:vMerge/>
            <w:shd w:val="clear" w:color="auto" w:fill="auto"/>
          </w:tcPr>
          <w:p w:rsidR="00D506CE" w:rsidRPr="00D506CE" w:rsidRDefault="00D506CE" w:rsidP="00D506CE">
            <w:pPr>
              <w:tabs>
                <w:tab w:val="center" w:pos="4677"/>
                <w:tab w:val="right" w:pos="9355"/>
              </w:tabs>
              <w:suppressAutoHyphens/>
              <w:autoSpaceDE w:val="0"/>
              <w:snapToGrid w:val="0"/>
              <w:spacing w:after="0" w:line="240" w:lineRule="auto"/>
              <w:jc w:val="center"/>
              <w:rPr>
                <w:rFonts w:ascii="Times New Roman" w:eastAsia="Times New Roman" w:hAnsi="Times New Roman" w:cs="Times New Roman"/>
                <w:b/>
                <w:lang w:eastAsia="ar-SA"/>
              </w:rPr>
            </w:pPr>
          </w:p>
        </w:tc>
        <w:tc>
          <w:tcPr>
            <w:tcW w:w="708" w:type="dxa"/>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2015 год</w:t>
            </w:r>
          </w:p>
        </w:tc>
        <w:tc>
          <w:tcPr>
            <w:tcW w:w="709" w:type="dxa"/>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2016 год</w:t>
            </w:r>
          </w:p>
        </w:tc>
        <w:tc>
          <w:tcPr>
            <w:tcW w:w="709" w:type="dxa"/>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2017 год</w:t>
            </w:r>
          </w:p>
        </w:tc>
        <w:tc>
          <w:tcPr>
            <w:tcW w:w="709" w:type="dxa"/>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2018 год</w:t>
            </w:r>
          </w:p>
        </w:tc>
        <w:tc>
          <w:tcPr>
            <w:tcW w:w="708" w:type="dxa"/>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2019 год</w:t>
            </w:r>
          </w:p>
        </w:tc>
        <w:tc>
          <w:tcPr>
            <w:tcW w:w="709" w:type="dxa"/>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2020 год</w:t>
            </w:r>
          </w:p>
        </w:tc>
        <w:tc>
          <w:tcPr>
            <w:tcW w:w="709" w:type="dxa"/>
            <w:shd w:val="clear" w:color="auto" w:fill="auto"/>
          </w:tcPr>
          <w:p w:rsidR="00D506CE" w:rsidRPr="00D506CE" w:rsidRDefault="00D506CE" w:rsidP="00D506CE">
            <w:pPr>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2021 год</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2022 год</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2023 год</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 xml:space="preserve">2024 год </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2025 год</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b/>
                <w:lang w:eastAsia="ar-SA"/>
              </w:rPr>
            </w:pPr>
            <w:r w:rsidRPr="00D506CE">
              <w:rPr>
                <w:rFonts w:ascii="Times New Roman" w:eastAsia="Times New Roman" w:hAnsi="Times New Roman" w:cs="Times New Roman"/>
                <w:b/>
                <w:lang w:eastAsia="ar-SA"/>
              </w:rPr>
              <w:t>2026 год</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 xml:space="preserve">Удельный вес численности населения в возрасте 5-18 лет, охваченного образованием, в общей </w:t>
            </w:r>
            <w:r w:rsidRPr="00D506CE">
              <w:rPr>
                <w:rFonts w:ascii="Times New Roman" w:eastAsia="Times New Roman" w:hAnsi="Times New Roman" w:cs="Times New Roman"/>
                <w:lang w:eastAsia="ar-SA"/>
              </w:rPr>
              <w:lastRenderedPageBreak/>
              <w:t>численности населения в возрасте 5-18 лет</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lastRenderedPageBreak/>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99,5</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c>
          <w:tcPr>
            <w:tcW w:w="912"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99,6</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lastRenderedPageBreak/>
              <w:t>2</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Доля педагогических и управленческих кадров общеобразовательных учреждений, которые пройдут повышение квалификации для работы в соответствии с федеральными государственными образовательными стандартами</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65,0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75,0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85,0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95,0</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912"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3</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Доступность дошкольного образования (отношение численности детей в возрасте 1-7 лет, которым предоставлена возможность получать услуги дошкольного образования, к численности детей в возрасте 1-7 лет, скорректированной на численность детей в возрасте 5-7 лет, обучающихся в школе)</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w:t>
            </w:r>
          </w:p>
        </w:tc>
        <w:tc>
          <w:tcPr>
            <w:tcW w:w="708"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color w:val="FF0000"/>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color w:val="FF0000"/>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FF0000"/>
                <w:lang w:eastAsia="ar-SA"/>
              </w:rPr>
            </w:pPr>
            <w:r w:rsidRPr="00D506CE">
              <w:rPr>
                <w:rFonts w:ascii="Times New Roman" w:eastAsia="Times New Roman" w:hAnsi="Times New Roman" w:cs="Times New Roman"/>
                <w:lang w:eastAsia="ar-SA"/>
              </w:rPr>
              <w:t>100,0</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FF0000"/>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FF0000"/>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rPr>
                <w:rFonts w:ascii="Times New Roman" w:eastAsia="Times New Roman" w:hAnsi="Times New Roman" w:cs="Times New Roman"/>
                <w:color w:val="FF0000"/>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912"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4</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Охват детей в возрасте от 3 до 7 лет услугами дошкольного образования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w:t>
            </w:r>
          </w:p>
        </w:tc>
        <w:tc>
          <w:tcPr>
            <w:tcW w:w="708"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8"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709" w:type="dxa"/>
            <w:shd w:val="clear" w:color="auto" w:fill="auto"/>
          </w:tcPr>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912"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r>
      <w:tr w:rsidR="00D506CE" w:rsidRPr="00D506CE" w:rsidTr="005A1A8D">
        <w:trPr>
          <w:trHeight w:val="850"/>
          <w:jc w:val="center"/>
        </w:trPr>
        <w:tc>
          <w:tcPr>
            <w:tcW w:w="665" w:type="dxa"/>
            <w:shd w:val="clear" w:color="auto" w:fill="auto"/>
          </w:tcPr>
          <w:p w:rsidR="00D506CE" w:rsidRPr="00D506CE" w:rsidRDefault="00D506CE" w:rsidP="00D506CE">
            <w:pPr>
              <w:tabs>
                <w:tab w:val="center" w:pos="4677"/>
                <w:tab w:val="right" w:pos="9355"/>
              </w:tabs>
              <w:suppressAutoHyphens/>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5</w:t>
            </w:r>
          </w:p>
        </w:tc>
        <w:tc>
          <w:tcPr>
            <w:tcW w:w="4678" w:type="dxa"/>
            <w:shd w:val="clear" w:color="auto" w:fill="auto"/>
          </w:tcPr>
          <w:p w:rsidR="00D506CE" w:rsidRPr="00D506CE" w:rsidRDefault="00D506CE" w:rsidP="00D506CE">
            <w:pPr>
              <w:widowControl w:val="0"/>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Доля детей, охваченных образовательными программами дополнительного образования детей, в общей численности детей и молодежи в возрасте 5-18 лет</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53,0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53,0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53,0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53,0</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53,0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71,0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73,0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75,0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88,5</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88,5</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88,5</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88,5</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6</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Доля детей-инвалидов, осваивающих образовательные программы общего образования в форме дистанционного, специального (коррекционного) или инклюзивного образования</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60,0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60,0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 xml:space="preserve">Доля детей, оставшихся без попечения родителей, переданных на воспитание в семьи </w:t>
            </w:r>
            <w:r w:rsidRPr="00D506CE">
              <w:rPr>
                <w:rFonts w:ascii="Times New Roman" w:eastAsia="Times New Roman" w:hAnsi="Times New Roman" w:cs="Times New Roman"/>
                <w:lang w:eastAsia="ar-SA"/>
              </w:rPr>
              <w:lastRenderedPageBreak/>
              <w:t>граждан Российской Федерации (на усыновление (удочерение) и под опеку (попечительство), в том числе по договору о приемной семье)</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lastRenderedPageBreak/>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83,0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84,0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86,0</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88,0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88,0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88,0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100,0</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lastRenderedPageBreak/>
              <w:t>8</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Удовлетворенность населения качеством дошкольного, общего и дополнительного образования</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77,0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77,0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79,0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80,5</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81,0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81,0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90,2</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94,0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94,0</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94,0</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9</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Охват детей, систематически занимающихся физической культурой и спортом</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81,0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82,0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82,0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82,0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82,0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83,0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83,0</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83,0</w:t>
            </w:r>
          </w:p>
        </w:tc>
      </w:tr>
      <w:tr w:rsidR="00D506CE" w:rsidRPr="00D506CE" w:rsidTr="005A1A8D">
        <w:trPr>
          <w:jc w:val="center"/>
        </w:trPr>
        <w:tc>
          <w:tcPr>
            <w:tcW w:w="665" w:type="dxa"/>
            <w:shd w:val="clear" w:color="auto" w:fill="auto"/>
          </w:tcPr>
          <w:p w:rsidR="00D506CE" w:rsidRPr="00D506CE" w:rsidRDefault="00D506CE" w:rsidP="00D506CE">
            <w:pPr>
              <w:widowControl w:val="0"/>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Доля образовательных организаций, реализующих программы духовно-нравственной направленности</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100</w:t>
            </w:r>
          </w:p>
        </w:tc>
      </w:tr>
      <w:tr w:rsidR="00D506CE" w:rsidRPr="00D506CE" w:rsidTr="005A1A8D">
        <w:trPr>
          <w:jc w:val="center"/>
        </w:trPr>
        <w:tc>
          <w:tcPr>
            <w:tcW w:w="665"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11</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color w:val="000000" w:themeColor="text1"/>
                <w:lang w:eastAsia="ar-SA"/>
              </w:rPr>
            </w:pPr>
            <w:r w:rsidRPr="00D506CE">
              <w:rPr>
                <w:rFonts w:ascii="Times New Roman" w:eastAsia="Calibri" w:hAnsi="Times New Roman" w:cs="Times New Roman"/>
                <w:color w:val="000000" w:themeColor="text1"/>
              </w:rPr>
              <w:t>Доля детей</w:t>
            </w:r>
            <w:r w:rsidRPr="00D506CE">
              <w:rPr>
                <w:rFonts w:ascii="Times New Roman" w:eastAsia="Calibri" w:hAnsi="Times New Roman" w:cs="Times New Roman"/>
                <w:color w:val="FF0000"/>
              </w:rPr>
              <w:t xml:space="preserve"> </w:t>
            </w:r>
            <w:r w:rsidRPr="00D506CE">
              <w:rPr>
                <w:rFonts w:ascii="Times New Roman" w:hAnsi="Times New Roman" w:cs="Times New Roman"/>
                <w:color w:val="000000" w:themeColor="text1"/>
              </w:rPr>
              <w:t xml:space="preserve">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100</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100</w:t>
            </w:r>
          </w:p>
        </w:tc>
        <w:tc>
          <w:tcPr>
            <w:tcW w:w="850" w:type="dxa"/>
            <w:shd w:val="clear" w:color="auto" w:fill="auto"/>
          </w:tcPr>
          <w:p w:rsidR="00D506CE" w:rsidRPr="00D506CE" w:rsidRDefault="00D506CE" w:rsidP="00D506CE">
            <w:pPr>
              <w:widowControl w:val="0"/>
              <w:suppressAutoHyphens/>
              <w:autoSpaceDE w:val="0"/>
              <w:spacing w:after="0" w:line="240" w:lineRule="auto"/>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66,3</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81,2</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81,9</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81,9</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81,9</w:t>
            </w:r>
          </w:p>
        </w:tc>
      </w:tr>
      <w:tr w:rsidR="00D506CE" w:rsidRPr="00D506CE" w:rsidTr="005A1A8D">
        <w:trPr>
          <w:jc w:val="center"/>
        </w:trPr>
        <w:tc>
          <w:tcPr>
            <w:tcW w:w="665"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12</w:t>
            </w:r>
          </w:p>
        </w:tc>
        <w:tc>
          <w:tcPr>
            <w:tcW w:w="4678" w:type="dxa"/>
            <w:shd w:val="clear" w:color="auto" w:fill="auto"/>
          </w:tcPr>
          <w:p w:rsidR="00D506CE" w:rsidRPr="00D506CE" w:rsidRDefault="00D506CE" w:rsidP="00D506CE">
            <w:pPr>
              <w:widowControl w:val="0"/>
              <w:tabs>
                <w:tab w:val="center" w:pos="4677"/>
                <w:tab w:val="right" w:pos="9355"/>
              </w:tabs>
              <w:suppressAutoHyphens/>
              <w:autoSpaceDE w:val="0"/>
              <w:spacing w:after="0" w:line="240" w:lineRule="auto"/>
              <w:jc w:val="both"/>
              <w:rPr>
                <w:rFonts w:ascii="Times New Roman" w:eastAsia="Times New Roman" w:hAnsi="Times New Roman" w:cs="Times New Roman"/>
                <w:color w:val="000000" w:themeColor="text1"/>
                <w:lang w:eastAsia="ar-SA"/>
              </w:rPr>
            </w:pPr>
            <w:r w:rsidRPr="00D506CE">
              <w:rPr>
                <w:rFonts w:ascii="Times New Roman" w:hAnsi="Times New Roman" w:cs="Times New Roman"/>
                <w:iCs/>
                <w:color w:val="000000" w:themeColor="text1"/>
              </w:rPr>
              <w:t xml:space="preserve">Доля детей в возрасте от 5 до 18 лет, обучающихся по дополнительным общеразвивающим программам за счет </w:t>
            </w:r>
            <w:r w:rsidRPr="00D506CE">
              <w:rPr>
                <w:rFonts w:ascii="Times New Roman" w:hAnsi="Times New Roman" w:cs="Times New Roman"/>
                <w:iCs/>
                <w:color w:val="000000" w:themeColor="text1"/>
              </w:rPr>
              <w:lastRenderedPageBreak/>
              <w:t>социального сертификата на получение муниципальной услуги в социальной сфере</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lastRenderedPageBreak/>
              <w:t>%</w:t>
            </w: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8"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5</w:t>
            </w:r>
          </w:p>
        </w:tc>
        <w:tc>
          <w:tcPr>
            <w:tcW w:w="709"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w:t>
            </w:r>
          </w:p>
        </w:tc>
        <w:tc>
          <w:tcPr>
            <w:tcW w:w="850"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w:t>
            </w:r>
          </w:p>
        </w:tc>
        <w:tc>
          <w:tcPr>
            <w:tcW w:w="851"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w:t>
            </w:r>
          </w:p>
        </w:tc>
        <w:tc>
          <w:tcPr>
            <w:tcW w:w="912" w:type="dxa"/>
            <w:shd w:val="clear" w:color="auto" w:fill="auto"/>
          </w:tcPr>
          <w:p w:rsidR="00D506CE" w:rsidRPr="00D506CE" w:rsidRDefault="00D506CE" w:rsidP="00D506CE">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color w:val="000000" w:themeColor="text1"/>
                <w:lang w:eastAsia="ar-SA"/>
              </w:rPr>
            </w:pPr>
            <w:r w:rsidRPr="00D506CE">
              <w:rPr>
                <w:rFonts w:ascii="Times New Roman" w:eastAsia="Times New Roman" w:hAnsi="Times New Roman" w:cs="Times New Roman"/>
                <w:color w:val="000000" w:themeColor="text1"/>
                <w:lang w:eastAsia="ar-SA"/>
              </w:rPr>
              <w:t>10</w:t>
            </w:r>
          </w:p>
        </w:tc>
      </w:tr>
    </w:tbl>
    <w:p w:rsidR="00D506CE" w:rsidRPr="00D506CE" w:rsidRDefault="00D506CE" w:rsidP="00D506CE">
      <w:pPr>
        <w:widowControl w:val="0"/>
        <w:suppressAutoHyphens/>
        <w:autoSpaceDE w:val="0"/>
        <w:spacing w:after="0" w:line="240" w:lineRule="auto"/>
        <w:ind w:left="8400"/>
        <w:rPr>
          <w:rFonts w:ascii="Times New Roman" w:eastAsia="Times New Roman" w:hAnsi="Times New Roman" w:cs="Times New Roman"/>
          <w:b/>
          <w:lang w:eastAsia="ar-SA"/>
        </w:rPr>
      </w:pPr>
    </w:p>
    <w:tbl>
      <w:tblPr>
        <w:tblW w:w="16160" w:type="dxa"/>
        <w:tblInd w:w="-743" w:type="dxa"/>
        <w:tblLayout w:type="fixed"/>
        <w:tblLook w:val="04A0" w:firstRow="1" w:lastRow="0" w:firstColumn="1" w:lastColumn="0" w:noHBand="0" w:noVBand="1"/>
      </w:tblPr>
      <w:tblGrid>
        <w:gridCol w:w="8029"/>
        <w:gridCol w:w="8131"/>
      </w:tblGrid>
      <w:tr w:rsidR="00D506CE" w:rsidRPr="00D506CE" w:rsidTr="005A1A8D">
        <w:tc>
          <w:tcPr>
            <w:tcW w:w="8029"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p>
        </w:tc>
        <w:tc>
          <w:tcPr>
            <w:tcW w:w="8131" w:type="dxa"/>
            <w:shd w:val="clear" w:color="auto" w:fill="auto"/>
          </w:tcPr>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Приложение 3</w:t>
            </w:r>
          </w:p>
          <w:p w:rsidR="00D506CE" w:rsidRPr="00D506CE" w:rsidRDefault="00D506CE" w:rsidP="00D506CE">
            <w:pPr>
              <w:spacing w:after="0" w:line="240" w:lineRule="auto"/>
              <w:jc w:val="right"/>
              <w:rPr>
                <w:rFonts w:ascii="Times New Roman" w:eastAsia="Times New Roman" w:hAnsi="Times New Roman" w:cs="Times New Roman"/>
              </w:rPr>
            </w:pPr>
            <w:r w:rsidRPr="00D506CE">
              <w:rPr>
                <w:rFonts w:ascii="Times New Roman" w:eastAsia="Times New Roman" w:hAnsi="Times New Roman" w:cs="Times New Roman"/>
              </w:rPr>
              <w:t>к муниципальной программе «Развитие образования в Большеигнатовском муниципальном районе на 2015-2026 годы»</w:t>
            </w:r>
          </w:p>
          <w:p w:rsidR="00D506CE" w:rsidRPr="00D506CE" w:rsidRDefault="00D506CE" w:rsidP="00D506CE">
            <w:pPr>
              <w:spacing w:after="0" w:line="240" w:lineRule="auto"/>
              <w:rPr>
                <w:rFonts w:ascii="Times New Roman" w:eastAsia="Times New Roman" w:hAnsi="Times New Roman" w:cs="Times New Roman"/>
              </w:rPr>
            </w:pPr>
          </w:p>
        </w:tc>
      </w:tr>
    </w:tbl>
    <w:p w:rsidR="00D506CE" w:rsidRPr="00D506CE" w:rsidRDefault="00D506CE" w:rsidP="00D506CE">
      <w:pPr>
        <w:spacing w:after="0" w:line="240" w:lineRule="auto"/>
        <w:rPr>
          <w:rFonts w:ascii="Times New Roman" w:eastAsia="Times New Roman" w:hAnsi="Times New Roman" w:cs="Times New Roman"/>
        </w:rPr>
      </w:pPr>
    </w:p>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xml:space="preserve">План реализации </w:t>
      </w:r>
    </w:p>
    <w:p w:rsidR="00D506CE" w:rsidRPr="00D506CE" w:rsidRDefault="00D506CE" w:rsidP="00D506CE">
      <w:pPr>
        <w:spacing w:after="0" w:line="240" w:lineRule="auto"/>
        <w:jc w:val="center"/>
        <w:rPr>
          <w:rFonts w:ascii="Times New Roman" w:eastAsia="Times New Roman" w:hAnsi="Times New Roman" w:cs="Times New Roman"/>
          <w:b/>
          <w:bCs/>
        </w:rPr>
      </w:pPr>
      <w:r w:rsidRPr="00D506CE">
        <w:rPr>
          <w:rFonts w:ascii="Times New Roman" w:eastAsia="Times New Roman" w:hAnsi="Times New Roman" w:cs="Times New Roman"/>
          <w:b/>
          <w:bCs/>
        </w:rPr>
        <w:t xml:space="preserve">основных мероприятий Программы Большеигнатовского муниципального района «Развитие образования» </w:t>
      </w:r>
    </w:p>
    <w:p w:rsidR="00D506CE" w:rsidRPr="005A1A8D" w:rsidRDefault="005A1A8D" w:rsidP="005A1A8D">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на 2015-2026 годы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695"/>
        <w:gridCol w:w="1417"/>
        <w:gridCol w:w="992"/>
        <w:gridCol w:w="1276"/>
        <w:gridCol w:w="2268"/>
        <w:gridCol w:w="3969"/>
        <w:gridCol w:w="3119"/>
      </w:tblGrid>
      <w:tr w:rsidR="00D506CE" w:rsidRPr="00D506CE" w:rsidTr="003574F3">
        <w:trPr>
          <w:trHeight w:val="645"/>
        </w:trPr>
        <w:tc>
          <w:tcPr>
            <w:tcW w:w="540" w:type="dxa"/>
            <w:vMerge w:val="restart"/>
            <w:shd w:val="clear" w:color="auto" w:fill="auto"/>
          </w:tcPr>
          <w:p w:rsidR="00D506CE" w:rsidRPr="00D506CE" w:rsidRDefault="00D506CE" w:rsidP="00D506CE">
            <w:pPr>
              <w:widowControl w:val="0"/>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N п/п</w:t>
            </w:r>
          </w:p>
        </w:tc>
        <w:tc>
          <w:tcPr>
            <w:tcW w:w="1695" w:type="dxa"/>
            <w:vMerge w:val="restart"/>
            <w:shd w:val="clear" w:color="auto" w:fill="auto"/>
          </w:tcPr>
          <w:p w:rsidR="00D506CE" w:rsidRPr="00D506CE" w:rsidRDefault="00D506CE" w:rsidP="00D506CE">
            <w:pPr>
              <w:widowControl w:val="0"/>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Номер и наименование основного мероприятия ведомственной целевой программы,</w:t>
            </w:r>
          </w:p>
        </w:tc>
        <w:tc>
          <w:tcPr>
            <w:tcW w:w="1417" w:type="dxa"/>
            <w:vMerge w:val="restart"/>
            <w:shd w:val="clear" w:color="auto" w:fill="auto"/>
          </w:tcPr>
          <w:p w:rsidR="00D506CE" w:rsidRPr="00D506CE" w:rsidRDefault="00D506CE" w:rsidP="00D506CE">
            <w:pPr>
              <w:widowControl w:val="0"/>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Ответственный исполнитель</w:t>
            </w:r>
          </w:p>
        </w:tc>
        <w:tc>
          <w:tcPr>
            <w:tcW w:w="2268" w:type="dxa"/>
            <w:gridSpan w:val="2"/>
            <w:shd w:val="clear" w:color="auto" w:fill="auto"/>
          </w:tcPr>
          <w:p w:rsidR="00D506CE" w:rsidRPr="00D506CE" w:rsidRDefault="00D506CE" w:rsidP="00D506CE">
            <w:pPr>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Срок</w:t>
            </w:r>
          </w:p>
        </w:tc>
        <w:tc>
          <w:tcPr>
            <w:tcW w:w="2268" w:type="dxa"/>
            <w:vMerge w:val="restart"/>
            <w:shd w:val="clear" w:color="auto" w:fill="auto"/>
          </w:tcPr>
          <w:p w:rsidR="00D506CE" w:rsidRPr="00D506CE" w:rsidRDefault="00D506CE" w:rsidP="00D506CE">
            <w:pPr>
              <w:widowControl w:val="0"/>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Ожидаемый непосредственный результат (краткое описание)</w:t>
            </w:r>
          </w:p>
        </w:tc>
        <w:tc>
          <w:tcPr>
            <w:tcW w:w="3969" w:type="dxa"/>
            <w:vMerge w:val="restart"/>
            <w:shd w:val="clear" w:color="auto" w:fill="auto"/>
          </w:tcPr>
          <w:p w:rsidR="00D506CE" w:rsidRPr="00D506CE" w:rsidRDefault="00D506CE" w:rsidP="00D506CE">
            <w:pPr>
              <w:widowControl w:val="0"/>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Основные направления реализации</w:t>
            </w:r>
            <w:hyperlink r:id="rId40" w:anchor="sub_238" w:history="1">
              <w:r w:rsidRPr="00D506CE">
                <w:rPr>
                  <w:rFonts w:ascii="Times New Roman" w:eastAsia="Times New Roman" w:hAnsi="Times New Roman" w:cs="Times New Roman"/>
                  <w:b/>
                  <w:color w:val="106BBE"/>
                  <w:u w:val="single"/>
                </w:rPr>
                <w:t>*</w:t>
              </w:r>
            </w:hyperlink>
          </w:p>
        </w:tc>
        <w:tc>
          <w:tcPr>
            <w:tcW w:w="3119" w:type="dxa"/>
            <w:vMerge w:val="restart"/>
            <w:shd w:val="clear" w:color="auto" w:fill="auto"/>
          </w:tcPr>
          <w:p w:rsidR="00D506CE" w:rsidRPr="00D506CE" w:rsidRDefault="00D506CE" w:rsidP="00D506CE">
            <w:pPr>
              <w:widowControl w:val="0"/>
              <w:autoSpaceDE w:val="0"/>
              <w:autoSpaceDN w:val="0"/>
              <w:adjustRightInd w:val="0"/>
              <w:spacing w:after="0" w:line="240" w:lineRule="auto"/>
              <w:jc w:val="center"/>
              <w:rPr>
                <w:rFonts w:ascii="Times New Roman" w:eastAsia="Times New Roman" w:hAnsi="Times New Roman" w:cs="Times New Roman"/>
                <w:b/>
              </w:rPr>
            </w:pPr>
            <w:r w:rsidRPr="00D506CE">
              <w:rPr>
                <w:rFonts w:ascii="Times New Roman" w:eastAsia="Times New Roman" w:hAnsi="Times New Roman" w:cs="Times New Roman"/>
                <w:b/>
              </w:rPr>
              <w:t>Связь с показателями муниципальной программы (подпрограммы)</w:t>
            </w:r>
            <w:hyperlink r:id="rId41" w:anchor="sub_239" w:history="1">
              <w:r w:rsidRPr="00D506CE">
                <w:rPr>
                  <w:rFonts w:ascii="Times New Roman" w:eastAsia="Times New Roman" w:hAnsi="Times New Roman" w:cs="Times New Roman"/>
                  <w:b/>
                  <w:color w:val="106BBE"/>
                  <w:u w:val="single"/>
                </w:rPr>
                <w:t>**</w:t>
              </w:r>
            </w:hyperlink>
          </w:p>
        </w:tc>
      </w:tr>
      <w:tr w:rsidR="00D506CE" w:rsidRPr="00D506CE" w:rsidTr="003574F3">
        <w:trPr>
          <w:trHeight w:val="982"/>
        </w:trPr>
        <w:tc>
          <w:tcPr>
            <w:tcW w:w="540" w:type="dxa"/>
            <w:vMerge/>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c>
          <w:tcPr>
            <w:tcW w:w="1695" w:type="dxa"/>
            <w:vMerge/>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c>
          <w:tcPr>
            <w:tcW w:w="1417" w:type="dxa"/>
            <w:vMerge/>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c>
          <w:tcPr>
            <w:tcW w:w="992" w:type="dxa"/>
            <w:shd w:val="clear" w:color="auto" w:fill="auto"/>
          </w:tcPr>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начала реализации</w:t>
            </w:r>
          </w:p>
        </w:tc>
        <w:tc>
          <w:tcPr>
            <w:tcW w:w="1276" w:type="dxa"/>
            <w:shd w:val="clear" w:color="auto" w:fill="auto"/>
          </w:tcPr>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окончания реализации</w:t>
            </w:r>
          </w:p>
        </w:tc>
        <w:tc>
          <w:tcPr>
            <w:tcW w:w="2268" w:type="dxa"/>
            <w:vMerge/>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c>
          <w:tcPr>
            <w:tcW w:w="3969" w:type="dxa"/>
            <w:vMerge/>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c>
          <w:tcPr>
            <w:tcW w:w="3119" w:type="dxa"/>
            <w:vMerge/>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r>
      <w:tr w:rsidR="00D506CE" w:rsidRPr="00D506CE" w:rsidTr="003574F3">
        <w:tc>
          <w:tcPr>
            <w:tcW w:w="540"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bookmarkStart w:id="5" w:name="sub_210"/>
            <w:r w:rsidRPr="00D506CE">
              <w:rPr>
                <w:rFonts w:ascii="Times New Roman" w:eastAsia="Times New Roman" w:hAnsi="Times New Roman" w:cs="Times New Roman"/>
              </w:rPr>
              <w:t>1</w:t>
            </w:r>
            <w:bookmarkEnd w:id="5"/>
          </w:p>
        </w:tc>
        <w:tc>
          <w:tcPr>
            <w:tcW w:w="1695" w:type="dxa"/>
            <w:shd w:val="clear" w:color="auto" w:fill="auto"/>
          </w:tcPr>
          <w:p w:rsidR="00D506CE" w:rsidRPr="00D506CE" w:rsidRDefault="00D506CE" w:rsidP="00D506CE">
            <w:pPr>
              <w:widowControl w:val="0"/>
              <w:autoSpaceDE w:val="0"/>
              <w:autoSpaceDN w:val="0"/>
              <w:adjustRightInd w:val="0"/>
              <w:spacing w:after="0" w:line="240" w:lineRule="auto"/>
              <w:ind w:firstLine="720"/>
              <w:rPr>
                <w:rFonts w:ascii="Times New Roman" w:eastAsia="Times New Roman" w:hAnsi="Times New Roman" w:cs="Times New Roman"/>
              </w:rPr>
            </w:pPr>
            <w:r w:rsidRPr="00D506CE">
              <w:rPr>
                <w:rFonts w:ascii="Times New Roman" w:eastAsia="Times New Roman" w:hAnsi="Times New Roman" w:cs="Times New Roman"/>
              </w:rPr>
              <w:t>2</w:t>
            </w:r>
          </w:p>
        </w:tc>
        <w:tc>
          <w:tcPr>
            <w:tcW w:w="1417" w:type="dxa"/>
            <w:shd w:val="clear" w:color="auto" w:fill="auto"/>
          </w:tcPr>
          <w:p w:rsidR="00D506CE" w:rsidRPr="00D506CE" w:rsidRDefault="00D506CE" w:rsidP="00D506CE">
            <w:pPr>
              <w:widowControl w:val="0"/>
              <w:autoSpaceDE w:val="0"/>
              <w:autoSpaceDN w:val="0"/>
              <w:adjustRightInd w:val="0"/>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        3</w:t>
            </w:r>
          </w:p>
        </w:tc>
        <w:tc>
          <w:tcPr>
            <w:tcW w:w="992" w:type="dxa"/>
            <w:shd w:val="clear" w:color="auto" w:fill="auto"/>
          </w:tcPr>
          <w:p w:rsidR="00D506CE" w:rsidRPr="00D506CE" w:rsidRDefault="00D506CE" w:rsidP="00D506CE">
            <w:pPr>
              <w:widowControl w:val="0"/>
              <w:autoSpaceDE w:val="0"/>
              <w:autoSpaceDN w:val="0"/>
              <w:adjustRightInd w:val="0"/>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      4</w:t>
            </w:r>
          </w:p>
        </w:tc>
        <w:tc>
          <w:tcPr>
            <w:tcW w:w="1276" w:type="dxa"/>
            <w:shd w:val="clear" w:color="auto" w:fill="auto"/>
          </w:tcPr>
          <w:p w:rsidR="00D506CE" w:rsidRPr="00D506CE" w:rsidRDefault="00D506CE" w:rsidP="00D506CE">
            <w:pPr>
              <w:widowControl w:val="0"/>
              <w:autoSpaceDE w:val="0"/>
              <w:autoSpaceDN w:val="0"/>
              <w:adjustRightInd w:val="0"/>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 xml:space="preserve">      5</w:t>
            </w:r>
          </w:p>
        </w:tc>
        <w:tc>
          <w:tcPr>
            <w:tcW w:w="2268" w:type="dxa"/>
            <w:shd w:val="clear" w:color="auto" w:fill="auto"/>
          </w:tcPr>
          <w:p w:rsidR="00D506CE" w:rsidRPr="00D506CE" w:rsidRDefault="00D506CE" w:rsidP="00D506CE">
            <w:pPr>
              <w:widowControl w:val="0"/>
              <w:autoSpaceDE w:val="0"/>
              <w:autoSpaceDN w:val="0"/>
              <w:adjustRightInd w:val="0"/>
              <w:spacing w:after="0" w:line="240" w:lineRule="auto"/>
              <w:ind w:firstLine="720"/>
              <w:rPr>
                <w:rFonts w:ascii="Times New Roman" w:eastAsia="Times New Roman" w:hAnsi="Times New Roman" w:cs="Times New Roman"/>
              </w:rPr>
            </w:pPr>
            <w:r w:rsidRPr="00D506CE">
              <w:rPr>
                <w:rFonts w:ascii="Times New Roman" w:eastAsia="Times New Roman" w:hAnsi="Times New Roman" w:cs="Times New Roman"/>
              </w:rPr>
              <w:t xml:space="preserve">        6</w:t>
            </w:r>
          </w:p>
        </w:tc>
        <w:tc>
          <w:tcPr>
            <w:tcW w:w="3969" w:type="dxa"/>
            <w:shd w:val="clear" w:color="auto" w:fill="auto"/>
          </w:tcPr>
          <w:p w:rsidR="00D506CE" w:rsidRPr="00D506CE" w:rsidRDefault="00D506CE" w:rsidP="00D506CE">
            <w:pPr>
              <w:widowControl w:val="0"/>
              <w:autoSpaceDE w:val="0"/>
              <w:autoSpaceDN w:val="0"/>
              <w:adjustRightInd w:val="0"/>
              <w:spacing w:after="0" w:line="240" w:lineRule="auto"/>
              <w:ind w:firstLine="720"/>
              <w:rPr>
                <w:rFonts w:ascii="Times New Roman" w:eastAsia="Times New Roman" w:hAnsi="Times New Roman" w:cs="Times New Roman"/>
              </w:rPr>
            </w:pPr>
            <w:r w:rsidRPr="00D506CE">
              <w:rPr>
                <w:rFonts w:ascii="Times New Roman" w:eastAsia="Times New Roman" w:hAnsi="Times New Roman" w:cs="Times New Roman"/>
              </w:rPr>
              <w:t xml:space="preserve">            7</w:t>
            </w:r>
          </w:p>
        </w:tc>
        <w:tc>
          <w:tcPr>
            <w:tcW w:w="3119" w:type="dxa"/>
            <w:shd w:val="clear" w:color="auto" w:fill="auto"/>
          </w:tcPr>
          <w:p w:rsidR="00D506CE" w:rsidRPr="00D506CE" w:rsidRDefault="00D506CE" w:rsidP="00D506CE">
            <w:pPr>
              <w:widowControl w:val="0"/>
              <w:autoSpaceDE w:val="0"/>
              <w:autoSpaceDN w:val="0"/>
              <w:adjustRightInd w:val="0"/>
              <w:spacing w:after="0" w:line="240" w:lineRule="auto"/>
              <w:ind w:firstLine="720"/>
              <w:rPr>
                <w:rFonts w:ascii="Times New Roman" w:eastAsia="Times New Roman" w:hAnsi="Times New Roman" w:cs="Times New Roman"/>
              </w:rPr>
            </w:pPr>
            <w:r w:rsidRPr="00D506CE">
              <w:rPr>
                <w:rFonts w:ascii="Times New Roman" w:eastAsia="Times New Roman" w:hAnsi="Times New Roman" w:cs="Times New Roman"/>
              </w:rPr>
              <w:t xml:space="preserve">        8</w:t>
            </w:r>
          </w:p>
        </w:tc>
      </w:tr>
      <w:tr w:rsidR="00D506CE" w:rsidRPr="00D506CE" w:rsidTr="003574F3">
        <w:tc>
          <w:tcPr>
            <w:tcW w:w="540"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p>
        </w:tc>
        <w:tc>
          <w:tcPr>
            <w:tcW w:w="14736" w:type="dxa"/>
            <w:gridSpan w:val="7"/>
            <w:shd w:val="clear" w:color="auto" w:fill="auto"/>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b/>
              </w:rPr>
              <w:t>Программа Большеигнатовского муниципального района «Развитие образования» на 2015-2026 годы</w:t>
            </w:r>
          </w:p>
        </w:tc>
      </w:tr>
      <w:tr w:rsidR="00D506CE" w:rsidRPr="00D506CE" w:rsidTr="003574F3">
        <w:tc>
          <w:tcPr>
            <w:tcW w:w="540"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1</w:t>
            </w:r>
          </w:p>
        </w:tc>
        <w:tc>
          <w:tcPr>
            <w:tcW w:w="1695"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bCs/>
              </w:rPr>
            </w:pPr>
            <w:r w:rsidRPr="00D506CE">
              <w:rPr>
                <w:rFonts w:ascii="Times New Roman" w:eastAsia="Times New Roman" w:hAnsi="Times New Roman" w:cs="Times New Roman"/>
                <w:bCs/>
              </w:rPr>
              <w:t>Основное мероприятие</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bCs/>
              </w:rPr>
              <w:t xml:space="preserve"> Развитие общего образования</w:t>
            </w:r>
          </w:p>
        </w:tc>
        <w:tc>
          <w:tcPr>
            <w:tcW w:w="1417"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Управление образования  Администрации Большеигнатовского муниципального района</w:t>
            </w:r>
          </w:p>
        </w:tc>
        <w:tc>
          <w:tcPr>
            <w:tcW w:w="992"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lang w:val="en-US"/>
              </w:rPr>
            </w:pPr>
            <w:r w:rsidRPr="00D506CE">
              <w:rPr>
                <w:rFonts w:ascii="Times New Roman" w:eastAsia="Times New Roman" w:hAnsi="Times New Roman" w:cs="Times New Roman"/>
              </w:rPr>
              <w:t>Январь 201</w:t>
            </w:r>
            <w:r w:rsidRPr="00D506CE">
              <w:rPr>
                <w:rFonts w:ascii="Times New Roman" w:eastAsia="Times New Roman" w:hAnsi="Times New Roman" w:cs="Times New Roman"/>
                <w:lang w:val="en-US"/>
              </w:rPr>
              <w:t>5</w:t>
            </w:r>
          </w:p>
        </w:tc>
        <w:tc>
          <w:tcPr>
            <w:tcW w:w="1276"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Декабрь 2026</w:t>
            </w:r>
          </w:p>
        </w:tc>
        <w:tc>
          <w:tcPr>
            <w:tcW w:w="2268" w:type="dxa"/>
            <w:shd w:val="clear" w:color="auto" w:fill="auto"/>
          </w:tcPr>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Обеспечение охвата общим и профессиональным образованием 100% населения в возрасте 5 - 18 лет.</w:t>
            </w: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Доступность и качество общего образования;</w:t>
            </w: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 xml:space="preserve">удовлетворение населения качеством оказания услуг. </w:t>
            </w: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p>
        </w:tc>
        <w:tc>
          <w:tcPr>
            <w:tcW w:w="3969" w:type="dxa"/>
            <w:shd w:val="clear" w:color="auto" w:fill="auto"/>
          </w:tcPr>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lastRenderedPageBreak/>
              <w:t xml:space="preserve">Доля педагогических и управленческих кадров общеобразовательных учреждений, которые пройдут повышение квалификации для работы в соответствии с федеральными государственными образовательными стандартами. </w:t>
            </w: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w:t>
            </w:r>
            <w:r w:rsidRPr="00D506CE">
              <w:rPr>
                <w:rFonts w:ascii="Times New Roman" w:eastAsia="Times New Roman" w:hAnsi="Times New Roman" w:cs="Times New Roman"/>
                <w:lang w:eastAsia="ar-SA"/>
              </w:rPr>
              <w:t xml:space="preserve"> </w:t>
            </w:r>
            <w:r w:rsidRPr="00D506CE">
              <w:rPr>
                <w:rFonts w:ascii="Times New Roman" w:eastAsia="Times New Roman" w:hAnsi="Times New Roman" w:cs="Times New Roman"/>
              </w:rPr>
              <w:t>Увеличение доли обучающихся, участвующих в мероприятиях районного, республиканского, всероссийского и международного уровней, до 75 % от всего количества детей школьного возраста.</w:t>
            </w: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lastRenderedPageBreak/>
              <w:t xml:space="preserve">     Предоставление возможности обучаться в соответствии с основными современными требованиями для 100% обучающихся общеобразовательных организаций;</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Повысить эффективность и расширить диапазон использования средств ИКТ в образовательном процессе.</w:t>
            </w:r>
          </w:p>
        </w:tc>
        <w:tc>
          <w:tcPr>
            <w:tcW w:w="3119" w:type="dxa"/>
            <w:shd w:val="clear" w:color="auto" w:fill="auto"/>
          </w:tcPr>
          <w:p w:rsidR="00D506CE" w:rsidRPr="00D506CE" w:rsidRDefault="00D506CE" w:rsidP="00D506CE">
            <w:pPr>
              <w:widowControl w:val="0"/>
              <w:shd w:val="clear" w:color="auto" w:fill="FFFFFF"/>
              <w:tabs>
                <w:tab w:val="center" w:pos="4677"/>
                <w:tab w:val="right" w:pos="9355"/>
              </w:tabs>
              <w:suppressAutoHyphens/>
              <w:autoSpaceDE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lang w:eastAsia="ar-SA"/>
              </w:rPr>
              <w:lastRenderedPageBreak/>
              <w:t xml:space="preserve">Удельный вес численности населения в возрасте 5-18 лет, охваченного образованием, в общей численности населения в возрасте 5-18 лет. </w:t>
            </w:r>
          </w:p>
        </w:tc>
      </w:tr>
      <w:tr w:rsidR="00D506CE" w:rsidRPr="00D506CE" w:rsidTr="003574F3">
        <w:tc>
          <w:tcPr>
            <w:tcW w:w="540"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2</w:t>
            </w:r>
          </w:p>
        </w:tc>
        <w:tc>
          <w:tcPr>
            <w:tcW w:w="1695"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bCs/>
              </w:rPr>
            </w:pPr>
            <w:r w:rsidRPr="00D506CE">
              <w:rPr>
                <w:rFonts w:ascii="Times New Roman" w:eastAsia="Times New Roman" w:hAnsi="Times New Roman" w:cs="Times New Roman"/>
                <w:bCs/>
              </w:rPr>
              <w:t xml:space="preserve">Основное мероприятие </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bCs/>
              </w:rPr>
              <w:t xml:space="preserve"> Развитие  дошкольного образования</w:t>
            </w:r>
          </w:p>
        </w:tc>
        <w:tc>
          <w:tcPr>
            <w:tcW w:w="1417"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Управление образования  Администрации Большеигнатовского муниципального района</w:t>
            </w:r>
          </w:p>
        </w:tc>
        <w:tc>
          <w:tcPr>
            <w:tcW w:w="992"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 xml:space="preserve">Январь </w:t>
            </w:r>
          </w:p>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lang w:val="en-US"/>
              </w:rPr>
            </w:pPr>
            <w:r w:rsidRPr="00D506CE">
              <w:rPr>
                <w:rFonts w:ascii="Times New Roman" w:eastAsia="Times New Roman" w:hAnsi="Times New Roman" w:cs="Times New Roman"/>
              </w:rPr>
              <w:t>201</w:t>
            </w:r>
            <w:r w:rsidRPr="00D506CE">
              <w:rPr>
                <w:rFonts w:ascii="Times New Roman" w:eastAsia="Times New Roman" w:hAnsi="Times New Roman" w:cs="Times New Roman"/>
                <w:lang w:val="en-US"/>
              </w:rPr>
              <w:t>5</w:t>
            </w:r>
          </w:p>
        </w:tc>
        <w:tc>
          <w:tcPr>
            <w:tcW w:w="1276"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Декабрь 2026</w:t>
            </w:r>
          </w:p>
        </w:tc>
        <w:tc>
          <w:tcPr>
            <w:tcW w:w="2268" w:type="dxa"/>
            <w:shd w:val="clear" w:color="auto" w:fill="auto"/>
          </w:tcPr>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Обеспечение 100-процентной доступности дошкольного образования для детей в возрасте от полутора до 3 лет и от 3 до 7 лет</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c>
          <w:tcPr>
            <w:tcW w:w="3969" w:type="dxa"/>
            <w:shd w:val="clear" w:color="auto" w:fill="auto"/>
          </w:tcPr>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 xml:space="preserve">     Повышение эффективности деятельности муниципальных дошкольных образовательных организациях.</w:t>
            </w:r>
          </w:p>
          <w:p w:rsidR="00D506CE" w:rsidRPr="00D506CE" w:rsidRDefault="00D506CE" w:rsidP="00D506CE">
            <w:pPr>
              <w:widowControl w:val="0"/>
              <w:autoSpaceDE w:val="0"/>
              <w:autoSpaceDN w:val="0"/>
              <w:adjustRightInd w:val="0"/>
              <w:spacing w:after="0" w:line="240" w:lineRule="auto"/>
              <w:ind w:firstLine="8"/>
              <w:jc w:val="both"/>
              <w:rPr>
                <w:rFonts w:ascii="Times New Roman" w:eastAsia="Times New Roman" w:hAnsi="Times New Roman" w:cs="Times New Roman"/>
              </w:rPr>
            </w:pPr>
            <w:r w:rsidRPr="00D506CE">
              <w:rPr>
                <w:rFonts w:ascii="Times New Roman" w:eastAsia="Times New Roman" w:hAnsi="Times New Roman" w:cs="Times New Roman"/>
              </w:rPr>
              <w:t xml:space="preserve">      Создание необходимых условий для поддержки творческой индивидуальности педагогов и высокого уровня их профессионализма. </w:t>
            </w:r>
          </w:p>
          <w:p w:rsidR="00D506CE" w:rsidRPr="00D506CE" w:rsidRDefault="00D506CE" w:rsidP="00D506CE">
            <w:pPr>
              <w:spacing w:after="0" w:line="240" w:lineRule="auto"/>
              <w:ind w:firstLine="708"/>
              <w:jc w:val="both"/>
              <w:rPr>
                <w:rFonts w:ascii="Times New Roman" w:eastAsia="Times New Roman" w:hAnsi="Times New Roman" w:cs="Times New Roman"/>
              </w:rPr>
            </w:pPr>
            <w:r w:rsidRPr="00D506CE">
              <w:rPr>
                <w:rFonts w:ascii="Times New Roman" w:eastAsia="Times New Roman" w:hAnsi="Times New Roman" w:cs="Times New Roman"/>
              </w:rPr>
              <w:t xml:space="preserve">Отрегулировать  порядок комплектования и правила приема детей в  дошкольные  образовательные учреждения; сформировать банк данных по регистрации заявителей для постановки на очередь в детский сад, с использованием автоматизированной информационной системы «Е-услуги». </w:t>
            </w:r>
          </w:p>
        </w:tc>
        <w:tc>
          <w:tcPr>
            <w:tcW w:w="3119" w:type="dxa"/>
            <w:shd w:val="clear" w:color="auto" w:fill="auto"/>
          </w:tcPr>
          <w:p w:rsidR="00D506CE" w:rsidRPr="00D506CE" w:rsidRDefault="00D506CE" w:rsidP="00D506CE">
            <w:pPr>
              <w:widowControl w:val="0"/>
              <w:shd w:val="clear" w:color="auto" w:fill="FFFFFF"/>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Доступность дошкольного образования (отношение численности детей 1-7 лет, которым предоставлена возможность получать услуги дошкольного образования, к численности детей в возрасте 1-7 лет, скорректированной на численность детей в возрасте 5-7 лет, обучающихся в школе).</w:t>
            </w:r>
          </w:p>
          <w:p w:rsidR="00D506CE" w:rsidRPr="00D506CE" w:rsidRDefault="00D506CE" w:rsidP="00436D4D">
            <w:pPr>
              <w:widowControl w:val="0"/>
              <w:shd w:val="clear" w:color="auto" w:fill="FFFFFF"/>
              <w:tabs>
                <w:tab w:val="center" w:pos="4677"/>
                <w:tab w:val="right" w:pos="9355"/>
              </w:tabs>
              <w:suppressAutoHyphens/>
              <w:autoSpaceDE w:val="0"/>
              <w:spacing w:after="0" w:line="240" w:lineRule="auto"/>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Охват детей в возрасте от 3 до 7 лет услугами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w:t>
            </w:r>
            <w:r w:rsidR="00436D4D">
              <w:rPr>
                <w:rFonts w:ascii="Times New Roman" w:eastAsia="Times New Roman" w:hAnsi="Times New Roman" w:cs="Times New Roman"/>
                <w:lang w:eastAsia="ar-SA"/>
              </w:rPr>
              <w:t>е 5-7 лет, обучающихся в школе)</w:t>
            </w:r>
          </w:p>
        </w:tc>
      </w:tr>
      <w:tr w:rsidR="00D506CE" w:rsidRPr="00D506CE" w:rsidTr="003574F3">
        <w:tc>
          <w:tcPr>
            <w:tcW w:w="540"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3</w:t>
            </w:r>
          </w:p>
        </w:tc>
        <w:tc>
          <w:tcPr>
            <w:tcW w:w="1695"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bCs/>
              </w:rPr>
            </w:pPr>
            <w:r w:rsidRPr="00D506CE">
              <w:rPr>
                <w:rFonts w:ascii="Times New Roman" w:eastAsia="Times New Roman" w:hAnsi="Times New Roman" w:cs="Times New Roman"/>
                <w:bCs/>
              </w:rPr>
              <w:t xml:space="preserve">Основное мероприятие </w:t>
            </w:r>
          </w:p>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bCs/>
              </w:rPr>
              <w:t>Развитие  дополнительного  образования</w:t>
            </w:r>
          </w:p>
        </w:tc>
        <w:tc>
          <w:tcPr>
            <w:tcW w:w="1417"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Управление образования  Администрации Большеигна</w:t>
            </w:r>
            <w:r w:rsidRPr="00D506CE">
              <w:rPr>
                <w:rFonts w:ascii="Times New Roman" w:eastAsia="Times New Roman" w:hAnsi="Times New Roman" w:cs="Times New Roman"/>
              </w:rPr>
              <w:lastRenderedPageBreak/>
              <w:t>товского муниципального района</w:t>
            </w:r>
          </w:p>
        </w:tc>
        <w:tc>
          <w:tcPr>
            <w:tcW w:w="992"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lastRenderedPageBreak/>
              <w:t xml:space="preserve">Январь </w:t>
            </w:r>
          </w:p>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lang w:val="en-US"/>
              </w:rPr>
            </w:pPr>
            <w:r w:rsidRPr="00D506CE">
              <w:rPr>
                <w:rFonts w:ascii="Times New Roman" w:eastAsia="Times New Roman" w:hAnsi="Times New Roman" w:cs="Times New Roman"/>
              </w:rPr>
              <w:t>2015</w:t>
            </w:r>
          </w:p>
        </w:tc>
        <w:tc>
          <w:tcPr>
            <w:tcW w:w="1276"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Декабрь 2026</w:t>
            </w:r>
          </w:p>
        </w:tc>
        <w:tc>
          <w:tcPr>
            <w:tcW w:w="2268" w:type="dxa"/>
            <w:shd w:val="clear" w:color="auto" w:fill="auto"/>
          </w:tcPr>
          <w:p w:rsidR="00D506CE" w:rsidRPr="00D506CE" w:rsidRDefault="00D506CE" w:rsidP="00D506CE">
            <w:pPr>
              <w:widowControl w:val="0"/>
              <w:suppressAutoHyphens/>
              <w:autoSpaceDE w:val="0"/>
              <w:spacing w:after="0" w:line="240" w:lineRule="auto"/>
              <w:ind w:firstLine="570"/>
              <w:jc w:val="both"/>
              <w:rPr>
                <w:rFonts w:ascii="Times New Roman" w:eastAsia="Times New Roman" w:hAnsi="Times New Roman" w:cs="Times New Roman"/>
                <w:lang w:eastAsia="ar-SA"/>
              </w:rPr>
            </w:pPr>
            <w:r w:rsidRPr="00D506CE">
              <w:rPr>
                <w:rFonts w:ascii="Times New Roman" w:eastAsia="Times New Roman" w:hAnsi="Times New Roman" w:cs="Times New Roman"/>
                <w:lang w:eastAsia="ar-SA"/>
              </w:rPr>
              <w:t xml:space="preserve">Увеличение доли детей  5-18 лет, охваченных  программами дополнительного </w:t>
            </w:r>
            <w:r w:rsidRPr="00D506CE">
              <w:rPr>
                <w:rFonts w:ascii="Times New Roman" w:eastAsia="Times New Roman" w:hAnsi="Times New Roman" w:cs="Times New Roman"/>
                <w:lang w:eastAsia="ar-SA"/>
              </w:rPr>
              <w:lastRenderedPageBreak/>
              <w:t>образования до 53%;</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p>
        </w:tc>
        <w:tc>
          <w:tcPr>
            <w:tcW w:w="3969"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lastRenderedPageBreak/>
              <w:t>Увеличение охвата детей услугами дополнительного образования Повышение мотивации учащихся к занятию физической культурой и спорта, поощрение одаренных детей</w:t>
            </w:r>
          </w:p>
        </w:tc>
        <w:tc>
          <w:tcPr>
            <w:tcW w:w="3119"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    Охват детей систематически занимающихся физической культурой и спортом.</w:t>
            </w:r>
          </w:p>
          <w:p w:rsidR="00D506CE" w:rsidRPr="00D506CE" w:rsidRDefault="00D506CE" w:rsidP="00D506CE">
            <w:pPr>
              <w:spacing w:after="0" w:line="240" w:lineRule="auto"/>
              <w:ind w:firstLine="709"/>
              <w:contextualSpacing/>
              <w:jc w:val="both"/>
              <w:rPr>
                <w:rFonts w:ascii="Times New Roman" w:eastAsia="Calibri" w:hAnsi="Times New Roman" w:cs="Times New Roman"/>
                <w:color w:val="000000" w:themeColor="text1"/>
              </w:rPr>
            </w:pPr>
            <w:r w:rsidRPr="00D506CE">
              <w:rPr>
                <w:rFonts w:ascii="Times New Roman" w:eastAsia="Times New Roman" w:hAnsi="Times New Roman" w:cs="Times New Roman"/>
              </w:rPr>
              <w:t xml:space="preserve">     </w:t>
            </w:r>
            <w:r w:rsidRPr="00D506CE">
              <w:rPr>
                <w:rFonts w:ascii="Times New Roman" w:eastAsia="Calibri" w:hAnsi="Times New Roman" w:cs="Times New Roman"/>
                <w:color w:val="000000" w:themeColor="text1"/>
              </w:rPr>
              <w:t xml:space="preserve">увеличение доли </w:t>
            </w:r>
            <w:r w:rsidRPr="00D506CE">
              <w:rPr>
                <w:rFonts w:ascii="Times New Roman" w:eastAsia="Calibri" w:hAnsi="Times New Roman" w:cs="Times New Roman"/>
                <w:color w:val="000000" w:themeColor="text1"/>
              </w:rPr>
              <w:lastRenderedPageBreak/>
              <w:t>детей</w:t>
            </w:r>
            <w:r w:rsidRPr="00D506CE">
              <w:rPr>
                <w:rFonts w:ascii="Times New Roman" w:eastAsia="Calibri" w:hAnsi="Times New Roman" w:cs="Times New Roman"/>
                <w:color w:val="FF0000"/>
              </w:rPr>
              <w:t xml:space="preserve"> </w:t>
            </w:r>
            <w:r w:rsidRPr="00D506CE">
              <w:rPr>
                <w:rFonts w:ascii="Times New Roman" w:hAnsi="Times New Roman" w:cs="Times New Roman"/>
                <w:color w:val="000000" w:themeColor="text1"/>
              </w:rPr>
              <w:t xml:space="preserve">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Pr="00D506CE">
              <w:rPr>
                <w:rFonts w:ascii="Times New Roman" w:eastAsia="Calibri" w:hAnsi="Times New Roman" w:cs="Times New Roman"/>
                <w:color w:val="FF0000"/>
              </w:rPr>
              <w:t xml:space="preserve"> </w:t>
            </w:r>
            <w:r w:rsidRPr="00D506CE">
              <w:rPr>
                <w:rFonts w:ascii="Times New Roman" w:eastAsia="Calibri" w:hAnsi="Times New Roman" w:cs="Times New Roman"/>
                <w:color w:val="000000" w:themeColor="text1"/>
              </w:rPr>
              <w:t>до 100%;</w:t>
            </w:r>
          </w:p>
          <w:p w:rsidR="00D506CE" w:rsidRPr="00436D4D" w:rsidRDefault="00D506CE" w:rsidP="00436D4D">
            <w:pPr>
              <w:spacing w:after="0" w:line="240" w:lineRule="auto"/>
              <w:contextualSpacing/>
              <w:jc w:val="both"/>
              <w:rPr>
                <w:rFonts w:ascii="Times New Roman" w:eastAsia="Calibri" w:hAnsi="Times New Roman" w:cs="Times New Roman"/>
                <w:color w:val="FF0000"/>
              </w:rPr>
            </w:pPr>
            <w:r w:rsidRPr="00D506CE">
              <w:rPr>
                <w:rFonts w:ascii="Times New Roman" w:hAnsi="Times New Roman" w:cs="Times New Roman"/>
                <w:iCs/>
                <w:color w:val="000000" w:themeColor="text1"/>
              </w:rPr>
              <w:t xml:space="preserve">увеличение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w:t>
            </w:r>
            <w:r w:rsidRPr="00D506CE">
              <w:rPr>
                <w:rFonts w:ascii="Times New Roman" w:hAnsi="Times New Roman" w:cs="Times New Roman"/>
                <w:iCs/>
                <w:color w:val="000000" w:themeColor="text1"/>
              </w:rPr>
              <w:lastRenderedPageBreak/>
              <w:t>услуги в социальной сфере до 10%.</w:t>
            </w:r>
          </w:p>
        </w:tc>
      </w:tr>
      <w:tr w:rsidR="00D506CE" w:rsidRPr="00D506CE" w:rsidTr="003574F3">
        <w:tc>
          <w:tcPr>
            <w:tcW w:w="540"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lastRenderedPageBreak/>
              <w:t>4</w:t>
            </w:r>
          </w:p>
        </w:tc>
        <w:tc>
          <w:tcPr>
            <w:tcW w:w="1695"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bCs/>
              </w:rPr>
            </w:pPr>
            <w:r w:rsidRPr="00D506CE">
              <w:rPr>
                <w:rFonts w:ascii="Times New Roman" w:eastAsia="Times New Roman" w:hAnsi="Times New Roman" w:cs="Times New Roman"/>
                <w:bCs/>
              </w:rPr>
              <w:t>Основное мероприятие</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bCs/>
              </w:rPr>
            </w:pPr>
            <w:r w:rsidRPr="00D506CE">
              <w:rPr>
                <w:rFonts w:ascii="Times New Roman" w:eastAsia="Times New Roman" w:hAnsi="Times New Roman" w:cs="Times New Roman"/>
                <w:bCs/>
              </w:rPr>
              <w:t>Опека и попечительство</w:t>
            </w:r>
          </w:p>
        </w:tc>
        <w:tc>
          <w:tcPr>
            <w:tcW w:w="1417"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Управление образования  Администрации Большеигнатовского муниципального района</w:t>
            </w:r>
          </w:p>
        </w:tc>
        <w:tc>
          <w:tcPr>
            <w:tcW w:w="992"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Январь</w:t>
            </w:r>
          </w:p>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lang w:val="en-US"/>
              </w:rPr>
            </w:pPr>
            <w:r w:rsidRPr="00D506CE">
              <w:rPr>
                <w:rFonts w:ascii="Times New Roman" w:eastAsia="Times New Roman" w:hAnsi="Times New Roman" w:cs="Times New Roman"/>
              </w:rPr>
              <w:t>201</w:t>
            </w:r>
            <w:r w:rsidRPr="00D506CE">
              <w:rPr>
                <w:rFonts w:ascii="Times New Roman" w:eastAsia="Times New Roman" w:hAnsi="Times New Roman" w:cs="Times New Roman"/>
                <w:lang w:val="en-US"/>
              </w:rPr>
              <w:t>5</w:t>
            </w:r>
          </w:p>
        </w:tc>
        <w:tc>
          <w:tcPr>
            <w:tcW w:w="1276"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Декабрь 2026</w:t>
            </w:r>
          </w:p>
        </w:tc>
        <w:tc>
          <w:tcPr>
            <w:tcW w:w="2268"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Обеспечение нормальной жизни несовершеннолетних детей и других лиц, нуждающихся в опеке</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shd w:val="clear" w:color="auto" w:fill="FFFFFF"/>
              </w:rPr>
            </w:pPr>
          </w:p>
        </w:tc>
        <w:tc>
          <w:tcPr>
            <w:tcW w:w="3969"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 xml:space="preserve">Строгое соблюдение и исполнение Федерального закона № 48-ФЗ «Об опеке и попечительстве» и других законодательных актов Российской Федерации </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shd w:val="clear" w:color="auto" w:fill="FFFFFF"/>
              </w:rPr>
            </w:pPr>
            <w:r w:rsidRPr="00D506CE">
              <w:rPr>
                <w:rFonts w:ascii="Times New Roman" w:eastAsia="Times New Roman" w:hAnsi="Times New Roman" w:cs="Times New Roman"/>
              </w:rPr>
              <w:t>Выявление ребенка, оставшегося без родительского попечения и оформление  в специализированное  учреждение или в приемную семью.</w:t>
            </w:r>
          </w:p>
        </w:tc>
        <w:tc>
          <w:tcPr>
            <w:tcW w:w="3119" w:type="dxa"/>
            <w:shd w:val="clear" w:color="auto" w:fill="auto"/>
          </w:tcPr>
          <w:p w:rsidR="00D506CE" w:rsidRPr="00D506CE" w:rsidRDefault="00D506CE" w:rsidP="00D506CE">
            <w:pPr>
              <w:spacing w:after="0" w:line="240" w:lineRule="auto"/>
              <w:rPr>
                <w:rFonts w:ascii="Times New Roman" w:eastAsia="Times New Roman" w:hAnsi="Times New Roman" w:cs="Times New Roman"/>
                <w:shd w:val="clear" w:color="auto" w:fill="FFFFFF"/>
              </w:rPr>
            </w:pPr>
            <w:r w:rsidRPr="00D506CE">
              <w:rPr>
                <w:rFonts w:ascii="Times New Roman" w:eastAsia="Times New Roman" w:hAnsi="Times New Roman" w:cs="Times New Roman"/>
              </w:rPr>
              <w:t>Доля детей охваченных семейным устройством</w:t>
            </w:r>
          </w:p>
        </w:tc>
      </w:tr>
      <w:tr w:rsidR="00D506CE" w:rsidRPr="00D506CE" w:rsidTr="003574F3">
        <w:tc>
          <w:tcPr>
            <w:tcW w:w="540" w:type="dxa"/>
            <w:shd w:val="clear" w:color="auto" w:fill="auto"/>
          </w:tcPr>
          <w:p w:rsidR="00D506CE" w:rsidRPr="00D506CE" w:rsidRDefault="00D506CE" w:rsidP="00D506CE">
            <w:pPr>
              <w:spacing w:after="0" w:line="240" w:lineRule="auto"/>
              <w:rPr>
                <w:rFonts w:ascii="Times New Roman" w:eastAsia="Times New Roman" w:hAnsi="Times New Roman" w:cs="Times New Roman"/>
              </w:rPr>
            </w:pPr>
            <w:r w:rsidRPr="00D506CE">
              <w:rPr>
                <w:rFonts w:ascii="Times New Roman" w:eastAsia="Times New Roman" w:hAnsi="Times New Roman" w:cs="Times New Roman"/>
              </w:rPr>
              <w:t>5</w:t>
            </w:r>
          </w:p>
        </w:tc>
        <w:tc>
          <w:tcPr>
            <w:tcW w:w="1695"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bCs/>
              </w:rPr>
            </w:pPr>
            <w:r w:rsidRPr="00D506CE">
              <w:rPr>
                <w:rFonts w:ascii="Times New Roman" w:eastAsia="Times New Roman" w:hAnsi="Times New Roman" w:cs="Times New Roman"/>
                <w:bCs/>
              </w:rPr>
              <w:t>Основное мероприятие</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bCs/>
              </w:rPr>
              <w:t xml:space="preserve"> Обеспечение деятельности Управления образования Администрации Большеигнатовского муниципального района</w:t>
            </w:r>
            <w:r w:rsidRPr="00D506CE">
              <w:rPr>
                <w:rFonts w:ascii="Times New Roman" w:eastAsia="Times New Roman" w:hAnsi="Times New Roman" w:cs="Times New Roman"/>
              </w:rPr>
              <w:t> </w:t>
            </w:r>
          </w:p>
        </w:tc>
        <w:tc>
          <w:tcPr>
            <w:tcW w:w="1417"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Управление образования  Администрации Большеигнатовского муниципального района</w:t>
            </w:r>
          </w:p>
        </w:tc>
        <w:tc>
          <w:tcPr>
            <w:tcW w:w="992"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Январь</w:t>
            </w:r>
          </w:p>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lang w:val="en-US"/>
              </w:rPr>
            </w:pPr>
            <w:r w:rsidRPr="00D506CE">
              <w:rPr>
                <w:rFonts w:ascii="Times New Roman" w:eastAsia="Times New Roman" w:hAnsi="Times New Roman" w:cs="Times New Roman"/>
              </w:rPr>
              <w:t>201</w:t>
            </w:r>
            <w:r w:rsidRPr="00D506CE">
              <w:rPr>
                <w:rFonts w:ascii="Times New Roman" w:eastAsia="Times New Roman" w:hAnsi="Times New Roman" w:cs="Times New Roman"/>
                <w:lang w:val="en-US"/>
              </w:rPr>
              <w:t>5</w:t>
            </w:r>
          </w:p>
        </w:tc>
        <w:tc>
          <w:tcPr>
            <w:tcW w:w="1276" w:type="dxa"/>
            <w:shd w:val="clear" w:color="auto" w:fill="auto"/>
          </w:tcPr>
          <w:p w:rsidR="00D506CE" w:rsidRPr="00D506CE" w:rsidRDefault="00D506CE" w:rsidP="00D506CE">
            <w:pPr>
              <w:widowControl w:val="0"/>
              <w:autoSpaceDE w:val="0"/>
              <w:autoSpaceDN w:val="0"/>
              <w:adjustRightInd w:val="0"/>
              <w:spacing w:after="0" w:line="240" w:lineRule="auto"/>
              <w:ind w:firstLine="8"/>
              <w:jc w:val="center"/>
              <w:rPr>
                <w:rFonts w:ascii="Times New Roman" w:eastAsia="Times New Roman" w:hAnsi="Times New Roman" w:cs="Times New Roman"/>
              </w:rPr>
            </w:pPr>
            <w:r w:rsidRPr="00D506CE">
              <w:rPr>
                <w:rFonts w:ascii="Times New Roman" w:eastAsia="Times New Roman" w:hAnsi="Times New Roman" w:cs="Times New Roman"/>
              </w:rPr>
              <w:t>Декабрь 2026</w:t>
            </w:r>
          </w:p>
        </w:tc>
        <w:tc>
          <w:tcPr>
            <w:tcW w:w="2268" w:type="dxa"/>
            <w:shd w:val="clear" w:color="auto" w:fill="auto"/>
          </w:tcPr>
          <w:p w:rsidR="00D506CE" w:rsidRPr="00436D4D"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Обеспечение государственных гарантий доступности и равных возможностей получения общего и дополнительного образования, реализацию федеральных и региональных проектов и программ, реализацию федеральных государственных образовательных стандартов нового поколения, обеспечение деятельнос</w:t>
            </w:r>
            <w:r w:rsidR="00436D4D">
              <w:rPr>
                <w:rFonts w:ascii="Times New Roman" w:eastAsia="Times New Roman" w:hAnsi="Times New Roman" w:cs="Times New Roman"/>
              </w:rPr>
              <w:t>ти подведомственных учреждений.</w:t>
            </w:r>
          </w:p>
        </w:tc>
        <w:tc>
          <w:tcPr>
            <w:tcW w:w="3969"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Методическое сопровождение совершенствования образовательного процесса в муниципальных образовательных организациях района в ходе реализации ФГОС с целью поддержки условий формирования качественного общего образования.</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shd w:val="clear" w:color="auto" w:fill="FFFFFF"/>
              </w:rPr>
            </w:pPr>
            <w:r w:rsidRPr="00D506CE">
              <w:rPr>
                <w:rFonts w:ascii="Times New Roman" w:eastAsia="Times New Roman" w:hAnsi="Times New Roman" w:cs="Times New Roman"/>
              </w:rPr>
              <w:t>Реализация мероприятий, направленных на создание современной и безопасной цифровой образовательной среды, обеспечивающее высокое качество и доступность всех видов и уровней образования, внедрение системы профессионального роста педагогических работников.</w:t>
            </w:r>
          </w:p>
        </w:tc>
        <w:tc>
          <w:tcPr>
            <w:tcW w:w="3119" w:type="dxa"/>
            <w:shd w:val="clear" w:color="auto" w:fill="auto"/>
          </w:tcPr>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rPr>
            </w:pPr>
            <w:r w:rsidRPr="00D506CE">
              <w:rPr>
                <w:rFonts w:ascii="Times New Roman" w:eastAsia="Times New Roman" w:hAnsi="Times New Roman" w:cs="Times New Roman"/>
              </w:rPr>
              <w:t>Удельный вес численности населения в возрасте 5-18 лет, охваченного образованием в общей численности населения в возрасте 5-18 лет.</w:t>
            </w:r>
          </w:p>
          <w:p w:rsidR="00D506CE" w:rsidRPr="00D506CE" w:rsidRDefault="00D506CE" w:rsidP="00D506CE">
            <w:pPr>
              <w:widowControl w:val="0"/>
              <w:autoSpaceDE w:val="0"/>
              <w:autoSpaceDN w:val="0"/>
              <w:adjustRightInd w:val="0"/>
              <w:spacing w:after="0" w:line="240" w:lineRule="auto"/>
              <w:jc w:val="both"/>
              <w:rPr>
                <w:rFonts w:ascii="Times New Roman" w:eastAsia="Times New Roman" w:hAnsi="Times New Roman" w:cs="Times New Roman"/>
                <w:shd w:val="clear" w:color="auto" w:fill="FFFFFF"/>
              </w:rPr>
            </w:pPr>
            <w:r w:rsidRPr="00D506CE">
              <w:rPr>
                <w:rFonts w:ascii="Times New Roman" w:eastAsia="Times New Roman" w:hAnsi="Times New Roman" w:cs="Times New Roman"/>
              </w:rPr>
              <w:t>Доступность дошкольного образования. Доля детей, охваченных образовательными программами дополнительного образования детей.</w:t>
            </w:r>
            <w:r w:rsidRPr="00D506CE">
              <w:rPr>
                <w:rFonts w:ascii="Times New Roman" w:eastAsia="Times New Roman" w:hAnsi="Times New Roman" w:cs="Times New Roman"/>
                <w:shd w:val="clear" w:color="auto" w:fill="FFFFFF"/>
              </w:rPr>
              <w:t xml:space="preserve"> </w:t>
            </w:r>
          </w:p>
        </w:tc>
      </w:tr>
    </w:tbl>
    <w:p w:rsidR="003F2070" w:rsidRPr="00C16D26" w:rsidRDefault="003F2070" w:rsidP="00C16D26">
      <w:bookmarkStart w:id="6" w:name="_GoBack"/>
      <w:bookmarkEnd w:id="6"/>
    </w:p>
    <w:sectPr w:rsidR="003F2070" w:rsidRPr="00C16D26" w:rsidSect="003574F3">
      <w:headerReference w:type="default" r:id="rId42"/>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F91" w:rsidRDefault="00784F91" w:rsidP="00AE471C">
      <w:pPr>
        <w:spacing w:after="0" w:line="240" w:lineRule="auto"/>
      </w:pPr>
      <w:r>
        <w:separator/>
      </w:r>
    </w:p>
  </w:endnote>
  <w:endnote w:type="continuationSeparator" w:id="0">
    <w:p w:rsidR="00784F91" w:rsidRDefault="00784F91"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haroni">
    <w:panose1 w:val="02010803020104030203"/>
    <w:charset w:val="B1"/>
    <w:family w:val="auto"/>
    <w:pitch w:val="variable"/>
    <w:sig w:usb0="00000801" w:usb1="00000000" w:usb2="00000000" w:usb3="00000000" w:csb0="0000002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F91" w:rsidRDefault="00784F91" w:rsidP="00AE471C">
      <w:pPr>
        <w:spacing w:after="0" w:line="240" w:lineRule="auto"/>
      </w:pPr>
      <w:r>
        <w:separator/>
      </w:r>
    </w:p>
  </w:footnote>
  <w:footnote w:type="continuationSeparator" w:id="0">
    <w:p w:rsidR="00784F91" w:rsidRDefault="00784F91"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562" w:rsidRDefault="00E2556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3">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5">
    <w:nsid w:val="2A651EE6"/>
    <w:multiLevelType w:val="multilevel"/>
    <w:tmpl w:val="CACC8F34"/>
    <w:lvl w:ilvl="0">
      <w:start w:val="1"/>
      <w:numFmt w:val="decimal"/>
      <w:lvlText w:val="%1."/>
      <w:lvlJc w:val="left"/>
      <w:pPr>
        <w:ind w:left="720" w:hanging="360"/>
      </w:pPr>
      <w:rPr>
        <w:rFonts w:cs="Aharon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D8213FF"/>
    <w:multiLevelType w:val="hybridMultilevel"/>
    <w:tmpl w:val="DB4C7F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E7C4A9A"/>
    <w:multiLevelType w:val="hybridMultilevel"/>
    <w:tmpl w:val="678CC60E"/>
    <w:lvl w:ilvl="0" w:tplc="8A404CAC">
      <w:numFmt w:val="bullet"/>
      <w:lvlText w:val="-"/>
      <w:lvlJc w:val="left"/>
      <w:pPr>
        <w:ind w:left="187" w:hanging="187"/>
      </w:pPr>
      <w:rPr>
        <w:rFonts w:ascii="Times New Roman" w:eastAsia="Times New Roman" w:hAnsi="Times New Roman" w:cs="Times New Roman" w:hint="default"/>
        <w:w w:val="88"/>
        <w:lang w:val="ru-RU" w:eastAsia="en-US" w:bidi="ar-SA"/>
      </w:rPr>
    </w:lvl>
    <w:lvl w:ilvl="1" w:tplc="DF36D7BC">
      <w:numFmt w:val="bullet"/>
      <w:lvlText w:val="•"/>
      <w:lvlJc w:val="left"/>
      <w:pPr>
        <w:ind w:left="1174" w:hanging="187"/>
      </w:pPr>
      <w:rPr>
        <w:rFonts w:hint="default"/>
        <w:lang w:val="ru-RU" w:eastAsia="en-US" w:bidi="ar-SA"/>
      </w:rPr>
    </w:lvl>
    <w:lvl w:ilvl="2" w:tplc="C6809152">
      <w:numFmt w:val="bullet"/>
      <w:lvlText w:val="•"/>
      <w:lvlJc w:val="left"/>
      <w:pPr>
        <w:ind w:left="2248" w:hanging="187"/>
      </w:pPr>
      <w:rPr>
        <w:rFonts w:hint="default"/>
        <w:lang w:val="ru-RU" w:eastAsia="en-US" w:bidi="ar-SA"/>
      </w:rPr>
    </w:lvl>
    <w:lvl w:ilvl="3" w:tplc="7E840FB6">
      <w:numFmt w:val="bullet"/>
      <w:lvlText w:val="•"/>
      <w:lvlJc w:val="left"/>
      <w:pPr>
        <w:ind w:left="3322" w:hanging="187"/>
      </w:pPr>
      <w:rPr>
        <w:rFonts w:hint="default"/>
        <w:lang w:val="ru-RU" w:eastAsia="en-US" w:bidi="ar-SA"/>
      </w:rPr>
    </w:lvl>
    <w:lvl w:ilvl="4" w:tplc="2F6A6F20">
      <w:numFmt w:val="bullet"/>
      <w:lvlText w:val="•"/>
      <w:lvlJc w:val="left"/>
      <w:pPr>
        <w:ind w:left="4396" w:hanging="187"/>
      </w:pPr>
      <w:rPr>
        <w:rFonts w:hint="default"/>
        <w:lang w:val="ru-RU" w:eastAsia="en-US" w:bidi="ar-SA"/>
      </w:rPr>
    </w:lvl>
    <w:lvl w:ilvl="5" w:tplc="7870D0EE">
      <w:numFmt w:val="bullet"/>
      <w:lvlText w:val="•"/>
      <w:lvlJc w:val="left"/>
      <w:pPr>
        <w:ind w:left="5470" w:hanging="187"/>
      </w:pPr>
      <w:rPr>
        <w:rFonts w:hint="default"/>
        <w:lang w:val="ru-RU" w:eastAsia="en-US" w:bidi="ar-SA"/>
      </w:rPr>
    </w:lvl>
    <w:lvl w:ilvl="6" w:tplc="DC5E8B24">
      <w:numFmt w:val="bullet"/>
      <w:lvlText w:val="•"/>
      <w:lvlJc w:val="left"/>
      <w:pPr>
        <w:ind w:left="6544" w:hanging="187"/>
      </w:pPr>
      <w:rPr>
        <w:rFonts w:hint="default"/>
        <w:lang w:val="ru-RU" w:eastAsia="en-US" w:bidi="ar-SA"/>
      </w:rPr>
    </w:lvl>
    <w:lvl w:ilvl="7" w:tplc="6F9EA06E">
      <w:numFmt w:val="bullet"/>
      <w:lvlText w:val="•"/>
      <w:lvlJc w:val="left"/>
      <w:pPr>
        <w:ind w:left="7618" w:hanging="187"/>
      </w:pPr>
      <w:rPr>
        <w:rFonts w:hint="default"/>
        <w:lang w:val="ru-RU" w:eastAsia="en-US" w:bidi="ar-SA"/>
      </w:rPr>
    </w:lvl>
    <w:lvl w:ilvl="8" w:tplc="0B3AF414">
      <w:numFmt w:val="bullet"/>
      <w:lvlText w:val="•"/>
      <w:lvlJc w:val="left"/>
      <w:pPr>
        <w:ind w:left="8692" w:hanging="187"/>
      </w:pPr>
      <w:rPr>
        <w:rFonts w:hint="default"/>
        <w:lang w:val="ru-RU" w:eastAsia="en-US" w:bidi="ar-SA"/>
      </w:rPr>
    </w:lvl>
  </w:abstractNum>
  <w:abstractNum w:abstractNumId="20">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2">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3">
    <w:nsid w:val="5C0D2BCC"/>
    <w:multiLevelType w:val="hybridMultilevel"/>
    <w:tmpl w:val="DA8A80B6"/>
    <w:lvl w:ilvl="0" w:tplc="7060735A">
      <w:start w:val="1"/>
      <w:numFmt w:val="decimal"/>
      <w:lvlText w:val="%1."/>
      <w:lvlJc w:val="left"/>
      <w:pPr>
        <w:ind w:left="906" w:hanging="405"/>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4">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6">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0"/>
  </w:num>
  <w:num w:numId="3">
    <w:abstractNumId w:val="16"/>
  </w:num>
  <w:num w:numId="4">
    <w:abstractNumId w:val="19"/>
  </w:num>
  <w:num w:numId="5">
    <w:abstractNumId w:val="23"/>
  </w:num>
  <w:num w:numId="6">
    <w:abstractNumId w:val="15"/>
  </w:num>
  <w:num w:numId="7">
    <w:abstractNumId w:val="24"/>
  </w:num>
  <w:num w:numId="8">
    <w:abstractNumId w:val="14"/>
  </w:num>
  <w:num w:numId="9">
    <w:abstractNumId w:val="3"/>
  </w:num>
  <w:num w:numId="10">
    <w:abstractNumId w:val="1"/>
  </w:num>
  <w:num w:numId="11">
    <w:abstractNumId w:val="2"/>
  </w:num>
  <w:num w:numId="12">
    <w:abstractNumId w:val="26"/>
  </w:num>
  <w:num w:numId="13">
    <w:abstractNumId w:val="18"/>
  </w:num>
  <w:num w:numId="14">
    <w:abstractNumId w:val="13"/>
  </w:num>
  <w:num w:numId="15">
    <w:abstractNumId w:val="1"/>
    <w:lvlOverride w:ilvl="0">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7"/>
  </w:num>
  <w:num w:numId="19">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473D"/>
    <w:rsid w:val="000A5E50"/>
    <w:rsid w:val="000A7B5C"/>
    <w:rsid w:val="000B0D24"/>
    <w:rsid w:val="000B0F0B"/>
    <w:rsid w:val="000B17B6"/>
    <w:rsid w:val="000B258C"/>
    <w:rsid w:val="000B2A11"/>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6970"/>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9A5"/>
    <w:rsid w:val="001D7F63"/>
    <w:rsid w:val="001E06CD"/>
    <w:rsid w:val="001E0AF6"/>
    <w:rsid w:val="001E3F15"/>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404D"/>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4D6C"/>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CD6"/>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0E63"/>
    <w:rsid w:val="00321706"/>
    <w:rsid w:val="00321A52"/>
    <w:rsid w:val="00321BEF"/>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4F3"/>
    <w:rsid w:val="00357B28"/>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D2C"/>
    <w:rsid w:val="003A7A01"/>
    <w:rsid w:val="003B0453"/>
    <w:rsid w:val="003B0966"/>
    <w:rsid w:val="003B1944"/>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2695"/>
    <w:rsid w:val="003E3FFB"/>
    <w:rsid w:val="003E6948"/>
    <w:rsid w:val="003E6B3F"/>
    <w:rsid w:val="003E7B0F"/>
    <w:rsid w:val="003F2070"/>
    <w:rsid w:val="003F2DB7"/>
    <w:rsid w:val="003F2F45"/>
    <w:rsid w:val="003F307D"/>
    <w:rsid w:val="003F3522"/>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C86"/>
    <w:rsid w:val="00451929"/>
    <w:rsid w:val="00451C5E"/>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0A"/>
    <w:rsid w:val="00500B8E"/>
    <w:rsid w:val="00504484"/>
    <w:rsid w:val="00504AED"/>
    <w:rsid w:val="00506E41"/>
    <w:rsid w:val="005125BB"/>
    <w:rsid w:val="00521849"/>
    <w:rsid w:val="00522ABF"/>
    <w:rsid w:val="005237FD"/>
    <w:rsid w:val="0052499E"/>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93A"/>
    <w:rsid w:val="00576F62"/>
    <w:rsid w:val="00577D0A"/>
    <w:rsid w:val="00577DA5"/>
    <w:rsid w:val="005800D0"/>
    <w:rsid w:val="00580FD3"/>
    <w:rsid w:val="00581B6A"/>
    <w:rsid w:val="00584266"/>
    <w:rsid w:val="00584978"/>
    <w:rsid w:val="005855C6"/>
    <w:rsid w:val="005931F0"/>
    <w:rsid w:val="005939C5"/>
    <w:rsid w:val="005939D5"/>
    <w:rsid w:val="0059571F"/>
    <w:rsid w:val="00596E07"/>
    <w:rsid w:val="00597AB7"/>
    <w:rsid w:val="005A0CFB"/>
    <w:rsid w:val="005A1A8D"/>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F96"/>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37AFD"/>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029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268D"/>
    <w:rsid w:val="006E3A6E"/>
    <w:rsid w:val="006E3CF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1E38"/>
    <w:rsid w:val="00752389"/>
    <w:rsid w:val="00752BC4"/>
    <w:rsid w:val="0075308F"/>
    <w:rsid w:val="0075324C"/>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4F91"/>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D761A"/>
    <w:rsid w:val="007E1C84"/>
    <w:rsid w:val="007E3827"/>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3ECE"/>
    <w:rsid w:val="0085410E"/>
    <w:rsid w:val="00854A01"/>
    <w:rsid w:val="00856DDF"/>
    <w:rsid w:val="0085731B"/>
    <w:rsid w:val="008573B3"/>
    <w:rsid w:val="008575E0"/>
    <w:rsid w:val="0086196C"/>
    <w:rsid w:val="00863C38"/>
    <w:rsid w:val="00864178"/>
    <w:rsid w:val="0086528D"/>
    <w:rsid w:val="0086540B"/>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CAE"/>
    <w:rsid w:val="00887CA2"/>
    <w:rsid w:val="00892418"/>
    <w:rsid w:val="00892905"/>
    <w:rsid w:val="00892F7A"/>
    <w:rsid w:val="00894324"/>
    <w:rsid w:val="00895786"/>
    <w:rsid w:val="00896B19"/>
    <w:rsid w:val="00897A61"/>
    <w:rsid w:val="00897C0C"/>
    <w:rsid w:val="008A033F"/>
    <w:rsid w:val="008A05D1"/>
    <w:rsid w:val="008A0984"/>
    <w:rsid w:val="008A16AA"/>
    <w:rsid w:val="008A3408"/>
    <w:rsid w:val="008A4485"/>
    <w:rsid w:val="008A45AE"/>
    <w:rsid w:val="008A53FA"/>
    <w:rsid w:val="008A63B5"/>
    <w:rsid w:val="008A7217"/>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1FF3"/>
    <w:rsid w:val="00904E2E"/>
    <w:rsid w:val="00906334"/>
    <w:rsid w:val="00906696"/>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37A7A"/>
    <w:rsid w:val="00941405"/>
    <w:rsid w:val="00941EF2"/>
    <w:rsid w:val="0094312F"/>
    <w:rsid w:val="00944956"/>
    <w:rsid w:val="00944A0D"/>
    <w:rsid w:val="00945E90"/>
    <w:rsid w:val="00946436"/>
    <w:rsid w:val="009474EA"/>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1423"/>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4C15"/>
    <w:rsid w:val="009C532F"/>
    <w:rsid w:val="009C5782"/>
    <w:rsid w:val="009C612E"/>
    <w:rsid w:val="009C77EE"/>
    <w:rsid w:val="009D0B85"/>
    <w:rsid w:val="009D18ED"/>
    <w:rsid w:val="009D21CF"/>
    <w:rsid w:val="009D31C8"/>
    <w:rsid w:val="009D3C0D"/>
    <w:rsid w:val="009E0570"/>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66E6"/>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4D57"/>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5F1"/>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A7098"/>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062"/>
    <w:rsid w:val="00B21F96"/>
    <w:rsid w:val="00B2317A"/>
    <w:rsid w:val="00B23EA0"/>
    <w:rsid w:val="00B240DB"/>
    <w:rsid w:val="00B241C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3848"/>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4A72"/>
    <w:rsid w:val="00C05CC4"/>
    <w:rsid w:val="00C07230"/>
    <w:rsid w:val="00C0786A"/>
    <w:rsid w:val="00C109A8"/>
    <w:rsid w:val="00C10A23"/>
    <w:rsid w:val="00C11D6B"/>
    <w:rsid w:val="00C16D26"/>
    <w:rsid w:val="00C173AB"/>
    <w:rsid w:val="00C20275"/>
    <w:rsid w:val="00C203C5"/>
    <w:rsid w:val="00C2128B"/>
    <w:rsid w:val="00C256B1"/>
    <w:rsid w:val="00C25AF1"/>
    <w:rsid w:val="00C27433"/>
    <w:rsid w:val="00C27CFF"/>
    <w:rsid w:val="00C30424"/>
    <w:rsid w:val="00C30F7C"/>
    <w:rsid w:val="00C316E2"/>
    <w:rsid w:val="00C31C13"/>
    <w:rsid w:val="00C33B5C"/>
    <w:rsid w:val="00C3489C"/>
    <w:rsid w:val="00C34CA4"/>
    <w:rsid w:val="00C35D41"/>
    <w:rsid w:val="00C36247"/>
    <w:rsid w:val="00C407F1"/>
    <w:rsid w:val="00C42EFF"/>
    <w:rsid w:val="00C441A0"/>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4F00"/>
    <w:rsid w:val="00CB67E3"/>
    <w:rsid w:val="00CB70E5"/>
    <w:rsid w:val="00CC1173"/>
    <w:rsid w:val="00CC1920"/>
    <w:rsid w:val="00CC1F81"/>
    <w:rsid w:val="00CC2073"/>
    <w:rsid w:val="00CC228A"/>
    <w:rsid w:val="00CC27B0"/>
    <w:rsid w:val="00CC27FE"/>
    <w:rsid w:val="00CC49DD"/>
    <w:rsid w:val="00CC4DD9"/>
    <w:rsid w:val="00CC599F"/>
    <w:rsid w:val="00CC5B7B"/>
    <w:rsid w:val="00CC6FA8"/>
    <w:rsid w:val="00CC7321"/>
    <w:rsid w:val="00CD16D7"/>
    <w:rsid w:val="00CD4AF0"/>
    <w:rsid w:val="00CD4C81"/>
    <w:rsid w:val="00CD5814"/>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385A"/>
    <w:rsid w:val="00D0406E"/>
    <w:rsid w:val="00D05054"/>
    <w:rsid w:val="00D0510F"/>
    <w:rsid w:val="00D05301"/>
    <w:rsid w:val="00D0639E"/>
    <w:rsid w:val="00D0732C"/>
    <w:rsid w:val="00D109E4"/>
    <w:rsid w:val="00D10EEB"/>
    <w:rsid w:val="00D13D47"/>
    <w:rsid w:val="00D153EA"/>
    <w:rsid w:val="00D1569A"/>
    <w:rsid w:val="00D15AAF"/>
    <w:rsid w:val="00D17608"/>
    <w:rsid w:val="00D17B7D"/>
    <w:rsid w:val="00D17EE7"/>
    <w:rsid w:val="00D20F43"/>
    <w:rsid w:val="00D21705"/>
    <w:rsid w:val="00D22DCB"/>
    <w:rsid w:val="00D24675"/>
    <w:rsid w:val="00D2597E"/>
    <w:rsid w:val="00D26711"/>
    <w:rsid w:val="00D30FE5"/>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83E"/>
    <w:rsid w:val="00D64962"/>
    <w:rsid w:val="00D650CF"/>
    <w:rsid w:val="00D67235"/>
    <w:rsid w:val="00D67D7C"/>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4F27"/>
    <w:rsid w:val="00DF65C2"/>
    <w:rsid w:val="00DF7B88"/>
    <w:rsid w:val="00E007CF"/>
    <w:rsid w:val="00E02027"/>
    <w:rsid w:val="00E02A98"/>
    <w:rsid w:val="00E035E0"/>
    <w:rsid w:val="00E03C8C"/>
    <w:rsid w:val="00E04180"/>
    <w:rsid w:val="00E04EF1"/>
    <w:rsid w:val="00E05E6C"/>
    <w:rsid w:val="00E0789A"/>
    <w:rsid w:val="00E10DCB"/>
    <w:rsid w:val="00E1200E"/>
    <w:rsid w:val="00E122D2"/>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5562"/>
    <w:rsid w:val="00E2611D"/>
    <w:rsid w:val="00E26E1E"/>
    <w:rsid w:val="00E27173"/>
    <w:rsid w:val="00E30EC9"/>
    <w:rsid w:val="00E31D03"/>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70E"/>
    <w:rsid w:val="00F37A02"/>
    <w:rsid w:val="00F37E86"/>
    <w:rsid w:val="00F41761"/>
    <w:rsid w:val="00F41FF8"/>
    <w:rsid w:val="00F4224D"/>
    <w:rsid w:val="00F43736"/>
    <w:rsid w:val="00F45124"/>
    <w:rsid w:val="00F45B2A"/>
    <w:rsid w:val="00F45BB2"/>
    <w:rsid w:val="00F45D21"/>
    <w:rsid w:val="00F470A6"/>
    <w:rsid w:val="00F471F3"/>
    <w:rsid w:val="00F50FFB"/>
    <w:rsid w:val="00F51241"/>
    <w:rsid w:val="00F52119"/>
    <w:rsid w:val="00F526A4"/>
    <w:rsid w:val="00F5281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311C"/>
    <w:rsid w:val="00F74316"/>
    <w:rsid w:val="00F74F5C"/>
    <w:rsid w:val="00F75F92"/>
    <w:rsid w:val="00F767EC"/>
    <w:rsid w:val="00F76E46"/>
    <w:rsid w:val="00F82424"/>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247D"/>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17E7"/>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3E34"/>
    <w:rsid w:val="00FF472C"/>
    <w:rsid w:val="00FF4B10"/>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qFormat="1"/>
    <w:lsdException w:name="caption" w:uiPriority="0" w:qFormat="1"/>
    <w:lsdException w:name="page number" w:qFormat="1"/>
    <w:lsdException w:name="endnote text" w:uiPriority="0"/>
    <w:lsdException w:name="List Number" w:uiPriority="0"/>
    <w:lsdException w:name="List Bullet 2" w:uiPriority="0"/>
    <w:lsdException w:name="List Bullet 5" w:uiPriority="0"/>
    <w:lsdException w:name="Title" w:semiHidden="0" w:uiPriority="10" w:unhideWhenUsed="0" w:qFormat="1"/>
    <w:lsdException w:name="Default Paragraph Font" w:uiPriority="1"/>
    <w:lsdException w:name="Body Text" w:qFormat="1"/>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aliases w:val="ЗАГ-ГЛАВА,Заг 1,HEADING 1,Head 1,????????? 1,Subhead A"/>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aliases w:val="ВерхКолонтитул, Знак10,Знак10"/>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aliases w:val="ВерхКолонтитул Знак, Знак10 Знак,Знак10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iPriority w:val="99"/>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qFormat/>
    <w:rsid w:val="001358C4"/>
    <w:rPr>
      <w:b/>
      <w:bCs/>
      <w:i/>
      <w:iCs/>
      <w:spacing w:val="-3"/>
      <w:sz w:val="26"/>
      <w:szCs w:val="26"/>
      <w:shd w:val="clear" w:color="auto" w:fill="FFFFFF"/>
    </w:rPr>
  </w:style>
  <w:style w:type="paragraph" w:customStyle="1" w:styleId="24">
    <w:name w:val="Основной текст (2)"/>
    <w:basedOn w:val="a0"/>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iPriority w:val="99"/>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uiPriority w:val="99"/>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uiPriority w:val="99"/>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link w:val="affd"/>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e">
    <w:name w:val="Title"/>
    <w:basedOn w:val="a0"/>
    <w:link w:val="afff"/>
    <w:uiPriority w:val="1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
    <w:name w:val="Название Знак"/>
    <w:basedOn w:val="a1"/>
    <w:link w:val="affe"/>
    <w:uiPriority w:val="10"/>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0">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1">
    <w:name w:val="Пункт Знак"/>
    <w:rsid w:val="004F1E73"/>
    <w:rPr>
      <w:rFonts w:cs="Times New Roman"/>
      <w:sz w:val="28"/>
      <w:lang w:val="ru-RU" w:bidi="ar-SA"/>
    </w:rPr>
  </w:style>
  <w:style w:type="character" w:customStyle="1" w:styleId="afff2">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3">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4">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5">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6">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7">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8">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3"/>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3"/>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9">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a">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3"/>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3"/>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b">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c">
    <w:name w:val="Заголовок таблицы"/>
    <w:basedOn w:val="afff4"/>
    <w:qFormat/>
    <w:rsid w:val="004F1E73"/>
    <w:pPr>
      <w:jc w:val="center"/>
    </w:pPr>
    <w:rPr>
      <w:b/>
      <w:bCs/>
    </w:rPr>
  </w:style>
  <w:style w:type="paragraph" w:customStyle="1" w:styleId="afffd">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e">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0">
    <w:name w:val="Основной текст_"/>
    <w:basedOn w:val="a1"/>
    <w:link w:val="1f4"/>
    <w:rsid w:val="00680E9B"/>
    <w:rPr>
      <w:rFonts w:cs="Times New Roman"/>
      <w:spacing w:val="2"/>
      <w:lang w:bidi="ar-SA"/>
    </w:rPr>
  </w:style>
  <w:style w:type="character" w:customStyle="1" w:styleId="affff1">
    <w:name w:val="Активная гипертекстовая ссылка"/>
    <w:uiPriority w:val="99"/>
    <w:rsid w:val="001C26AF"/>
    <w:rPr>
      <w:b/>
      <w:bCs/>
      <w:color w:val="106BBE"/>
      <w:u w:val="single"/>
    </w:rPr>
  </w:style>
  <w:style w:type="paragraph" w:customStyle="1" w:styleId="affff2">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3">
    <w:name w:val="Внимание: криминал!!"/>
    <w:basedOn w:val="affff2"/>
    <w:next w:val="a0"/>
    <w:rsid w:val="001C26AF"/>
  </w:style>
  <w:style w:type="paragraph" w:customStyle="1" w:styleId="affff4">
    <w:name w:val="Внимание: недобросовестность!"/>
    <w:basedOn w:val="affff2"/>
    <w:next w:val="a0"/>
    <w:rsid w:val="001C26AF"/>
  </w:style>
  <w:style w:type="character" w:customStyle="1" w:styleId="affff5">
    <w:name w:val="Выделение для Базового Поиска"/>
    <w:uiPriority w:val="99"/>
    <w:rsid w:val="001C26AF"/>
    <w:rPr>
      <w:b/>
      <w:bCs/>
      <w:color w:val="0058A9"/>
    </w:rPr>
  </w:style>
  <w:style w:type="character" w:customStyle="1" w:styleId="affff6">
    <w:name w:val="Выделение для Базового Поиска (курсив)"/>
    <w:uiPriority w:val="99"/>
    <w:rsid w:val="001C26AF"/>
    <w:rPr>
      <w:b/>
      <w:bCs/>
      <w:i/>
      <w:iCs/>
      <w:color w:val="0058A9"/>
    </w:rPr>
  </w:style>
  <w:style w:type="paragraph" w:customStyle="1" w:styleId="affff7">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8">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9">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a">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b">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c">
    <w:name w:val="Заголовок своего сообщения"/>
    <w:basedOn w:val="af7"/>
    <w:uiPriority w:val="99"/>
    <w:rsid w:val="001C26AF"/>
    <w:rPr>
      <w:b/>
      <w:bCs/>
      <w:color w:val="26282F"/>
    </w:rPr>
  </w:style>
  <w:style w:type="character" w:customStyle="1" w:styleId="affffd">
    <w:name w:val="Заголовок чужого сообщения"/>
    <w:uiPriority w:val="99"/>
    <w:rsid w:val="001C26AF"/>
    <w:rPr>
      <w:b/>
      <w:bCs/>
      <w:color w:val="FF0000"/>
    </w:rPr>
  </w:style>
  <w:style w:type="paragraph" w:customStyle="1" w:styleId="affffe">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
    <w:name w:val="Заголовок ЭР (правое окно)"/>
    <w:basedOn w:val="affffe"/>
    <w:next w:val="a0"/>
    <w:uiPriority w:val="99"/>
    <w:rsid w:val="001C26AF"/>
    <w:pPr>
      <w:spacing w:after="0"/>
      <w:jc w:val="left"/>
    </w:pPr>
  </w:style>
  <w:style w:type="paragraph" w:customStyle="1" w:styleId="afffff0">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1">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2">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3">
    <w:name w:val="Колонтитул (левый)"/>
    <w:basedOn w:val="afffff2"/>
    <w:next w:val="a0"/>
    <w:uiPriority w:val="99"/>
    <w:rsid w:val="001C26AF"/>
    <w:rPr>
      <w:sz w:val="14"/>
      <w:szCs w:val="14"/>
    </w:rPr>
  </w:style>
  <w:style w:type="paragraph" w:customStyle="1" w:styleId="afffff4">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5">
    <w:name w:val="Колонтитул (правый)"/>
    <w:basedOn w:val="afffff4"/>
    <w:next w:val="a0"/>
    <w:uiPriority w:val="99"/>
    <w:rsid w:val="001C26AF"/>
    <w:rPr>
      <w:sz w:val="14"/>
      <w:szCs w:val="14"/>
    </w:rPr>
  </w:style>
  <w:style w:type="paragraph" w:customStyle="1" w:styleId="afffff6">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7">
    <w:name w:val="Куда обратиться?"/>
    <w:basedOn w:val="affff2"/>
    <w:next w:val="a0"/>
    <w:uiPriority w:val="99"/>
    <w:rsid w:val="001C26AF"/>
  </w:style>
  <w:style w:type="paragraph" w:customStyle="1" w:styleId="afffff8">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9">
    <w:name w:val="Найденные слова"/>
    <w:uiPriority w:val="99"/>
    <w:rsid w:val="001C26AF"/>
    <w:rPr>
      <w:b/>
      <w:bCs/>
      <w:color w:val="26282F"/>
      <w:shd w:val="clear" w:color="auto" w:fill="FFF580"/>
    </w:rPr>
  </w:style>
  <w:style w:type="paragraph" w:customStyle="1" w:styleId="afffffa">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b">
    <w:name w:val="Не вступил в силу"/>
    <w:uiPriority w:val="99"/>
    <w:rsid w:val="001C26AF"/>
    <w:rPr>
      <w:b/>
      <w:bCs/>
      <w:color w:val="000000"/>
      <w:shd w:val="clear" w:color="auto" w:fill="D8EDE8"/>
    </w:rPr>
  </w:style>
  <w:style w:type="paragraph" w:customStyle="1" w:styleId="afffffc">
    <w:name w:val="Необходимые документы"/>
    <w:basedOn w:val="affff2"/>
    <w:next w:val="a0"/>
    <w:uiPriority w:val="99"/>
    <w:rsid w:val="001C26AF"/>
    <w:pPr>
      <w:ind w:firstLine="118"/>
    </w:pPr>
  </w:style>
  <w:style w:type="character" w:customStyle="1" w:styleId="afffffd">
    <w:name w:val="Опечатки"/>
    <w:uiPriority w:val="99"/>
    <w:rsid w:val="001C26AF"/>
    <w:rPr>
      <w:color w:val="FF0000"/>
    </w:rPr>
  </w:style>
  <w:style w:type="paragraph" w:customStyle="1" w:styleId="afffffe">
    <w:name w:val="Переменная часть"/>
    <w:basedOn w:val="affff8"/>
    <w:next w:val="a0"/>
    <w:uiPriority w:val="99"/>
    <w:rsid w:val="001C26AF"/>
    <w:rPr>
      <w:sz w:val="18"/>
      <w:szCs w:val="18"/>
    </w:rPr>
  </w:style>
  <w:style w:type="paragraph" w:customStyle="1" w:styleId="affffff">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0">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1">
    <w:name w:val="Постоянная часть"/>
    <w:basedOn w:val="affff8"/>
    <w:next w:val="a0"/>
    <w:uiPriority w:val="99"/>
    <w:rsid w:val="001C26AF"/>
    <w:rPr>
      <w:sz w:val="20"/>
      <w:szCs w:val="20"/>
    </w:rPr>
  </w:style>
  <w:style w:type="paragraph" w:customStyle="1" w:styleId="affffff2">
    <w:name w:val="Пример."/>
    <w:basedOn w:val="affff2"/>
    <w:next w:val="a0"/>
    <w:uiPriority w:val="99"/>
    <w:rsid w:val="001C26AF"/>
  </w:style>
  <w:style w:type="paragraph" w:customStyle="1" w:styleId="affffff3">
    <w:name w:val="Примечание."/>
    <w:basedOn w:val="affff2"/>
    <w:next w:val="a0"/>
    <w:uiPriority w:val="99"/>
    <w:rsid w:val="001C26AF"/>
  </w:style>
  <w:style w:type="character" w:customStyle="1" w:styleId="affffff4">
    <w:name w:val="Продолжение ссылки"/>
    <w:basedOn w:val="a6"/>
    <w:uiPriority w:val="99"/>
    <w:rsid w:val="001C26AF"/>
    <w:rPr>
      <w:rFonts w:cs="Times New Roman"/>
      <w:b/>
      <w:bCs/>
      <w:color w:val="106BBE"/>
    </w:rPr>
  </w:style>
  <w:style w:type="paragraph" w:customStyle="1" w:styleId="affffff5">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6">
    <w:name w:val="Сравнение редакций"/>
    <w:basedOn w:val="af7"/>
    <w:uiPriority w:val="99"/>
    <w:rsid w:val="001C26AF"/>
    <w:rPr>
      <w:b/>
      <w:bCs/>
      <w:color w:val="26282F"/>
    </w:rPr>
  </w:style>
  <w:style w:type="character" w:customStyle="1" w:styleId="affffff7">
    <w:name w:val="Сравнение редакций. Добавленный фрагмент"/>
    <w:uiPriority w:val="99"/>
    <w:rsid w:val="001C26AF"/>
    <w:rPr>
      <w:color w:val="000000"/>
      <w:shd w:val="clear" w:color="auto" w:fill="C1D7FF"/>
    </w:rPr>
  </w:style>
  <w:style w:type="character" w:customStyle="1" w:styleId="affffff8">
    <w:name w:val="Сравнение редакций. Удаленный фрагмент"/>
    <w:uiPriority w:val="99"/>
    <w:rsid w:val="001C26AF"/>
    <w:rPr>
      <w:color w:val="000000"/>
      <w:shd w:val="clear" w:color="auto" w:fill="C4C413"/>
    </w:rPr>
  </w:style>
  <w:style w:type="paragraph" w:customStyle="1" w:styleId="affffff9">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a">
    <w:name w:val="Ссылка на утративший силу документ"/>
    <w:uiPriority w:val="99"/>
    <w:rsid w:val="001C26AF"/>
    <w:rPr>
      <w:b/>
      <w:bCs/>
      <w:color w:val="749232"/>
    </w:rPr>
  </w:style>
  <w:style w:type="paragraph" w:customStyle="1" w:styleId="affffffb">
    <w:name w:val="Текст в таблице"/>
    <w:basedOn w:val="aa"/>
    <w:next w:val="a0"/>
    <w:uiPriority w:val="99"/>
    <w:rsid w:val="001C26AF"/>
    <w:pPr>
      <w:ind w:firstLine="500"/>
    </w:pPr>
  </w:style>
  <w:style w:type="paragraph" w:customStyle="1" w:styleId="affffffc">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d">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e">
    <w:name w:val="Утратил силу"/>
    <w:uiPriority w:val="99"/>
    <w:rsid w:val="001C26AF"/>
    <w:rPr>
      <w:b/>
      <w:bCs/>
      <w:strike/>
      <w:color w:val="666600"/>
    </w:rPr>
  </w:style>
  <w:style w:type="paragraph" w:customStyle="1" w:styleId="afffffff">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0">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1">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2">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3">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4">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5">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6">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7">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8">
    <w:name w:val="line number"/>
    <w:uiPriority w:val="99"/>
    <w:unhideWhenUsed/>
    <w:rsid w:val="00487F7F"/>
    <w:rPr>
      <w:rFonts w:cs="Times New Roman"/>
    </w:rPr>
  </w:style>
  <w:style w:type="paragraph" w:customStyle="1" w:styleId="afffffff9">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a">
    <w:name w:val="Plain Text"/>
    <w:basedOn w:val="a0"/>
    <w:link w:val="afffffffb"/>
    <w:rsid w:val="0006397C"/>
    <w:pPr>
      <w:spacing w:after="0" w:line="240" w:lineRule="auto"/>
    </w:pPr>
    <w:rPr>
      <w:rFonts w:ascii="Courier New" w:eastAsia="Times New Roman" w:hAnsi="Courier New" w:cs="Times New Roman"/>
      <w:sz w:val="20"/>
      <w:szCs w:val="20"/>
    </w:rPr>
  </w:style>
  <w:style w:type="character" w:customStyle="1" w:styleId="afffffffb">
    <w:name w:val="Текст Знак"/>
    <w:basedOn w:val="a1"/>
    <w:link w:val="afffffffa"/>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c">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d">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e">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
    <w:name w:val="annotation reference"/>
    <w:uiPriority w:val="99"/>
    <w:rsid w:val="00FF1DF4"/>
    <w:rPr>
      <w:sz w:val="16"/>
      <w:szCs w:val="16"/>
    </w:rPr>
  </w:style>
  <w:style w:type="paragraph" w:styleId="affffffff0">
    <w:name w:val="annotation text"/>
    <w:basedOn w:val="a0"/>
    <w:link w:val="affffffff1"/>
    <w:uiPriority w:val="99"/>
    <w:rsid w:val="00FF1DF4"/>
    <w:pPr>
      <w:spacing w:after="0" w:line="240" w:lineRule="auto"/>
    </w:pPr>
    <w:rPr>
      <w:rFonts w:ascii="Times New Roman" w:eastAsia="Times New Roman" w:hAnsi="Times New Roman" w:cs="Times New Roman"/>
      <w:sz w:val="20"/>
      <w:szCs w:val="20"/>
    </w:rPr>
  </w:style>
  <w:style w:type="character" w:customStyle="1" w:styleId="affffffff1">
    <w:name w:val="Текст примечания Знак"/>
    <w:basedOn w:val="a1"/>
    <w:link w:val="affffffff0"/>
    <w:uiPriority w:val="99"/>
    <w:rsid w:val="00FF1DF4"/>
    <w:rPr>
      <w:rFonts w:ascii="Times New Roman" w:eastAsia="Times New Roman" w:hAnsi="Times New Roman" w:cs="Times New Roman"/>
      <w:sz w:val="20"/>
      <w:szCs w:val="20"/>
    </w:rPr>
  </w:style>
  <w:style w:type="paragraph" w:styleId="affffffff2">
    <w:name w:val="annotation subject"/>
    <w:basedOn w:val="affffffff0"/>
    <w:next w:val="affffffff0"/>
    <w:link w:val="affffffff3"/>
    <w:uiPriority w:val="99"/>
    <w:semiHidden/>
    <w:rsid w:val="00FF1DF4"/>
    <w:rPr>
      <w:b/>
      <w:bCs/>
    </w:rPr>
  </w:style>
  <w:style w:type="character" w:customStyle="1" w:styleId="affffffff3">
    <w:name w:val="Тема примечания Знак"/>
    <w:basedOn w:val="affffffff1"/>
    <w:link w:val="affffffff2"/>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0"/>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4">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1"/>
    <w:uiPriority w:val="99"/>
    <w:rsid w:val="00367EC6"/>
    <w:rPr>
      <w:sz w:val="24"/>
      <w:szCs w:val="24"/>
    </w:rPr>
  </w:style>
  <w:style w:type="character" w:styleId="affffffff5">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6">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0"/>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7">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8">
    <w:name w:val="Subtitle"/>
    <w:basedOn w:val="a0"/>
    <w:next w:val="a0"/>
    <w:link w:val="affffffff9"/>
    <w:qFormat/>
    <w:rsid w:val="00692277"/>
    <w:rPr>
      <w:rFonts w:ascii="XO Thames" w:eastAsia="Times New Roman" w:hAnsi="XO Thames" w:cs="Times New Roman"/>
      <w:i/>
      <w:color w:val="616161"/>
      <w:sz w:val="24"/>
      <w:szCs w:val="20"/>
      <w:lang w:val="x-none" w:eastAsia="x-none"/>
    </w:rPr>
  </w:style>
  <w:style w:type="character" w:customStyle="1" w:styleId="affffffff9">
    <w:name w:val="Подзаголовок Знак"/>
    <w:basedOn w:val="a1"/>
    <w:link w:val="affffffff8"/>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a">
    <w:name w:val="endnote text"/>
    <w:basedOn w:val="a0"/>
    <w:link w:val="affffffffb"/>
    <w:semiHidden/>
    <w:rsid w:val="00692277"/>
    <w:pPr>
      <w:spacing w:after="0" w:line="240" w:lineRule="auto"/>
    </w:pPr>
    <w:rPr>
      <w:rFonts w:ascii="Times New Roman" w:eastAsia="Times New Roman" w:hAnsi="Times New Roman" w:cs="Times New Roman"/>
      <w:sz w:val="20"/>
      <w:szCs w:val="20"/>
    </w:rPr>
  </w:style>
  <w:style w:type="character" w:customStyle="1" w:styleId="affffffffb">
    <w:name w:val="Текст концевой сноски Знак"/>
    <w:basedOn w:val="a1"/>
    <w:link w:val="affffffffa"/>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c">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d">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e">
    <w:name w:val="Символ сноски"/>
    <w:rsid w:val="002B3039"/>
  </w:style>
  <w:style w:type="character" w:customStyle="1" w:styleId="afffffffff">
    <w:name w:val="Символ концевой сноски"/>
    <w:rsid w:val="002B3039"/>
  </w:style>
  <w:style w:type="paragraph" w:customStyle="1" w:styleId="afffffffff0">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1">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2">
    <w:name w:val="Сноска_"/>
    <w:link w:val="afffffffff3"/>
    <w:uiPriority w:val="99"/>
    <w:locked/>
    <w:rsid w:val="00CC7321"/>
    <w:rPr>
      <w:b/>
      <w:bCs/>
      <w:sz w:val="18"/>
      <w:szCs w:val="18"/>
      <w:shd w:val="clear" w:color="auto" w:fill="FFFFFF"/>
    </w:rPr>
  </w:style>
  <w:style w:type="character" w:customStyle="1" w:styleId="afffffffff4">
    <w:name w:val="Сноска + Не полужирный"/>
    <w:uiPriority w:val="99"/>
    <w:rsid w:val="00CC7321"/>
    <w:rPr>
      <w:b w:val="0"/>
      <w:bCs w:val="0"/>
      <w:sz w:val="18"/>
      <w:szCs w:val="18"/>
      <w:shd w:val="clear" w:color="auto" w:fill="FFFFFF"/>
    </w:rPr>
  </w:style>
  <w:style w:type="paragraph" w:customStyle="1" w:styleId="afffffffff3">
    <w:name w:val="Сноска"/>
    <w:basedOn w:val="a0"/>
    <w:link w:val="afffffffff2"/>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5">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6">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7">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0"/>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1"/>
    <w:rsid w:val="00AE690C"/>
  </w:style>
  <w:style w:type="character" w:customStyle="1" w:styleId="copyright">
    <w:name w:val="copyright"/>
    <w:basedOn w:val="a1"/>
    <w:rsid w:val="00AE690C"/>
  </w:style>
  <w:style w:type="character" w:customStyle="1" w:styleId="affd">
    <w:name w:val="Заголовок Знак"/>
    <w:link w:val="affc"/>
    <w:rsid w:val="00451C5E"/>
    <w:rPr>
      <w:rFonts w:ascii="Verdana" w:eastAsia="Calibri" w:hAnsi="Verdana" w:cs="Verdana"/>
      <w:b/>
      <w:bCs/>
      <w:color w:val="0058A9"/>
      <w:lang w:eastAsia="en-US"/>
    </w:rPr>
  </w:style>
  <w:style w:type="paragraph" w:customStyle="1" w:styleId="afffffffff8">
    <w:name w:val="Обычный (Интернет)"/>
    <w:basedOn w:val="a0"/>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9">
    <w:name w:val="Назв частей"/>
    <w:basedOn w:val="1"/>
    <w:link w:val="afffffffffa"/>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a">
    <w:name w:val="Назв частей Знак"/>
    <w:basedOn w:val="40"/>
    <w:link w:val="afffffffff9"/>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0"/>
    <w:next w:val="a7"/>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0"/>
    <w:next w:val="aff4"/>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3"/>
    <w:uiPriority w:val="99"/>
    <w:semiHidden/>
    <w:unhideWhenUsed/>
    <w:rsid w:val="00D30FE5"/>
  </w:style>
  <w:style w:type="numbering" w:customStyle="1" w:styleId="4a">
    <w:name w:val="Нет списка4"/>
    <w:next w:val="a3"/>
    <w:uiPriority w:val="99"/>
    <w:semiHidden/>
    <w:unhideWhenUsed/>
    <w:rsid w:val="00D30FE5"/>
  </w:style>
  <w:style w:type="paragraph" w:styleId="afffffffffb">
    <w:name w:val="TOC Heading"/>
    <w:basedOn w:val="1"/>
    <w:next w:val="a0"/>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0"/>
    <w:next w:val="a0"/>
    <w:autoRedefine/>
    <w:uiPriority w:val="39"/>
    <w:unhideWhenUsed/>
    <w:rsid w:val="00D30FE5"/>
    <w:pPr>
      <w:spacing w:after="100"/>
    </w:pPr>
    <w:rPr>
      <w:rFonts w:eastAsia="Times New Roman"/>
    </w:rPr>
  </w:style>
  <w:style w:type="numbering" w:customStyle="1" w:styleId="59">
    <w:name w:val="Нет списка5"/>
    <w:next w:val="a3"/>
    <w:uiPriority w:val="99"/>
    <w:semiHidden/>
    <w:unhideWhenUsed/>
    <w:rsid w:val="00D30FE5"/>
  </w:style>
  <w:style w:type="character" w:customStyle="1" w:styleId="116">
    <w:name w:val="Заголовок 1 Знак1"/>
    <w:aliases w:val="HEADING 1 Знак,Head 1 Знак,????????? 1 Знак,Subhead A Знак,Заг 1 Знак"/>
    <w:basedOn w:val="a1"/>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1"/>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0"/>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3"/>
    <w:uiPriority w:val="99"/>
    <w:semiHidden/>
    <w:unhideWhenUsed/>
    <w:rsid w:val="00D30FE5"/>
  </w:style>
  <w:style w:type="numbering" w:customStyle="1" w:styleId="1110">
    <w:name w:val="Нет списка111"/>
    <w:next w:val="a3"/>
    <w:uiPriority w:val="99"/>
    <w:semiHidden/>
    <w:unhideWhenUsed/>
    <w:rsid w:val="00D30FE5"/>
  </w:style>
  <w:style w:type="numbering" w:customStyle="1" w:styleId="214">
    <w:name w:val="Нет списка21"/>
    <w:next w:val="a3"/>
    <w:uiPriority w:val="99"/>
    <w:semiHidden/>
    <w:unhideWhenUsed/>
    <w:rsid w:val="00D30FE5"/>
  </w:style>
  <w:style w:type="numbering" w:customStyle="1" w:styleId="312">
    <w:name w:val="Нет списка31"/>
    <w:next w:val="a3"/>
    <w:uiPriority w:val="99"/>
    <w:semiHidden/>
    <w:unhideWhenUsed/>
    <w:rsid w:val="00D30FE5"/>
  </w:style>
  <w:style w:type="numbering" w:customStyle="1" w:styleId="412">
    <w:name w:val="Нет списка41"/>
    <w:next w:val="a3"/>
    <w:uiPriority w:val="99"/>
    <w:semiHidden/>
    <w:unhideWhenUsed/>
    <w:rsid w:val="00D30FE5"/>
  </w:style>
  <w:style w:type="numbering" w:customStyle="1" w:styleId="511">
    <w:name w:val="Нет списка51"/>
    <w:next w:val="a3"/>
    <w:uiPriority w:val="99"/>
    <w:semiHidden/>
    <w:unhideWhenUsed/>
    <w:rsid w:val="00D30FE5"/>
  </w:style>
  <w:style w:type="paragraph" w:styleId="afffffffffc">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d">
    <w:name w:val="Document Map"/>
    <w:basedOn w:val="a0"/>
    <w:link w:val="afffffffffe"/>
    <w:uiPriority w:val="99"/>
    <w:semiHidden/>
    <w:unhideWhenUsed/>
    <w:rsid w:val="00D30FE5"/>
    <w:pPr>
      <w:spacing w:after="0" w:line="240" w:lineRule="auto"/>
    </w:pPr>
    <w:rPr>
      <w:rFonts w:ascii="Tahoma" w:eastAsia="Times New Roman" w:hAnsi="Tahoma" w:cs="Tahoma"/>
      <w:sz w:val="16"/>
      <w:szCs w:val="16"/>
    </w:rPr>
  </w:style>
  <w:style w:type="character" w:customStyle="1" w:styleId="afffffffffe">
    <w:name w:val="Схема документа Знак"/>
    <w:basedOn w:val="a1"/>
    <w:link w:val="afffffffffd"/>
    <w:uiPriority w:val="99"/>
    <w:semiHidden/>
    <w:rsid w:val="00D30FE5"/>
    <w:rPr>
      <w:rFonts w:ascii="Tahoma" w:eastAsia="Times New Roman" w:hAnsi="Tahoma" w:cs="Tahoma"/>
      <w:sz w:val="16"/>
      <w:szCs w:val="16"/>
    </w:rPr>
  </w:style>
  <w:style w:type="numbering" w:customStyle="1" w:styleId="75">
    <w:name w:val="Нет списка7"/>
    <w:next w:val="a3"/>
    <w:uiPriority w:val="99"/>
    <w:semiHidden/>
    <w:unhideWhenUsed/>
    <w:rsid w:val="00D30FE5"/>
  </w:style>
  <w:style w:type="numbering" w:customStyle="1" w:styleId="122">
    <w:name w:val="Нет списка12"/>
    <w:next w:val="a3"/>
    <w:uiPriority w:val="99"/>
    <w:semiHidden/>
    <w:unhideWhenUsed/>
    <w:rsid w:val="00D30FE5"/>
  </w:style>
  <w:style w:type="numbering" w:customStyle="1" w:styleId="222">
    <w:name w:val="Нет списка22"/>
    <w:next w:val="a3"/>
    <w:uiPriority w:val="99"/>
    <w:semiHidden/>
    <w:unhideWhenUsed/>
    <w:rsid w:val="00D30FE5"/>
  </w:style>
  <w:style w:type="numbering" w:customStyle="1" w:styleId="321">
    <w:name w:val="Нет списка32"/>
    <w:next w:val="a3"/>
    <w:uiPriority w:val="99"/>
    <w:semiHidden/>
    <w:unhideWhenUsed/>
    <w:rsid w:val="00D30FE5"/>
  </w:style>
  <w:style w:type="numbering" w:customStyle="1" w:styleId="420">
    <w:name w:val="Нет списка42"/>
    <w:next w:val="a3"/>
    <w:uiPriority w:val="99"/>
    <w:semiHidden/>
    <w:unhideWhenUsed/>
    <w:rsid w:val="00D30FE5"/>
  </w:style>
  <w:style w:type="numbering" w:customStyle="1" w:styleId="520">
    <w:name w:val="Нет списка52"/>
    <w:next w:val="a3"/>
    <w:uiPriority w:val="99"/>
    <w:semiHidden/>
    <w:unhideWhenUsed/>
    <w:rsid w:val="00D30FE5"/>
  </w:style>
  <w:style w:type="character" w:styleId="affffffffff">
    <w:name w:val="Placeholder Text"/>
    <w:basedOn w:val="a1"/>
    <w:uiPriority w:val="99"/>
    <w:semiHidden/>
    <w:rsid w:val="00D30FE5"/>
    <w:rPr>
      <w:color w:val="808080"/>
    </w:rPr>
  </w:style>
  <w:style w:type="paragraph" w:customStyle="1" w:styleId="affffffffff0">
    <w:name w:val="Название таблицы"/>
    <w:basedOn w:val="a0"/>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0"/>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0"/>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0"/>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0"/>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0"/>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3"/>
    <w:uiPriority w:val="99"/>
    <w:semiHidden/>
    <w:unhideWhenUsed/>
    <w:rsid w:val="00D30FE5"/>
  </w:style>
  <w:style w:type="character" w:customStyle="1" w:styleId="215">
    <w:name w:val="Заголовок 2 Знак1"/>
    <w:aliases w:val="Заголовок 3N Знак,Стиль 1 Знак"/>
    <w:uiPriority w:val="9"/>
    <w:locked/>
    <w:rsid w:val="00D30FE5"/>
    <w:rPr>
      <w:rFonts w:ascii="Arial" w:eastAsia="Times New Roman" w:hAnsi="Arial" w:cs="Times New Roman"/>
      <w:b/>
      <w:sz w:val="24"/>
      <w:szCs w:val="24"/>
    </w:rPr>
  </w:style>
  <w:style w:type="character" w:styleId="HTML2">
    <w:name w:val="HTML Code"/>
    <w:basedOn w:val="a1"/>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3"/>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1"/>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3"/>
    <w:uiPriority w:val="99"/>
    <w:semiHidden/>
    <w:unhideWhenUsed/>
    <w:rsid w:val="00D30FE5"/>
  </w:style>
  <w:style w:type="numbering" w:customStyle="1" w:styleId="131">
    <w:name w:val="Нет списка13"/>
    <w:next w:val="a3"/>
    <w:uiPriority w:val="99"/>
    <w:semiHidden/>
    <w:unhideWhenUsed/>
    <w:rsid w:val="00D30FE5"/>
  </w:style>
  <w:style w:type="numbering" w:customStyle="1" w:styleId="231">
    <w:name w:val="Нет списка23"/>
    <w:next w:val="a3"/>
    <w:uiPriority w:val="99"/>
    <w:semiHidden/>
    <w:unhideWhenUsed/>
    <w:rsid w:val="00D30FE5"/>
  </w:style>
  <w:style w:type="numbering" w:customStyle="1" w:styleId="330">
    <w:name w:val="Нет списка33"/>
    <w:next w:val="a3"/>
    <w:uiPriority w:val="99"/>
    <w:semiHidden/>
    <w:unhideWhenUsed/>
    <w:rsid w:val="00D30FE5"/>
  </w:style>
  <w:style w:type="numbering" w:customStyle="1" w:styleId="430">
    <w:name w:val="Нет списка43"/>
    <w:next w:val="a3"/>
    <w:uiPriority w:val="99"/>
    <w:semiHidden/>
    <w:unhideWhenUsed/>
    <w:rsid w:val="00D30FE5"/>
  </w:style>
  <w:style w:type="numbering" w:customStyle="1" w:styleId="530">
    <w:name w:val="Нет списка53"/>
    <w:next w:val="a3"/>
    <w:uiPriority w:val="99"/>
    <w:semiHidden/>
    <w:unhideWhenUsed/>
    <w:rsid w:val="00D30FE5"/>
  </w:style>
  <w:style w:type="paragraph" w:customStyle="1" w:styleId="affffffffff1">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2">
    <w:name w:val="ЗЕЛЕНЫЙ ТЕКСТ"/>
    <w:basedOn w:val="a0"/>
    <w:link w:val="affffffffff3"/>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3">
    <w:name w:val="ЗЕЛЕНЫЙ ТЕКСТ Знак"/>
    <w:basedOn w:val="a1"/>
    <w:link w:val="affffffffff2"/>
    <w:rsid w:val="00D30FE5"/>
    <w:rPr>
      <w:rFonts w:ascii="Times New Roman" w:eastAsia="Times New Roman" w:hAnsi="Times New Roman" w:cs="Arial"/>
      <w:sz w:val="24"/>
      <w:szCs w:val="24"/>
    </w:rPr>
  </w:style>
  <w:style w:type="paragraph" w:customStyle="1" w:styleId="affffffffff4">
    <w:name w:val="обыч"/>
    <w:basedOn w:val="a0"/>
    <w:link w:val="affffffffff5"/>
    <w:qFormat/>
    <w:rsid w:val="00D30FE5"/>
    <w:pPr>
      <w:spacing w:after="0" w:line="360" w:lineRule="auto"/>
      <w:ind w:firstLine="567"/>
      <w:jc w:val="both"/>
    </w:pPr>
    <w:rPr>
      <w:rFonts w:ascii="Arial" w:eastAsia="Times New Roman" w:hAnsi="Arial" w:cs="Arial"/>
      <w:sz w:val="24"/>
      <w:szCs w:val="24"/>
    </w:rPr>
  </w:style>
  <w:style w:type="character" w:customStyle="1" w:styleId="affffffffff5">
    <w:name w:val="обыч Знак"/>
    <w:basedOn w:val="a1"/>
    <w:link w:val="affffffffff4"/>
    <w:rsid w:val="00D30FE5"/>
    <w:rPr>
      <w:rFonts w:ascii="Arial" w:eastAsia="Times New Roman" w:hAnsi="Arial" w:cs="Arial"/>
      <w:sz w:val="24"/>
      <w:szCs w:val="24"/>
    </w:rPr>
  </w:style>
  <w:style w:type="character" w:customStyle="1" w:styleId="rvts6">
    <w:name w:val="rvts6"/>
    <w:basedOn w:val="a1"/>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6">
    <w:name w:val="Подпись к таблице_"/>
    <w:basedOn w:val="a1"/>
    <w:link w:val="affffffffff7"/>
    <w:rsid w:val="00D30FE5"/>
    <w:rPr>
      <w:rFonts w:ascii="Times New Roman" w:eastAsia="Times New Roman" w:hAnsi="Times New Roman"/>
      <w:b/>
      <w:bCs/>
      <w:sz w:val="28"/>
      <w:szCs w:val="28"/>
      <w:shd w:val="clear" w:color="auto" w:fill="FFFFFF"/>
    </w:rPr>
  </w:style>
  <w:style w:type="paragraph" w:customStyle="1" w:styleId="affffffffff7">
    <w:name w:val="Подпись к таблице"/>
    <w:basedOn w:val="a0"/>
    <w:link w:val="affffffffff6"/>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0"/>
    <w:next w:val="a0"/>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1"/>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3"/>
    <w:uiPriority w:val="99"/>
    <w:semiHidden/>
    <w:unhideWhenUsed/>
    <w:rsid w:val="00D30FE5"/>
  </w:style>
  <w:style w:type="numbering" w:customStyle="1" w:styleId="141">
    <w:name w:val="Нет списка14"/>
    <w:next w:val="a3"/>
    <w:uiPriority w:val="99"/>
    <w:semiHidden/>
    <w:unhideWhenUsed/>
    <w:rsid w:val="00D30FE5"/>
  </w:style>
  <w:style w:type="numbering" w:customStyle="1" w:styleId="240">
    <w:name w:val="Нет списка24"/>
    <w:next w:val="a3"/>
    <w:uiPriority w:val="99"/>
    <w:semiHidden/>
    <w:unhideWhenUsed/>
    <w:rsid w:val="00D30FE5"/>
  </w:style>
  <w:style w:type="numbering" w:customStyle="1" w:styleId="340">
    <w:name w:val="Нет списка34"/>
    <w:next w:val="a3"/>
    <w:uiPriority w:val="99"/>
    <w:semiHidden/>
    <w:unhideWhenUsed/>
    <w:rsid w:val="00D30FE5"/>
  </w:style>
  <w:style w:type="numbering" w:customStyle="1" w:styleId="440">
    <w:name w:val="Нет списка44"/>
    <w:next w:val="a3"/>
    <w:uiPriority w:val="99"/>
    <w:semiHidden/>
    <w:unhideWhenUsed/>
    <w:rsid w:val="00D30FE5"/>
  </w:style>
  <w:style w:type="paragraph" w:customStyle="1" w:styleId="123">
    <w:name w:val="Оглавление 12"/>
    <w:basedOn w:val="a0"/>
    <w:next w:val="a0"/>
    <w:autoRedefine/>
    <w:uiPriority w:val="39"/>
    <w:unhideWhenUsed/>
    <w:rsid w:val="00D30FE5"/>
    <w:pPr>
      <w:spacing w:after="100"/>
    </w:pPr>
    <w:rPr>
      <w:rFonts w:eastAsia="Times New Roman"/>
    </w:rPr>
  </w:style>
  <w:style w:type="numbering" w:customStyle="1" w:styleId="540">
    <w:name w:val="Нет списка54"/>
    <w:next w:val="a3"/>
    <w:uiPriority w:val="99"/>
    <w:semiHidden/>
    <w:unhideWhenUsed/>
    <w:rsid w:val="00D30FE5"/>
  </w:style>
  <w:style w:type="table" w:customStyle="1" w:styleId="5a">
    <w:name w:val="Сетка таблицы5"/>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D30FE5"/>
  </w:style>
  <w:style w:type="numbering" w:customStyle="1" w:styleId="1120">
    <w:name w:val="Нет списка112"/>
    <w:next w:val="a3"/>
    <w:uiPriority w:val="99"/>
    <w:semiHidden/>
    <w:unhideWhenUsed/>
    <w:rsid w:val="00D30FE5"/>
  </w:style>
  <w:style w:type="numbering" w:customStyle="1" w:styleId="2110">
    <w:name w:val="Нет списка211"/>
    <w:next w:val="a3"/>
    <w:uiPriority w:val="99"/>
    <w:semiHidden/>
    <w:unhideWhenUsed/>
    <w:rsid w:val="00D30FE5"/>
  </w:style>
  <w:style w:type="numbering" w:customStyle="1" w:styleId="3110">
    <w:name w:val="Нет списка311"/>
    <w:next w:val="a3"/>
    <w:uiPriority w:val="99"/>
    <w:semiHidden/>
    <w:unhideWhenUsed/>
    <w:rsid w:val="00D30FE5"/>
  </w:style>
  <w:style w:type="numbering" w:customStyle="1" w:styleId="4110">
    <w:name w:val="Нет списка411"/>
    <w:next w:val="a3"/>
    <w:uiPriority w:val="99"/>
    <w:semiHidden/>
    <w:unhideWhenUsed/>
    <w:rsid w:val="00D30FE5"/>
  </w:style>
  <w:style w:type="numbering" w:customStyle="1" w:styleId="5110">
    <w:name w:val="Нет списка511"/>
    <w:next w:val="a3"/>
    <w:uiPriority w:val="99"/>
    <w:semiHidden/>
    <w:unhideWhenUsed/>
    <w:rsid w:val="00D30FE5"/>
  </w:style>
  <w:style w:type="numbering" w:customStyle="1" w:styleId="711">
    <w:name w:val="Нет списка71"/>
    <w:next w:val="a3"/>
    <w:uiPriority w:val="99"/>
    <w:semiHidden/>
    <w:unhideWhenUsed/>
    <w:rsid w:val="00D30FE5"/>
  </w:style>
  <w:style w:type="numbering" w:customStyle="1" w:styleId="1210">
    <w:name w:val="Нет списка121"/>
    <w:next w:val="a3"/>
    <w:uiPriority w:val="99"/>
    <w:semiHidden/>
    <w:unhideWhenUsed/>
    <w:rsid w:val="00D30FE5"/>
  </w:style>
  <w:style w:type="numbering" w:customStyle="1" w:styleId="2210">
    <w:name w:val="Нет списка221"/>
    <w:next w:val="a3"/>
    <w:uiPriority w:val="99"/>
    <w:semiHidden/>
    <w:unhideWhenUsed/>
    <w:rsid w:val="00D30FE5"/>
  </w:style>
  <w:style w:type="numbering" w:customStyle="1" w:styleId="3210">
    <w:name w:val="Нет списка321"/>
    <w:next w:val="a3"/>
    <w:uiPriority w:val="99"/>
    <w:semiHidden/>
    <w:unhideWhenUsed/>
    <w:rsid w:val="00D30FE5"/>
  </w:style>
  <w:style w:type="numbering" w:customStyle="1" w:styleId="421">
    <w:name w:val="Нет списка421"/>
    <w:next w:val="a3"/>
    <w:uiPriority w:val="99"/>
    <w:semiHidden/>
    <w:unhideWhenUsed/>
    <w:rsid w:val="00D30FE5"/>
  </w:style>
  <w:style w:type="numbering" w:customStyle="1" w:styleId="521">
    <w:name w:val="Нет списка521"/>
    <w:next w:val="a3"/>
    <w:uiPriority w:val="99"/>
    <w:semiHidden/>
    <w:unhideWhenUsed/>
    <w:rsid w:val="00D30FE5"/>
  </w:style>
  <w:style w:type="numbering" w:customStyle="1" w:styleId="811">
    <w:name w:val="Нет списка81"/>
    <w:next w:val="a3"/>
    <w:uiPriority w:val="99"/>
    <w:semiHidden/>
    <w:unhideWhenUsed/>
    <w:rsid w:val="00D30FE5"/>
  </w:style>
  <w:style w:type="table" w:customStyle="1" w:styleId="124">
    <w:name w:val="Сетка таблицы12"/>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3"/>
    <w:uiPriority w:val="99"/>
    <w:semiHidden/>
    <w:unhideWhenUsed/>
    <w:rsid w:val="00D30FE5"/>
  </w:style>
  <w:style w:type="table" w:customStyle="1" w:styleId="216">
    <w:name w:val="Сетка таблицы21"/>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3"/>
    <w:uiPriority w:val="99"/>
    <w:semiHidden/>
    <w:unhideWhenUsed/>
    <w:rsid w:val="00D30FE5"/>
  </w:style>
  <w:style w:type="numbering" w:customStyle="1" w:styleId="2310">
    <w:name w:val="Нет списка231"/>
    <w:next w:val="a3"/>
    <w:uiPriority w:val="99"/>
    <w:semiHidden/>
    <w:unhideWhenUsed/>
    <w:rsid w:val="00D30FE5"/>
  </w:style>
  <w:style w:type="numbering" w:customStyle="1" w:styleId="331">
    <w:name w:val="Нет списка331"/>
    <w:next w:val="a3"/>
    <w:uiPriority w:val="99"/>
    <w:semiHidden/>
    <w:unhideWhenUsed/>
    <w:rsid w:val="00D30FE5"/>
  </w:style>
  <w:style w:type="numbering" w:customStyle="1" w:styleId="431">
    <w:name w:val="Нет списка431"/>
    <w:next w:val="a3"/>
    <w:uiPriority w:val="99"/>
    <w:semiHidden/>
    <w:unhideWhenUsed/>
    <w:rsid w:val="00D30FE5"/>
  </w:style>
  <w:style w:type="numbering" w:customStyle="1" w:styleId="531">
    <w:name w:val="Нет списка531"/>
    <w:next w:val="a3"/>
    <w:uiPriority w:val="99"/>
    <w:semiHidden/>
    <w:unhideWhenUsed/>
    <w:rsid w:val="00D30FE5"/>
  </w:style>
  <w:style w:type="table" w:customStyle="1" w:styleId="313">
    <w:name w:val="Сетка таблицы31"/>
    <w:basedOn w:val="a2"/>
    <w:next w:val="af0"/>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D30FE5"/>
  </w:style>
  <w:style w:type="numbering" w:customStyle="1" w:styleId="160">
    <w:name w:val="Нет списка16"/>
    <w:next w:val="a3"/>
    <w:uiPriority w:val="99"/>
    <w:semiHidden/>
    <w:unhideWhenUsed/>
    <w:rsid w:val="00D30FE5"/>
  </w:style>
  <w:style w:type="numbering" w:customStyle="1" w:styleId="250">
    <w:name w:val="Нет списка25"/>
    <w:next w:val="a3"/>
    <w:uiPriority w:val="99"/>
    <w:semiHidden/>
    <w:unhideWhenUsed/>
    <w:rsid w:val="00D30FE5"/>
  </w:style>
  <w:style w:type="numbering" w:customStyle="1" w:styleId="350">
    <w:name w:val="Нет списка35"/>
    <w:next w:val="a3"/>
    <w:uiPriority w:val="99"/>
    <w:semiHidden/>
    <w:unhideWhenUsed/>
    <w:rsid w:val="00D30FE5"/>
  </w:style>
  <w:style w:type="numbering" w:customStyle="1" w:styleId="450">
    <w:name w:val="Нет списка45"/>
    <w:next w:val="a3"/>
    <w:uiPriority w:val="99"/>
    <w:semiHidden/>
    <w:unhideWhenUsed/>
    <w:rsid w:val="00D30FE5"/>
  </w:style>
  <w:style w:type="paragraph" w:customStyle="1" w:styleId="132">
    <w:name w:val="Оглавление 13"/>
    <w:basedOn w:val="a0"/>
    <w:next w:val="a0"/>
    <w:autoRedefine/>
    <w:uiPriority w:val="39"/>
    <w:unhideWhenUsed/>
    <w:rsid w:val="00D30FE5"/>
    <w:pPr>
      <w:spacing w:after="100"/>
    </w:pPr>
    <w:rPr>
      <w:rFonts w:eastAsia="Times New Roman"/>
    </w:rPr>
  </w:style>
  <w:style w:type="numbering" w:customStyle="1" w:styleId="550">
    <w:name w:val="Нет списка55"/>
    <w:next w:val="a3"/>
    <w:uiPriority w:val="99"/>
    <w:semiHidden/>
    <w:unhideWhenUsed/>
    <w:rsid w:val="00D30FE5"/>
  </w:style>
  <w:style w:type="table" w:customStyle="1" w:styleId="69">
    <w:name w:val="Сетка таблицы6"/>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3"/>
    <w:uiPriority w:val="99"/>
    <w:semiHidden/>
    <w:unhideWhenUsed/>
    <w:rsid w:val="00D30FE5"/>
  </w:style>
  <w:style w:type="numbering" w:customStyle="1" w:styleId="1130">
    <w:name w:val="Нет списка113"/>
    <w:next w:val="a3"/>
    <w:uiPriority w:val="99"/>
    <w:semiHidden/>
    <w:unhideWhenUsed/>
    <w:rsid w:val="00D30FE5"/>
  </w:style>
  <w:style w:type="numbering" w:customStyle="1" w:styleId="2120">
    <w:name w:val="Нет списка212"/>
    <w:next w:val="a3"/>
    <w:uiPriority w:val="99"/>
    <w:semiHidden/>
    <w:unhideWhenUsed/>
    <w:rsid w:val="00D30FE5"/>
  </w:style>
  <w:style w:type="numbering" w:customStyle="1" w:styleId="3120">
    <w:name w:val="Нет списка312"/>
    <w:next w:val="a3"/>
    <w:uiPriority w:val="99"/>
    <w:semiHidden/>
    <w:unhideWhenUsed/>
    <w:rsid w:val="00D30FE5"/>
  </w:style>
  <w:style w:type="numbering" w:customStyle="1" w:styleId="4120">
    <w:name w:val="Нет списка412"/>
    <w:next w:val="a3"/>
    <w:uiPriority w:val="99"/>
    <w:semiHidden/>
    <w:unhideWhenUsed/>
    <w:rsid w:val="00D30FE5"/>
  </w:style>
  <w:style w:type="numbering" w:customStyle="1" w:styleId="512">
    <w:name w:val="Нет списка512"/>
    <w:next w:val="a3"/>
    <w:uiPriority w:val="99"/>
    <w:semiHidden/>
    <w:unhideWhenUsed/>
    <w:rsid w:val="00D30FE5"/>
  </w:style>
  <w:style w:type="numbering" w:customStyle="1" w:styleId="720">
    <w:name w:val="Нет списка72"/>
    <w:next w:val="a3"/>
    <w:uiPriority w:val="99"/>
    <w:semiHidden/>
    <w:unhideWhenUsed/>
    <w:rsid w:val="00D30FE5"/>
  </w:style>
  <w:style w:type="numbering" w:customStyle="1" w:styleId="1220">
    <w:name w:val="Нет списка122"/>
    <w:next w:val="a3"/>
    <w:uiPriority w:val="99"/>
    <w:semiHidden/>
    <w:unhideWhenUsed/>
    <w:rsid w:val="00D30FE5"/>
  </w:style>
  <w:style w:type="numbering" w:customStyle="1" w:styleId="2220">
    <w:name w:val="Нет списка222"/>
    <w:next w:val="a3"/>
    <w:uiPriority w:val="99"/>
    <w:semiHidden/>
    <w:unhideWhenUsed/>
    <w:rsid w:val="00D30FE5"/>
  </w:style>
  <w:style w:type="numbering" w:customStyle="1" w:styleId="322">
    <w:name w:val="Нет списка322"/>
    <w:next w:val="a3"/>
    <w:uiPriority w:val="99"/>
    <w:semiHidden/>
    <w:unhideWhenUsed/>
    <w:rsid w:val="00D30FE5"/>
  </w:style>
  <w:style w:type="numbering" w:customStyle="1" w:styleId="422">
    <w:name w:val="Нет списка422"/>
    <w:next w:val="a3"/>
    <w:uiPriority w:val="99"/>
    <w:semiHidden/>
    <w:unhideWhenUsed/>
    <w:rsid w:val="00D30FE5"/>
  </w:style>
  <w:style w:type="numbering" w:customStyle="1" w:styleId="522">
    <w:name w:val="Нет списка522"/>
    <w:next w:val="a3"/>
    <w:uiPriority w:val="99"/>
    <w:semiHidden/>
    <w:unhideWhenUsed/>
    <w:rsid w:val="00D30FE5"/>
  </w:style>
  <w:style w:type="numbering" w:customStyle="1" w:styleId="820">
    <w:name w:val="Нет списка82"/>
    <w:next w:val="a3"/>
    <w:uiPriority w:val="99"/>
    <w:semiHidden/>
    <w:unhideWhenUsed/>
    <w:rsid w:val="00D30FE5"/>
  </w:style>
  <w:style w:type="table" w:customStyle="1" w:styleId="133">
    <w:name w:val="Сетка таблицы13"/>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3"/>
    <w:uiPriority w:val="99"/>
    <w:semiHidden/>
    <w:unhideWhenUsed/>
    <w:rsid w:val="00D30FE5"/>
  </w:style>
  <w:style w:type="table" w:customStyle="1" w:styleId="223">
    <w:name w:val="Сетка таблицы22"/>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3"/>
    <w:uiPriority w:val="99"/>
    <w:semiHidden/>
    <w:unhideWhenUsed/>
    <w:rsid w:val="00D30FE5"/>
  </w:style>
  <w:style w:type="numbering" w:customStyle="1" w:styleId="232">
    <w:name w:val="Нет списка232"/>
    <w:next w:val="a3"/>
    <w:uiPriority w:val="99"/>
    <w:semiHidden/>
    <w:unhideWhenUsed/>
    <w:rsid w:val="00D30FE5"/>
  </w:style>
  <w:style w:type="numbering" w:customStyle="1" w:styleId="332">
    <w:name w:val="Нет списка332"/>
    <w:next w:val="a3"/>
    <w:uiPriority w:val="99"/>
    <w:semiHidden/>
    <w:unhideWhenUsed/>
    <w:rsid w:val="00D30FE5"/>
  </w:style>
  <w:style w:type="numbering" w:customStyle="1" w:styleId="432">
    <w:name w:val="Нет списка432"/>
    <w:next w:val="a3"/>
    <w:uiPriority w:val="99"/>
    <w:semiHidden/>
    <w:unhideWhenUsed/>
    <w:rsid w:val="00D30FE5"/>
  </w:style>
  <w:style w:type="numbering" w:customStyle="1" w:styleId="532">
    <w:name w:val="Нет списка532"/>
    <w:next w:val="a3"/>
    <w:uiPriority w:val="99"/>
    <w:semiHidden/>
    <w:unhideWhenUsed/>
    <w:rsid w:val="00D30FE5"/>
  </w:style>
  <w:style w:type="table" w:customStyle="1" w:styleId="323">
    <w:name w:val="Сетка таблицы32"/>
    <w:basedOn w:val="a2"/>
    <w:next w:val="af0"/>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D30FE5"/>
  </w:style>
  <w:style w:type="numbering" w:customStyle="1" w:styleId="180">
    <w:name w:val="Нет списка18"/>
    <w:next w:val="a3"/>
    <w:uiPriority w:val="99"/>
    <w:semiHidden/>
    <w:unhideWhenUsed/>
    <w:rsid w:val="00D30FE5"/>
  </w:style>
  <w:style w:type="numbering" w:customStyle="1" w:styleId="260">
    <w:name w:val="Нет списка26"/>
    <w:next w:val="a3"/>
    <w:uiPriority w:val="99"/>
    <w:semiHidden/>
    <w:unhideWhenUsed/>
    <w:rsid w:val="00D30FE5"/>
  </w:style>
  <w:style w:type="numbering" w:customStyle="1" w:styleId="360">
    <w:name w:val="Нет списка36"/>
    <w:next w:val="a3"/>
    <w:uiPriority w:val="99"/>
    <w:semiHidden/>
    <w:unhideWhenUsed/>
    <w:rsid w:val="00D30FE5"/>
  </w:style>
  <w:style w:type="numbering" w:customStyle="1" w:styleId="460">
    <w:name w:val="Нет списка46"/>
    <w:next w:val="a3"/>
    <w:uiPriority w:val="99"/>
    <w:semiHidden/>
    <w:unhideWhenUsed/>
    <w:rsid w:val="00D30FE5"/>
  </w:style>
  <w:style w:type="paragraph" w:customStyle="1" w:styleId="142">
    <w:name w:val="Оглавление 14"/>
    <w:basedOn w:val="a0"/>
    <w:next w:val="a0"/>
    <w:autoRedefine/>
    <w:uiPriority w:val="39"/>
    <w:unhideWhenUsed/>
    <w:rsid w:val="00D30FE5"/>
    <w:pPr>
      <w:spacing w:after="100"/>
    </w:pPr>
    <w:rPr>
      <w:rFonts w:eastAsia="Times New Roman"/>
    </w:rPr>
  </w:style>
  <w:style w:type="numbering" w:customStyle="1" w:styleId="560">
    <w:name w:val="Нет списка56"/>
    <w:next w:val="a3"/>
    <w:uiPriority w:val="99"/>
    <w:semiHidden/>
    <w:unhideWhenUsed/>
    <w:rsid w:val="00D30FE5"/>
  </w:style>
  <w:style w:type="numbering" w:customStyle="1" w:styleId="630">
    <w:name w:val="Нет списка63"/>
    <w:next w:val="a3"/>
    <w:uiPriority w:val="99"/>
    <w:semiHidden/>
    <w:unhideWhenUsed/>
    <w:rsid w:val="00D30FE5"/>
  </w:style>
  <w:style w:type="numbering" w:customStyle="1" w:styleId="1140">
    <w:name w:val="Нет списка114"/>
    <w:next w:val="a3"/>
    <w:uiPriority w:val="99"/>
    <w:semiHidden/>
    <w:unhideWhenUsed/>
    <w:rsid w:val="00D30FE5"/>
  </w:style>
  <w:style w:type="numbering" w:customStyle="1" w:styleId="2130">
    <w:name w:val="Нет списка213"/>
    <w:next w:val="a3"/>
    <w:uiPriority w:val="99"/>
    <w:semiHidden/>
    <w:unhideWhenUsed/>
    <w:rsid w:val="00D30FE5"/>
  </w:style>
  <w:style w:type="numbering" w:customStyle="1" w:styleId="3130">
    <w:name w:val="Нет списка313"/>
    <w:next w:val="a3"/>
    <w:uiPriority w:val="99"/>
    <w:semiHidden/>
    <w:unhideWhenUsed/>
    <w:rsid w:val="00D30FE5"/>
  </w:style>
  <w:style w:type="numbering" w:customStyle="1" w:styleId="413">
    <w:name w:val="Нет списка413"/>
    <w:next w:val="a3"/>
    <w:uiPriority w:val="99"/>
    <w:semiHidden/>
    <w:unhideWhenUsed/>
    <w:rsid w:val="00D30FE5"/>
  </w:style>
  <w:style w:type="numbering" w:customStyle="1" w:styleId="513">
    <w:name w:val="Нет списка513"/>
    <w:next w:val="a3"/>
    <w:uiPriority w:val="99"/>
    <w:semiHidden/>
    <w:unhideWhenUsed/>
    <w:rsid w:val="00D30FE5"/>
  </w:style>
  <w:style w:type="numbering" w:customStyle="1" w:styleId="730">
    <w:name w:val="Нет списка73"/>
    <w:next w:val="a3"/>
    <w:uiPriority w:val="99"/>
    <w:semiHidden/>
    <w:unhideWhenUsed/>
    <w:rsid w:val="00D30FE5"/>
  </w:style>
  <w:style w:type="numbering" w:customStyle="1" w:styleId="1230">
    <w:name w:val="Нет списка123"/>
    <w:next w:val="a3"/>
    <w:uiPriority w:val="99"/>
    <w:semiHidden/>
    <w:unhideWhenUsed/>
    <w:rsid w:val="00D30FE5"/>
  </w:style>
  <w:style w:type="numbering" w:customStyle="1" w:styleId="2230">
    <w:name w:val="Нет списка223"/>
    <w:next w:val="a3"/>
    <w:uiPriority w:val="99"/>
    <w:semiHidden/>
    <w:unhideWhenUsed/>
    <w:rsid w:val="00D30FE5"/>
  </w:style>
  <w:style w:type="numbering" w:customStyle="1" w:styleId="3230">
    <w:name w:val="Нет списка323"/>
    <w:next w:val="a3"/>
    <w:uiPriority w:val="99"/>
    <w:semiHidden/>
    <w:unhideWhenUsed/>
    <w:rsid w:val="00D30FE5"/>
  </w:style>
  <w:style w:type="numbering" w:customStyle="1" w:styleId="423">
    <w:name w:val="Нет списка423"/>
    <w:next w:val="a3"/>
    <w:uiPriority w:val="99"/>
    <w:semiHidden/>
    <w:unhideWhenUsed/>
    <w:rsid w:val="00D30FE5"/>
  </w:style>
  <w:style w:type="numbering" w:customStyle="1" w:styleId="523">
    <w:name w:val="Нет списка523"/>
    <w:next w:val="a3"/>
    <w:uiPriority w:val="99"/>
    <w:semiHidden/>
    <w:unhideWhenUsed/>
    <w:rsid w:val="00D30FE5"/>
  </w:style>
  <w:style w:type="numbering" w:customStyle="1" w:styleId="830">
    <w:name w:val="Нет списка83"/>
    <w:next w:val="a3"/>
    <w:uiPriority w:val="99"/>
    <w:semiHidden/>
    <w:unhideWhenUsed/>
    <w:rsid w:val="00D30FE5"/>
  </w:style>
  <w:style w:type="table" w:customStyle="1" w:styleId="143">
    <w:name w:val="Сетка таблицы14"/>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3"/>
    <w:uiPriority w:val="99"/>
    <w:semiHidden/>
    <w:unhideWhenUsed/>
    <w:rsid w:val="00D30FE5"/>
  </w:style>
  <w:style w:type="numbering" w:customStyle="1" w:styleId="1330">
    <w:name w:val="Нет списка133"/>
    <w:next w:val="a3"/>
    <w:uiPriority w:val="99"/>
    <w:semiHidden/>
    <w:unhideWhenUsed/>
    <w:rsid w:val="00D30FE5"/>
  </w:style>
  <w:style w:type="numbering" w:customStyle="1" w:styleId="233">
    <w:name w:val="Нет списка233"/>
    <w:next w:val="a3"/>
    <w:uiPriority w:val="99"/>
    <w:semiHidden/>
    <w:unhideWhenUsed/>
    <w:rsid w:val="00D30FE5"/>
  </w:style>
  <w:style w:type="numbering" w:customStyle="1" w:styleId="333">
    <w:name w:val="Нет списка333"/>
    <w:next w:val="a3"/>
    <w:uiPriority w:val="99"/>
    <w:semiHidden/>
    <w:unhideWhenUsed/>
    <w:rsid w:val="00D30FE5"/>
  </w:style>
  <w:style w:type="numbering" w:customStyle="1" w:styleId="433">
    <w:name w:val="Нет списка433"/>
    <w:next w:val="a3"/>
    <w:uiPriority w:val="99"/>
    <w:semiHidden/>
    <w:unhideWhenUsed/>
    <w:rsid w:val="00D30FE5"/>
  </w:style>
  <w:style w:type="numbering" w:customStyle="1" w:styleId="533">
    <w:name w:val="Нет списка533"/>
    <w:next w:val="a3"/>
    <w:uiPriority w:val="99"/>
    <w:semiHidden/>
    <w:unhideWhenUsed/>
    <w:rsid w:val="00D30FE5"/>
  </w:style>
  <w:style w:type="numbering" w:customStyle="1" w:styleId="190">
    <w:name w:val="Нет списка19"/>
    <w:next w:val="a3"/>
    <w:uiPriority w:val="99"/>
    <w:semiHidden/>
    <w:unhideWhenUsed/>
    <w:rsid w:val="00D30FE5"/>
  </w:style>
  <w:style w:type="numbering" w:customStyle="1" w:styleId="1100">
    <w:name w:val="Нет списка110"/>
    <w:next w:val="a3"/>
    <w:uiPriority w:val="99"/>
    <w:semiHidden/>
    <w:unhideWhenUsed/>
    <w:rsid w:val="00D30FE5"/>
  </w:style>
  <w:style w:type="numbering" w:customStyle="1" w:styleId="270">
    <w:name w:val="Нет списка27"/>
    <w:next w:val="a3"/>
    <w:uiPriority w:val="99"/>
    <w:semiHidden/>
    <w:unhideWhenUsed/>
    <w:rsid w:val="00D30FE5"/>
  </w:style>
  <w:style w:type="numbering" w:customStyle="1" w:styleId="370">
    <w:name w:val="Нет списка37"/>
    <w:next w:val="a3"/>
    <w:uiPriority w:val="99"/>
    <w:semiHidden/>
    <w:unhideWhenUsed/>
    <w:rsid w:val="00D30FE5"/>
  </w:style>
  <w:style w:type="numbering" w:customStyle="1" w:styleId="470">
    <w:name w:val="Нет списка47"/>
    <w:next w:val="a3"/>
    <w:uiPriority w:val="99"/>
    <w:semiHidden/>
    <w:unhideWhenUsed/>
    <w:rsid w:val="00D30FE5"/>
  </w:style>
  <w:style w:type="paragraph" w:customStyle="1" w:styleId="152">
    <w:name w:val="Оглавление 15"/>
    <w:basedOn w:val="a0"/>
    <w:next w:val="a0"/>
    <w:autoRedefine/>
    <w:uiPriority w:val="39"/>
    <w:unhideWhenUsed/>
    <w:rsid w:val="00D30FE5"/>
    <w:pPr>
      <w:spacing w:after="100"/>
    </w:pPr>
    <w:rPr>
      <w:rFonts w:eastAsia="Times New Roman"/>
    </w:rPr>
  </w:style>
  <w:style w:type="numbering" w:customStyle="1" w:styleId="570">
    <w:name w:val="Нет списка57"/>
    <w:next w:val="a3"/>
    <w:uiPriority w:val="99"/>
    <w:semiHidden/>
    <w:unhideWhenUsed/>
    <w:rsid w:val="00D30FE5"/>
  </w:style>
  <w:style w:type="numbering" w:customStyle="1" w:styleId="640">
    <w:name w:val="Нет списка64"/>
    <w:next w:val="a3"/>
    <w:uiPriority w:val="99"/>
    <w:semiHidden/>
    <w:unhideWhenUsed/>
    <w:rsid w:val="00D30FE5"/>
  </w:style>
  <w:style w:type="numbering" w:customStyle="1" w:styleId="1150">
    <w:name w:val="Нет списка115"/>
    <w:next w:val="a3"/>
    <w:uiPriority w:val="99"/>
    <w:semiHidden/>
    <w:unhideWhenUsed/>
    <w:rsid w:val="00D30FE5"/>
  </w:style>
  <w:style w:type="numbering" w:customStyle="1" w:styleId="2140">
    <w:name w:val="Нет списка214"/>
    <w:next w:val="a3"/>
    <w:uiPriority w:val="99"/>
    <w:semiHidden/>
    <w:unhideWhenUsed/>
    <w:rsid w:val="00D30FE5"/>
  </w:style>
  <w:style w:type="numbering" w:customStyle="1" w:styleId="314">
    <w:name w:val="Нет списка314"/>
    <w:next w:val="a3"/>
    <w:uiPriority w:val="99"/>
    <w:semiHidden/>
    <w:unhideWhenUsed/>
    <w:rsid w:val="00D30FE5"/>
  </w:style>
  <w:style w:type="numbering" w:customStyle="1" w:styleId="414">
    <w:name w:val="Нет списка414"/>
    <w:next w:val="a3"/>
    <w:uiPriority w:val="99"/>
    <w:semiHidden/>
    <w:unhideWhenUsed/>
    <w:rsid w:val="00D30FE5"/>
  </w:style>
  <w:style w:type="numbering" w:customStyle="1" w:styleId="514">
    <w:name w:val="Нет списка514"/>
    <w:next w:val="a3"/>
    <w:uiPriority w:val="99"/>
    <w:semiHidden/>
    <w:unhideWhenUsed/>
    <w:rsid w:val="00D30FE5"/>
  </w:style>
  <w:style w:type="numbering" w:customStyle="1" w:styleId="740">
    <w:name w:val="Нет списка74"/>
    <w:next w:val="a3"/>
    <w:uiPriority w:val="99"/>
    <w:semiHidden/>
    <w:unhideWhenUsed/>
    <w:rsid w:val="00D30FE5"/>
  </w:style>
  <w:style w:type="numbering" w:customStyle="1" w:styleId="1240">
    <w:name w:val="Нет списка124"/>
    <w:next w:val="a3"/>
    <w:uiPriority w:val="99"/>
    <w:semiHidden/>
    <w:unhideWhenUsed/>
    <w:rsid w:val="00D30FE5"/>
  </w:style>
  <w:style w:type="numbering" w:customStyle="1" w:styleId="224">
    <w:name w:val="Нет списка224"/>
    <w:next w:val="a3"/>
    <w:uiPriority w:val="99"/>
    <w:semiHidden/>
    <w:unhideWhenUsed/>
    <w:rsid w:val="00D30FE5"/>
  </w:style>
  <w:style w:type="numbering" w:customStyle="1" w:styleId="324">
    <w:name w:val="Нет списка324"/>
    <w:next w:val="a3"/>
    <w:uiPriority w:val="99"/>
    <w:semiHidden/>
    <w:unhideWhenUsed/>
    <w:rsid w:val="00D30FE5"/>
  </w:style>
  <w:style w:type="numbering" w:customStyle="1" w:styleId="424">
    <w:name w:val="Нет списка424"/>
    <w:next w:val="a3"/>
    <w:uiPriority w:val="99"/>
    <w:semiHidden/>
    <w:unhideWhenUsed/>
    <w:rsid w:val="00D30FE5"/>
  </w:style>
  <w:style w:type="numbering" w:customStyle="1" w:styleId="524">
    <w:name w:val="Нет списка524"/>
    <w:next w:val="a3"/>
    <w:uiPriority w:val="99"/>
    <w:semiHidden/>
    <w:unhideWhenUsed/>
    <w:rsid w:val="00D30FE5"/>
  </w:style>
  <w:style w:type="numbering" w:customStyle="1" w:styleId="840">
    <w:name w:val="Нет списка84"/>
    <w:next w:val="a3"/>
    <w:uiPriority w:val="99"/>
    <w:semiHidden/>
    <w:unhideWhenUsed/>
    <w:rsid w:val="00D30FE5"/>
  </w:style>
  <w:style w:type="table" w:customStyle="1" w:styleId="153">
    <w:name w:val="Сетка таблицы15"/>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3"/>
    <w:uiPriority w:val="99"/>
    <w:semiHidden/>
    <w:unhideWhenUsed/>
    <w:rsid w:val="00D30FE5"/>
  </w:style>
  <w:style w:type="numbering" w:customStyle="1" w:styleId="134">
    <w:name w:val="Нет списка134"/>
    <w:next w:val="a3"/>
    <w:uiPriority w:val="99"/>
    <w:semiHidden/>
    <w:unhideWhenUsed/>
    <w:rsid w:val="00D30FE5"/>
  </w:style>
  <w:style w:type="numbering" w:customStyle="1" w:styleId="234">
    <w:name w:val="Нет списка234"/>
    <w:next w:val="a3"/>
    <w:uiPriority w:val="99"/>
    <w:semiHidden/>
    <w:unhideWhenUsed/>
    <w:rsid w:val="00D30FE5"/>
  </w:style>
  <w:style w:type="numbering" w:customStyle="1" w:styleId="334">
    <w:name w:val="Нет списка334"/>
    <w:next w:val="a3"/>
    <w:uiPriority w:val="99"/>
    <w:semiHidden/>
    <w:unhideWhenUsed/>
    <w:rsid w:val="00D30FE5"/>
  </w:style>
  <w:style w:type="numbering" w:customStyle="1" w:styleId="434">
    <w:name w:val="Нет списка434"/>
    <w:next w:val="a3"/>
    <w:uiPriority w:val="99"/>
    <w:semiHidden/>
    <w:unhideWhenUsed/>
    <w:rsid w:val="00D30FE5"/>
  </w:style>
  <w:style w:type="numbering" w:customStyle="1" w:styleId="534">
    <w:name w:val="Нет списка534"/>
    <w:next w:val="a3"/>
    <w:uiPriority w:val="99"/>
    <w:semiHidden/>
    <w:unhideWhenUsed/>
    <w:rsid w:val="00D30FE5"/>
  </w:style>
  <w:style w:type="numbering" w:customStyle="1" w:styleId="200">
    <w:name w:val="Нет списка20"/>
    <w:next w:val="a3"/>
    <w:uiPriority w:val="99"/>
    <w:semiHidden/>
    <w:unhideWhenUsed/>
    <w:rsid w:val="00D30FE5"/>
  </w:style>
  <w:style w:type="numbering" w:customStyle="1" w:styleId="1160">
    <w:name w:val="Нет списка116"/>
    <w:next w:val="a3"/>
    <w:uiPriority w:val="99"/>
    <w:semiHidden/>
    <w:unhideWhenUsed/>
    <w:rsid w:val="00D30FE5"/>
  </w:style>
  <w:style w:type="numbering" w:customStyle="1" w:styleId="280">
    <w:name w:val="Нет списка28"/>
    <w:next w:val="a3"/>
    <w:uiPriority w:val="99"/>
    <w:semiHidden/>
    <w:unhideWhenUsed/>
    <w:rsid w:val="00D30FE5"/>
  </w:style>
  <w:style w:type="numbering" w:customStyle="1" w:styleId="380">
    <w:name w:val="Нет списка38"/>
    <w:next w:val="a3"/>
    <w:uiPriority w:val="99"/>
    <w:semiHidden/>
    <w:unhideWhenUsed/>
    <w:rsid w:val="00D30FE5"/>
  </w:style>
  <w:style w:type="numbering" w:customStyle="1" w:styleId="480">
    <w:name w:val="Нет списка48"/>
    <w:next w:val="a3"/>
    <w:uiPriority w:val="99"/>
    <w:semiHidden/>
    <w:unhideWhenUsed/>
    <w:rsid w:val="00D30FE5"/>
  </w:style>
  <w:style w:type="paragraph" w:customStyle="1" w:styleId="161">
    <w:name w:val="Оглавление 16"/>
    <w:basedOn w:val="a0"/>
    <w:next w:val="a0"/>
    <w:autoRedefine/>
    <w:uiPriority w:val="39"/>
    <w:unhideWhenUsed/>
    <w:rsid w:val="00D30FE5"/>
    <w:pPr>
      <w:spacing w:after="100"/>
    </w:pPr>
    <w:rPr>
      <w:rFonts w:eastAsia="Times New Roman"/>
    </w:rPr>
  </w:style>
  <w:style w:type="numbering" w:customStyle="1" w:styleId="580">
    <w:name w:val="Нет списка58"/>
    <w:next w:val="a3"/>
    <w:uiPriority w:val="99"/>
    <w:semiHidden/>
    <w:unhideWhenUsed/>
    <w:rsid w:val="00D30FE5"/>
  </w:style>
  <w:style w:type="numbering" w:customStyle="1" w:styleId="650">
    <w:name w:val="Нет списка65"/>
    <w:next w:val="a3"/>
    <w:uiPriority w:val="99"/>
    <w:semiHidden/>
    <w:unhideWhenUsed/>
    <w:rsid w:val="00D30FE5"/>
  </w:style>
  <w:style w:type="numbering" w:customStyle="1" w:styleId="1170">
    <w:name w:val="Нет списка117"/>
    <w:next w:val="a3"/>
    <w:uiPriority w:val="99"/>
    <w:semiHidden/>
    <w:unhideWhenUsed/>
    <w:rsid w:val="00D30FE5"/>
  </w:style>
  <w:style w:type="numbering" w:customStyle="1" w:styleId="2150">
    <w:name w:val="Нет списка215"/>
    <w:next w:val="a3"/>
    <w:uiPriority w:val="99"/>
    <w:semiHidden/>
    <w:unhideWhenUsed/>
    <w:rsid w:val="00D30FE5"/>
  </w:style>
  <w:style w:type="numbering" w:customStyle="1" w:styleId="315">
    <w:name w:val="Нет списка315"/>
    <w:next w:val="a3"/>
    <w:uiPriority w:val="99"/>
    <w:semiHidden/>
    <w:unhideWhenUsed/>
    <w:rsid w:val="00D30FE5"/>
  </w:style>
  <w:style w:type="numbering" w:customStyle="1" w:styleId="415">
    <w:name w:val="Нет списка415"/>
    <w:next w:val="a3"/>
    <w:uiPriority w:val="99"/>
    <w:semiHidden/>
    <w:unhideWhenUsed/>
    <w:rsid w:val="00D30FE5"/>
  </w:style>
  <w:style w:type="numbering" w:customStyle="1" w:styleId="515">
    <w:name w:val="Нет списка515"/>
    <w:next w:val="a3"/>
    <w:uiPriority w:val="99"/>
    <w:semiHidden/>
    <w:unhideWhenUsed/>
    <w:rsid w:val="00D30FE5"/>
  </w:style>
  <w:style w:type="numbering" w:customStyle="1" w:styleId="750">
    <w:name w:val="Нет списка75"/>
    <w:next w:val="a3"/>
    <w:uiPriority w:val="99"/>
    <w:semiHidden/>
    <w:unhideWhenUsed/>
    <w:rsid w:val="00D30FE5"/>
  </w:style>
  <w:style w:type="numbering" w:customStyle="1" w:styleId="125">
    <w:name w:val="Нет списка125"/>
    <w:next w:val="a3"/>
    <w:uiPriority w:val="99"/>
    <w:semiHidden/>
    <w:unhideWhenUsed/>
    <w:rsid w:val="00D30FE5"/>
  </w:style>
  <w:style w:type="numbering" w:customStyle="1" w:styleId="225">
    <w:name w:val="Нет списка225"/>
    <w:next w:val="a3"/>
    <w:uiPriority w:val="99"/>
    <w:semiHidden/>
    <w:unhideWhenUsed/>
    <w:rsid w:val="00D30FE5"/>
  </w:style>
  <w:style w:type="numbering" w:customStyle="1" w:styleId="325">
    <w:name w:val="Нет списка325"/>
    <w:next w:val="a3"/>
    <w:uiPriority w:val="99"/>
    <w:semiHidden/>
    <w:unhideWhenUsed/>
    <w:rsid w:val="00D30FE5"/>
  </w:style>
  <w:style w:type="numbering" w:customStyle="1" w:styleId="425">
    <w:name w:val="Нет списка425"/>
    <w:next w:val="a3"/>
    <w:uiPriority w:val="99"/>
    <w:semiHidden/>
    <w:unhideWhenUsed/>
    <w:rsid w:val="00D30FE5"/>
  </w:style>
  <w:style w:type="numbering" w:customStyle="1" w:styleId="525">
    <w:name w:val="Нет списка525"/>
    <w:next w:val="a3"/>
    <w:uiPriority w:val="99"/>
    <w:semiHidden/>
    <w:unhideWhenUsed/>
    <w:rsid w:val="00D30FE5"/>
  </w:style>
  <w:style w:type="numbering" w:customStyle="1" w:styleId="85">
    <w:name w:val="Нет списка85"/>
    <w:next w:val="a3"/>
    <w:uiPriority w:val="99"/>
    <w:semiHidden/>
    <w:unhideWhenUsed/>
    <w:rsid w:val="00D30FE5"/>
  </w:style>
  <w:style w:type="table" w:customStyle="1" w:styleId="162">
    <w:name w:val="Сетка таблицы16"/>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D30FE5"/>
  </w:style>
  <w:style w:type="numbering" w:customStyle="1" w:styleId="135">
    <w:name w:val="Нет списка135"/>
    <w:next w:val="a3"/>
    <w:uiPriority w:val="99"/>
    <w:semiHidden/>
    <w:unhideWhenUsed/>
    <w:rsid w:val="00D30FE5"/>
  </w:style>
  <w:style w:type="numbering" w:customStyle="1" w:styleId="235">
    <w:name w:val="Нет списка235"/>
    <w:next w:val="a3"/>
    <w:uiPriority w:val="99"/>
    <w:semiHidden/>
    <w:unhideWhenUsed/>
    <w:rsid w:val="00D30FE5"/>
  </w:style>
  <w:style w:type="numbering" w:customStyle="1" w:styleId="335">
    <w:name w:val="Нет списка335"/>
    <w:next w:val="a3"/>
    <w:uiPriority w:val="99"/>
    <w:semiHidden/>
    <w:unhideWhenUsed/>
    <w:rsid w:val="00D30FE5"/>
  </w:style>
  <w:style w:type="numbering" w:customStyle="1" w:styleId="435">
    <w:name w:val="Нет списка435"/>
    <w:next w:val="a3"/>
    <w:uiPriority w:val="99"/>
    <w:semiHidden/>
    <w:unhideWhenUsed/>
    <w:rsid w:val="00D30FE5"/>
  </w:style>
  <w:style w:type="numbering" w:customStyle="1" w:styleId="535">
    <w:name w:val="Нет списка535"/>
    <w:next w:val="a3"/>
    <w:uiPriority w:val="99"/>
    <w:semiHidden/>
    <w:unhideWhenUsed/>
    <w:rsid w:val="00D30FE5"/>
  </w:style>
  <w:style w:type="table" w:customStyle="1" w:styleId="236">
    <w:name w:val="Сетка таблицы23"/>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D30FE5"/>
  </w:style>
  <w:style w:type="numbering" w:customStyle="1" w:styleId="118">
    <w:name w:val="Нет списка118"/>
    <w:next w:val="a3"/>
    <w:uiPriority w:val="99"/>
    <w:semiHidden/>
    <w:unhideWhenUsed/>
    <w:rsid w:val="00D30FE5"/>
  </w:style>
  <w:style w:type="numbering" w:customStyle="1" w:styleId="2100">
    <w:name w:val="Нет списка210"/>
    <w:next w:val="a3"/>
    <w:uiPriority w:val="99"/>
    <w:semiHidden/>
    <w:unhideWhenUsed/>
    <w:rsid w:val="00D30FE5"/>
  </w:style>
  <w:style w:type="numbering" w:customStyle="1" w:styleId="390">
    <w:name w:val="Нет списка39"/>
    <w:next w:val="a3"/>
    <w:uiPriority w:val="99"/>
    <w:semiHidden/>
    <w:unhideWhenUsed/>
    <w:rsid w:val="00D30FE5"/>
  </w:style>
  <w:style w:type="numbering" w:customStyle="1" w:styleId="490">
    <w:name w:val="Нет списка49"/>
    <w:next w:val="a3"/>
    <w:uiPriority w:val="99"/>
    <w:semiHidden/>
    <w:unhideWhenUsed/>
    <w:rsid w:val="00D30FE5"/>
  </w:style>
  <w:style w:type="numbering" w:customStyle="1" w:styleId="590">
    <w:name w:val="Нет списка59"/>
    <w:next w:val="a3"/>
    <w:uiPriority w:val="99"/>
    <w:semiHidden/>
    <w:unhideWhenUsed/>
    <w:rsid w:val="00D30FE5"/>
  </w:style>
  <w:style w:type="numbering" w:customStyle="1" w:styleId="660">
    <w:name w:val="Нет списка66"/>
    <w:next w:val="a3"/>
    <w:uiPriority w:val="99"/>
    <w:semiHidden/>
    <w:unhideWhenUsed/>
    <w:rsid w:val="00D30FE5"/>
  </w:style>
  <w:style w:type="numbering" w:customStyle="1" w:styleId="119">
    <w:name w:val="Нет списка119"/>
    <w:next w:val="a3"/>
    <w:uiPriority w:val="99"/>
    <w:semiHidden/>
    <w:unhideWhenUsed/>
    <w:rsid w:val="00D30FE5"/>
  </w:style>
  <w:style w:type="numbering" w:customStyle="1" w:styleId="2160">
    <w:name w:val="Нет списка216"/>
    <w:next w:val="a3"/>
    <w:uiPriority w:val="99"/>
    <w:semiHidden/>
    <w:unhideWhenUsed/>
    <w:rsid w:val="00D30FE5"/>
  </w:style>
  <w:style w:type="numbering" w:customStyle="1" w:styleId="316">
    <w:name w:val="Нет списка316"/>
    <w:next w:val="a3"/>
    <w:uiPriority w:val="99"/>
    <w:semiHidden/>
    <w:unhideWhenUsed/>
    <w:rsid w:val="00D30FE5"/>
  </w:style>
  <w:style w:type="numbering" w:customStyle="1" w:styleId="416">
    <w:name w:val="Нет списка416"/>
    <w:next w:val="a3"/>
    <w:uiPriority w:val="99"/>
    <w:semiHidden/>
    <w:unhideWhenUsed/>
    <w:rsid w:val="00D30FE5"/>
  </w:style>
  <w:style w:type="numbering" w:customStyle="1" w:styleId="516">
    <w:name w:val="Нет списка516"/>
    <w:next w:val="a3"/>
    <w:uiPriority w:val="99"/>
    <w:semiHidden/>
    <w:unhideWhenUsed/>
    <w:rsid w:val="00D30FE5"/>
  </w:style>
  <w:style w:type="numbering" w:customStyle="1" w:styleId="76">
    <w:name w:val="Нет списка76"/>
    <w:next w:val="a3"/>
    <w:uiPriority w:val="99"/>
    <w:semiHidden/>
    <w:unhideWhenUsed/>
    <w:rsid w:val="00D30FE5"/>
  </w:style>
  <w:style w:type="numbering" w:customStyle="1" w:styleId="126">
    <w:name w:val="Нет списка126"/>
    <w:next w:val="a3"/>
    <w:uiPriority w:val="99"/>
    <w:semiHidden/>
    <w:unhideWhenUsed/>
    <w:rsid w:val="00D30FE5"/>
  </w:style>
  <w:style w:type="numbering" w:customStyle="1" w:styleId="226">
    <w:name w:val="Нет списка226"/>
    <w:next w:val="a3"/>
    <w:uiPriority w:val="99"/>
    <w:semiHidden/>
    <w:unhideWhenUsed/>
    <w:rsid w:val="00D30FE5"/>
  </w:style>
  <w:style w:type="numbering" w:customStyle="1" w:styleId="326">
    <w:name w:val="Нет списка326"/>
    <w:next w:val="a3"/>
    <w:uiPriority w:val="99"/>
    <w:semiHidden/>
    <w:unhideWhenUsed/>
    <w:rsid w:val="00D30FE5"/>
  </w:style>
  <w:style w:type="numbering" w:customStyle="1" w:styleId="426">
    <w:name w:val="Нет списка426"/>
    <w:next w:val="a3"/>
    <w:uiPriority w:val="99"/>
    <w:semiHidden/>
    <w:unhideWhenUsed/>
    <w:rsid w:val="00D30FE5"/>
  </w:style>
  <w:style w:type="numbering" w:customStyle="1" w:styleId="526">
    <w:name w:val="Нет списка526"/>
    <w:next w:val="a3"/>
    <w:uiPriority w:val="99"/>
    <w:semiHidden/>
    <w:unhideWhenUsed/>
    <w:rsid w:val="00D30FE5"/>
  </w:style>
  <w:style w:type="numbering" w:customStyle="1" w:styleId="86">
    <w:name w:val="Нет списка86"/>
    <w:next w:val="a3"/>
    <w:uiPriority w:val="99"/>
    <w:semiHidden/>
    <w:unhideWhenUsed/>
    <w:rsid w:val="00D30FE5"/>
  </w:style>
  <w:style w:type="table" w:customStyle="1" w:styleId="171">
    <w:name w:val="Сетка таблицы17"/>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D30FE5"/>
  </w:style>
  <w:style w:type="numbering" w:customStyle="1" w:styleId="136">
    <w:name w:val="Нет списка136"/>
    <w:next w:val="a3"/>
    <w:uiPriority w:val="99"/>
    <w:semiHidden/>
    <w:unhideWhenUsed/>
    <w:rsid w:val="00D30FE5"/>
  </w:style>
  <w:style w:type="numbering" w:customStyle="1" w:styleId="2360">
    <w:name w:val="Нет списка236"/>
    <w:next w:val="a3"/>
    <w:uiPriority w:val="99"/>
    <w:semiHidden/>
    <w:unhideWhenUsed/>
    <w:rsid w:val="00D30FE5"/>
  </w:style>
  <w:style w:type="numbering" w:customStyle="1" w:styleId="336">
    <w:name w:val="Нет списка336"/>
    <w:next w:val="a3"/>
    <w:uiPriority w:val="99"/>
    <w:semiHidden/>
    <w:unhideWhenUsed/>
    <w:rsid w:val="00D30FE5"/>
  </w:style>
  <w:style w:type="numbering" w:customStyle="1" w:styleId="436">
    <w:name w:val="Нет списка436"/>
    <w:next w:val="a3"/>
    <w:uiPriority w:val="99"/>
    <w:semiHidden/>
    <w:unhideWhenUsed/>
    <w:rsid w:val="00D30FE5"/>
  </w:style>
  <w:style w:type="numbering" w:customStyle="1" w:styleId="536">
    <w:name w:val="Нет списка536"/>
    <w:next w:val="a3"/>
    <w:uiPriority w:val="99"/>
    <w:semiHidden/>
    <w:unhideWhenUsed/>
    <w:rsid w:val="00D30FE5"/>
  </w:style>
  <w:style w:type="numbering" w:customStyle="1" w:styleId="300">
    <w:name w:val="Нет списка30"/>
    <w:next w:val="a3"/>
    <w:uiPriority w:val="99"/>
    <w:semiHidden/>
    <w:unhideWhenUsed/>
    <w:rsid w:val="00D30FE5"/>
  </w:style>
  <w:style w:type="numbering" w:customStyle="1" w:styleId="1200">
    <w:name w:val="Нет списка120"/>
    <w:next w:val="a3"/>
    <w:uiPriority w:val="99"/>
    <w:semiHidden/>
    <w:unhideWhenUsed/>
    <w:rsid w:val="00D30FE5"/>
  </w:style>
  <w:style w:type="numbering" w:customStyle="1" w:styleId="217">
    <w:name w:val="Нет списка217"/>
    <w:next w:val="a3"/>
    <w:uiPriority w:val="99"/>
    <w:semiHidden/>
    <w:unhideWhenUsed/>
    <w:rsid w:val="00D30FE5"/>
  </w:style>
  <w:style w:type="numbering" w:customStyle="1" w:styleId="3100">
    <w:name w:val="Нет списка310"/>
    <w:next w:val="a3"/>
    <w:uiPriority w:val="99"/>
    <w:semiHidden/>
    <w:unhideWhenUsed/>
    <w:rsid w:val="00D30FE5"/>
  </w:style>
  <w:style w:type="numbering" w:customStyle="1" w:styleId="4100">
    <w:name w:val="Нет списка410"/>
    <w:next w:val="a3"/>
    <w:uiPriority w:val="99"/>
    <w:semiHidden/>
    <w:unhideWhenUsed/>
    <w:rsid w:val="00D30FE5"/>
  </w:style>
  <w:style w:type="numbering" w:customStyle="1" w:styleId="5100">
    <w:name w:val="Нет списка510"/>
    <w:next w:val="a3"/>
    <w:uiPriority w:val="99"/>
    <w:semiHidden/>
    <w:unhideWhenUsed/>
    <w:rsid w:val="00D30FE5"/>
  </w:style>
  <w:style w:type="numbering" w:customStyle="1" w:styleId="670">
    <w:name w:val="Нет списка67"/>
    <w:next w:val="a3"/>
    <w:uiPriority w:val="99"/>
    <w:semiHidden/>
    <w:unhideWhenUsed/>
    <w:rsid w:val="00D30FE5"/>
  </w:style>
  <w:style w:type="numbering" w:customStyle="1" w:styleId="11100">
    <w:name w:val="Нет списка1110"/>
    <w:next w:val="a3"/>
    <w:uiPriority w:val="99"/>
    <w:semiHidden/>
    <w:unhideWhenUsed/>
    <w:rsid w:val="00D30FE5"/>
  </w:style>
  <w:style w:type="numbering" w:customStyle="1" w:styleId="218">
    <w:name w:val="Нет списка218"/>
    <w:next w:val="a3"/>
    <w:uiPriority w:val="99"/>
    <w:semiHidden/>
    <w:unhideWhenUsed/>
    <w:rsid w:val="00D30FE5"/>
  </w:style>
  <w:style w:type="numbering" w:customStyle="1" w:styleId="317">
    <w:name w:val="Нет списка317"/>
    <w:next w:val="a3"/>
    <w:uiPriority w:val="99"/>
    <w:semiHidden/>
    <w:unhideWhenUsed/>
    <w:rsid w:val="00D30FE5"/>
  </w:style>
  <w:style w:type="numbering" w:customStyle="1" w:styleId="417">
    <w:name w:val="Нет списка417"/>
    <w:next w:val="a3"/>
    <w:uiPriority w:val="99"/>
    <w:semiHidden/>
    <w:unhideWhenUsed/>
    <w:rsid w:val="00D30FE5"/>
  </w:style>
  <w:style w:type="numbering" w:customStyle="1" w:styleId="517">
    <w:name w:val="Нет списка517"/>
    <w:next w:val="a3"/>
    <w:uiPriority w:val="99"/>
    <w:semiHidden/>
    <w:unhideWhenUsed/>
    <w:rsid w:val="00D30FE5"/>
  </w:style>
  <w:style w:type="numbering" w:customStyle="1" w:styleId="77">
    <w:name w:val="Нет списка77"/>
    <w:next w:val="a3"/>
    <w:uiPriority w:val="99"/>
    <w:semiHidden/>
    <w:unhideWhenUsed/>
    <w:rsid w:val="00D30FE5"/>
  </w:style>
  <w:style w:type="numbering" w:customStyle="1" w:styleId="127">
    <w:name w:val="Нет списка127"/>
    <w:next w:val="a3"/>
    <w:uiPriority w:val="99"/>
    <w:semiHidden/>
    <w:unhideWhenUsed/>
    <w:rsid w:val="00D30FE5"/>
  </w:style>
  <w:style w:type="numbering" w:customStyle="1" w:styleId="227">
    <w:name w:val="Нет списка227"/>
    <w:next w:val="a3"/>
    <w:uiPriority w:val="99"/>
    <w:semiHidden/>
    <w:unhideWhenUsed/>
    <w:rsid w:val="00D30FE5"/>
  </w:style>
  <w:style w:type="numbering" w:customStyle="1" w:styleId="327">
    <w:name w:val="Нет списка327"/>
    <w:next w:val="a3"/>
    <w:uiPriority w:val="99"/>
    <w:semiHidden/>
    <w:unhideWhenUsed/>
    <w:rsid w:val="00D30FE5"/>
  </w:style>
  <w:style w:type="numbering" w:customStyle="1" w:styleId="427">
    <w:name w:val="Нет списка427"/>
    <w:next w:val="a3"/>
    <w:uiPriority w:val="99"/>
    <w:semiHidden/>
    <w:unhideWhenUsed/>
    <w:rsid w:val="00D30FE5"/>
  </w:style>
  <w:style w:type="numbering" w:customStyle="1" w:styleId="527">
    <w:name w:val="Нет списка527"/>
    <w:next w:val="a3"/>
    <w:uiPriority w:val="99"/>
    <w:semiHidden/>
    <w:unhideWhenUsed/>
    <w:rsid w:val="00D30FE5"/>
  </w:style>
  <w:style w:type="numbering" w:customStyle="1" w:styleId="87">
    <w:name w:val="Нет списка87"/>
    <w:next w:val="a3"/>
    <w:uiPriority w:val="99"/>
    <w:semiHidden/>
    <w:unhideWhenUsed/>
    <w:rsid w:val="00D30FE5"/>
  </w:style>
  <w:style w:type="table" w:customStyle="1" w:styleId="181">
    <w:name w:val="Сетка таблицы18"/>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3"/>
    <w:uiPriority w:val="99"/>
    <w:semiHidden/>
    <w:unhideWhenUsed/>
    <w:rsid w:val="00D30FE5"/>
  </w:style>
  <w:style w:type="numbering" w:customStyle="1" w:styleId="137">
    <w:name w:val="Нет списка137"/>
    <w:next w:val="a3"/>
    <w:uiPriority w:val="99"/>
    <w:semiHidden/>
    <w:unhideWhenUsed/>
    <w:rsid w:val="00D30FE5"/>
  </w:style>
  <w:style w:type="numbering" w:customStyle="1" w:styleId="237">
    <w:name w:val="Нет списка237"/>
    <w:next w:val="a3"/>
    <w:uiPriority w:val="99"/>
    <w:semiHidden/>
    <w:unhideWhenUsed/>
    <w:rsid w:val="00D30FE5"/>
  </w:style>
  <w:style w:type="numbering" w:customStyle="1" w:styleId="337">
    <w:name w:val="Нет списка337"/>
    <w:next w:val="a3"/>
    <w:uiPriority w:val="99"/>
    <w:semiHidden/>
    <w:unhideWhenUsed/>
    <w:rsid w:val="00D30FE5"/>
  </w:style>
  <w:style w:type="numbering" w:customStyle="1" w:styleId="437">
    <w:name w:val="Нет списка437"/>
    <w:next w:val="a3"/>
    <w:uiPriority w:val="99"/>
    <w:semiHidden/>
    <w:unhideWhenUsed/>
    <w:rsid w:val="00D30FE5"/>
  </w:style>
  <w:style w:type="numbering" w:customStyle="1" w:styleId="537">
    <w:name w:val="Нет списка537"/>
    <w:next w:val="a3"/>
    <w:uiPriority w:val="99"/>
    <w:semiHidden/>
    <w:unhideWhenUsed/>
    <w:rsid w:val="00D30FE5"/>
  </w:style>
  <w:style w:type="table" w:customStyle="1" w:styleId="78">
    <w:name w:val="Сетка таблицы7"/>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2130221" TargetMode="External"/><Relationship Id="rId18" Type="http://schemas.openxmlformats.org/officeDocument/2006/relationships/hyperlink" Target="http://docs.cntd.ru/document/902169994" TargetMode="External"/><Relationship Id="rId26" Type="http://schemas.openxmlformats.org/officeDocument/2006/relationships/hyperlink" Target="http://docs.cntd.ru/document/902345105" TargetMode="External"/><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docs.cntd.ru/document/902233884" TargetMode="External"/><Relationship Id="rId34" Type="http://schemas.openxmlformats.org/officeDocument/2006/relationships/image" Target="media/image3.emf"/><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docs.cntd.ru/document/902130221" TargetMode="External"/><Relationship Id="rId17" Type="http://schemas.openxmlformats.org/officeDocument/2006/relationships/hyperlink" Target="http://docs.cntd.ru/document/902317973" TargetMode="External"/><Relationship Id="rId25" Type="http://schemas.openxmlformats.org/officeDocument/2006/relationships/hyperlink" Target="http://docs.cntd.ru/document/902345103" TargetMode="External"/><Relationship Id="rId33" Type="http://schemas.openxmlformats.org/officeDocument/2006/relationships/image" Target="media/image2.emf"/><Relationship Id="rId38"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http://docs.cntd.ru/document/902156214" TargetMode="External"/><Relationship Id="rId20" Type="http://schemas.openxmlformats.org/officeDocument/2006/relationships/hyperlink" Target="http://docs.cntd.ru/document/902020299" TargetMode="External"/><Relationship Id="rId29" Type="http://schemas.openxmlformats.org/officeDocument/2006/relationships/hyperlink" Target="http://docs.cntd.ru/document/557309575" TargetMode="External"/><Relationship Id="rId41" Type="http://schemas.openxmlformats.org/officeDocument/2006/relationships/hyperlink" Target="file:///C:\&#1055;&#1086;&#1083;&#1100;&#1079;&#1086;&#1074;&#1072;&#1090;&#1077;&#1083;&#1100;\Downloads\&#1084;&#1077;&#1090;&#1086;&#1076;.&#1088;&#1077;&#1082;&#1086;&#1084;&#1077;&#1085;&#1076;&#1072;&#1094;&#1080;&#1080;%20&#1075;&#1086;&#1090;&#1086;&#1074;&#1099;&#1077;%20&#1087;&#1086;&#1083;&#1086;&#1078;&#1080;&#1090;%20&#1079;&#1072;&#1082;&#1083;&#1102;&#1095;%20&#1087;&#1088;&#1086;&#1082;&#1091;&#1088;&#1072;&#1090;&#1091;&#1088;&#1099;%2025.05.2016.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130343" TargetMode="External"/><Relationship Id="rId24" Type="http://schemas.openxmlformats.org/officeDocument/2006/relationships/hyperlink" Target="http://docs.cntd.ru/document/556183093" TargetMode="External"/><Relationship Id="rId32" Type="http://schemas.openxmlformats.org/officeDocument/2006/relationships/hyperlink" Target="http://docs.cntd.ru/document/902389617" TargetMode="External"/><Relationship Id="rId37" Type="http://schemas.openxmlformats.org/officeDocument/2006/relationships/image" Target="media/image6.emf"/><Relationship Id="rId40" Type="http://schemas.openxmlformats.org/officeDocument/2006/relationships/hyperlink" Target="file:///C:\&#1055;&#1086;&#1083;&#1100;&#1079;&#1086;&#1074;&#1072;&#1090;&#1077;&#1083;&#1100;\Downloads\&#1084;&#1077;&#1090;&#1086;&#1076;.&#1088;&#1077;&#1082;&#1086;&#1084;&#1077;&#1085;&#1076;&#1072;&#1094;&#1080;&#1080;%20&#1075;&#1086;&#1090;&#1086;&#1074;&#1099;&#1077;%20&#1087;&#1086;&#1083;&#1086;&#1078;&#1080;&#1090;%20&#1079;&#1072;&#1082;&#1083;&#1102;&#1095;%20&#1087;&#1088;&#1086;&#1082;&#1091;&#1088;&#1072;&#1090;&#1091;&#1088;&#1099;%2025.05.2016.docx" TargetMode="External"/><Relationship Id="rId5" Type="http://schemas.openxmlformats.org/officeDocument/2006/relationships/settings" Target="settings.xml"/><Relationship Id="rId15" Type="http://schemas.openxmlformats.org/officeDocument/2006/relationships/hyperlink" Target="http://docs.cntd.ru/document/902156214" TargetMode="External"/><Relationship Id="rId23" Type="http://schemas.openxmlformats.org/officeDocument/2006/relationships/hyperlink" Target="http://docs.cntd.ru/document/902285752" TargetMode="External"/><Relationship Id="rId28" Type="http://schemas.openxmlformats.org/officeDocument/2006/relationships/hyperlink" Target="http://docs.cntd.ru/document/902389497" TargetMode="External"/><Relationship Id="rId36" Type="http://schemas.openxmlformats.org/officeDocument/2006/relationships/image" Target="media/image5.emf"/><Relationship Id="rId10" Type="http://schemas.openxmlformats.org/officeDocument/2006/relationships/hyperlink" Target="http://docs.cntd.ru/document/902130343" TargetMode="External"/><Relationship Id="rId19" Type="http://schemas.openxmlformats.org/officeDocument/2006/relationships/hyperlink" Target="http://docs.cntd.ru/document/902020299" TargetMode="External"/><Relationship Id="rId31" Type="http://schemas.openxmlformats.org/officeDocument/2006/relationships/hyperlink" Target="http://docs.cntd.ru/document/46017360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docs.cntd.ru/document/902087132" TargetMode="External"/><Relationship Id="rId22" Type="http://schemas.openxmlformats.org/officeDocument/2006/relationships/hyperlink" Target="http://docs.cntd.ru/document/902264966" TargetMode="External"/><Relationship Id="rId27" Type="http://schemas.openxmlformats.org/officeDocument/2006/relationships/hyperlink" Target="http://docs.cntd.ru/document/902345097" TargetMode="External"/><Relationship Id="rId30" Type="http://schemas.openxmlformats.org/officeDocument/2006/relationships/hyperlink" Target="http://docs.cntd.ru/document/902389617" TargetMode="External"/><Relationship Id="rId35" Type="http://schemas.openxmlformats.org/officeDocument/2006/relationships/image" Target="media/image4.emf"/><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6D4A6-78A1-45BB-BB0E-4F7ACFDB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9876</TotalTime>
  <Pages>43</Pages>
  <Words>11205</Words>
  <Characters>63872</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1654</cp:revision>
  <dcterms:created xsi:type="dcterms:W3CDTF">2020-01-14T13:18:00Z</dcterms:created>
  <dcterms:modified xsi:type="dcterms:W3CDTF">2023-07-14T09:25:00Z</dcterms:modified>
</cp:coreProperties>
</file>