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62CF0">
        <w:rPr>
          <w:rFonts w:ascii="Times New Roman" w:hAnsi="Times New Roman" w:cs="Times New Roman"/>
        </w:rPr>
        <w:t xml:space="preserve">Утвержденное постановлением  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62CF0">
        <w:rPr>
          <w:rFonts w:ascii="Times New Roman" w:hAnsi="Times New Roman" w:cs="Times New Roman"/>
        </w:rPr>
        <w:t>Администрации Большеигнатовского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62CF0">
        <w:rPr>
          <w:rFonts w:ascii="Times New Roman" w:hAnsi="Times New Roman" w:cs="Times New Roman"/>
        </w:rPr>
        <w:t xml:space="preserve"> муниципального района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62CF0">
        <w:rPr>
          <w:rFonts w:ascii="Times New Roman" w:hAnsi="Times New Roman" w:cs="Times New Roman"/>
        </w:rPr>
        <w:t>от 25.06.2024г.  № 245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62CF0">
        <w:rPr>
          <w:rFonts w:ascii="Times New Roman" w:hAnsi="Times New Roman" w:cs="Times New Roman"/>
        </w:rPr>
        <w:t>«О проведении аукциона в электронной форме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62CF0">
        <w:rPr>
          <w:rFonts w:ascii="Times New Roman" w:hAnsi="Times New Roman" w:cs="Times New Roman"/>
        </w:rPr>
        <w:t xml:space="preserve"> с открытой формой подачи предложения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62CF0">
        <w:rPr>
          <w:rFonts w:ascii="Times New Roman" w:hAnsi="Times New Roman" w:cs="Times New Roman"/>
        </w:rPr>
        <w:t xml:space="preserve"> о цене по приватизации и продаже муниципального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62CF0">
        <w:rPr>
          <w:rFonts w:ascii="Times New Roman" w:hAnsi="Times New Roman" w:cs="Times New Roman"/>
        </w:rPr>
        <w:t xml:space="preserve"> имущества Большеигнатовского муниципального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62CF0">
        <w:rPr>
          <w:rFonts w:ascii="Times New Roman" w:hAnsi="Times New Roman" w:cs="Times New Roman"/>
        </w:rPr>
        <w:t xml:space="preserve"> района Республики Мордовия»</w:t>
      </w:r>
    </w:p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  <w:bCs/>
          <w:spacing w:val="-3"/>
        </w:rPr>
      </w:pP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 xml:space="preserve">Информационное сообщение 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 xml:space="preserve"> о проведении аукциона в электронной форме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с открытой формой подачи предложения о цене по приватизации и продаже</w:t>
      </w:r>
      <w:r w:rsidRPr="00D62CF0">
        <w:rPr>
          <w:rFonts w:ascii="Times New Roman" w:eastAsia="Times New Roman" w:hAnsi="Times New Roman" w:cs="Times New Roman"/>
        </w:rPr>
        <w:t xml:space="preserve"> </w:t>
      </w:r>
      <w:r w:rsidRPr="00D62CF0">
        <w:rPr>
          <w:rFonts w:ascii="Times New Roman" w:eastAsia="Times New Roman" w:hAnsi="Times New Roman" w:cs="Times New Roman"/>
          <w:b/>
        </w:rPr>
        <w:t>муниципального имущества Большеигнатовского муниципального района Республики Мордовия на электронной торговой площадке в сети Интернет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http://</w:t>
      </w:r>
      <w:r w:rsidRPr="00D62CF0">
        <w:rPr>
          <w:rFonts w:ascii="Times New Roman" w:eastAsia="Times New Roman" w:hAnsi="Times New Roman" w:cs="Times New Roman"/>
          <w:b/>
          <w:lang w:val="en-US"/>
        </w:rPr>
        <w:t>utp</w:t>
      </w:r>
      <w:r w:rsidRPr="00D62CF0">
        <w:rPr>
          <w:rFonts w:ascii="Times New Roman" w:eastAsia="Times New Roman" w:hAnsi="Times New Roman" w:cs="Times New Roman"/>
          <w:b/>
        </w:rPr>
        <w:t>.sberbank-ast.ru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Аукционная документация по продаже муниципального имущества Большеигнатовского муниципального района Республики Мордовия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D62CF0">
        <w:rPr>
          <w:rFonts w:ascii="Times New Roman" w:eastAsia="Times New Roman" w:hAnsi="Times New Roman" w:cs="Times New Roman"/>
          <w:b/>
          <w:iCs/>
        </w:rPr>
        <w:t>1. Извещение о проведении аукциона в электронной форме</w:t>
      </w:r>
    </w:p>
    <w:p w:rsidR="00D62CF0" w:rsidRPr="00D62CF0" w:rsidRDefault="00D62CF0" w:rsidP="00D62CF0">
      <w:pPr>
        <w:widowControl w:val="0"/>
        <w:tabs>
          <w:tab w:val="left" w:pos="900"/>
          <w:tab w:val="left" w:pos="36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  <w:b/>
        </w:rPr>
        <w:t>Продавец</w:t>
      </w:r>
      <w:r w:rsidRPr="00D62CF0">
        <w:rPr>
          <w:rFonts w:ascii="Times New Roman" w:eastAsia="Times New Roman" w:hAnsi="Times New Roman" w:cs="Times New Roman"/>
        </w:rPr>
        <w:t>:</w:t>
      </w:r>
    </w:p>
    <w:p w:rsidR="00D62CF0" w:rsidRPr="00D62CF0" w:rsidRDefault="00D62CF0" w:rsidP="00D62C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  <w:bCs/>
        </w:rPr>
        <w:t xml:space="preserve">Администрация Большеигнатовского муниципального района Республики Мордовия  </w:t>
      </w:r>
    </w:p>
    <w:p w:rsidR="00D62CF0" w:rsidRPr="00D62CF0" w:rsidRDefault="00D62CF0" w:rsidP="00D62C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</w:rPr>
        <w:t xml:space="preserve">Адрес: </w:t>
      </w:r>
      <w:r w:rsidRPr="00D62CF0">
        <w:rPr>
          <w:rFonts w:ascii="Times New Roman" w:eastAsia="Times New Roman" w:hAnsi="Times New Roman" w:cs="Times New Roman"/>
          <w:bCs/>
        </w:rPr>
        <w:t>431670, Республика Мордовия, Большеигнатовский район, с.Большое Игнатово, ул. Советская, д. 40.</w:t>
      </w:r>
    </w:p>
    <w:p w:rsidR="00D62CF0" w:rsidRPr="00D62CF0" w:rsidRDefault="00D62CF0" w:rsidP="00D62C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  <w:bCs/>
        </w:rPr>
        <w:t xml:space="preserve">Сайт </w:t>
      </w:r>
      <w:hyperlink r:id="rId9" w:history="1">
        <w:r w:rsidRPr="00D62CF0">
          <w:rPr>
            <w:rStyle w:val="af3"/>
            <w:rFonts w:ascii="Times New Roman" w:eastAsia="Times New Roman" w:hAnsi="Times New Roman" w:cs="Times New Roman"/>
            <w:bCs/>
          </w:rPr>
          <w:t>https://bolsheignatovskoe-r13.gosweb.gosuslugi.ru/</w:t>
        </w:r>
      </w:hyperlink>
      <w:r w:rsidRPr="00D62CF0">
        <w:rPr>
          <w:rFonts w:ascii="Times New Roman" w:eastAsia="Times New Roman" w:hAnsi="Times New Roman" w:cs="Times New Roman"/>
          <w:bCs/>
        </w:rPr>
        <w:t xml:space="preserve">, адрес электронной почты </w:t>
      </w:r>
      <w:r w:rsidRPr="00D62CF0">
        <w:rPr>
          <w:rFonts w:ascii="Times New Roman" w:eastAsia="Times New Roman" w:hAnsi="Times New Roman" w:cs="Times New Roman"/>
          <w:bCs/>
          <w:lang w:val="en-US"/>
        </w:rPr>
        <w:t>ignzem</w:t>
      </w:r>
      <w:r w:rsidRPr="00D62CF0">
        <w:rPr>
          <w:rFonts w:ascii="Times New Roman" w:eastAsia="Times New Roman" w:hAnsi="Times New Roman" w:cs="Times New Roman"/>
          <w:bCs/>
        </w:rPr>
        <w:t>@</w:t>
      </w:r>
      <w:r w:rsidRPr="00D62CF0">
        <w:rPr>
          <w:rFonts w:ascii="Times New Roman" w:eastAsia="Times New Roman" w:hAnsi="Times New Roman" w:cs="Times New Roman"/>
          <w:bCs/>
          <w:lang w:val="en-US"/>
        </w:rPr>
        <w:t>mail</w:t>
      </w:r>
      <w:r w:rsidRPr="00D62CF0">
        <w:rPr>
          <w:rFonts w:ascii="Times New Roman" w:eastAsia="Times New Roman" w:hAnsi="Times New Roman" w:cs="Times New Roman"/>
          <w:bCs/>
        </w:rPr>
        <w:t>.</w:t>
      </w:r>
      <w:r w:rsidRPr="00D62CF0">
        <w:rPr>
          <w:rFonts w:ascii="Times New Roman" w:eastAsia="Times New Roman" w:hAnsi="Times New Roman" w:cs="Times New Roman"/>
          <w:bCs/>
          <w:lang w:val="en-US"/>
        </w:rPr>
        <w:t>ru</w:t>
      </w:r>
      <w:r w:rsidRPr="00D62CF0">
        <w:rPr>
          <w:rFonts w:ascii="Times New Roman" w:eastAsia="Times New Roman" w:hAnsi="Times New Roman" w:cs="Times New Roman"/>
          <w:bCs/>
        </w:rPr>
        <w:t>, телефон: 8(834 42) 2-13-57.</w:t>
      </w:r>
    </w:p>
    <w:p w:rsidR="00D62CF0" w:rsidRPr="00D62CF0" w:rsidRDefault="00D62CF0" w:rsidP="00D62C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  <w:color w:val="22272F"/>
          <w:shd w:val="clear" w:color="auto" w:fill="FFFFFF"/>
        </w:rPr>
        <w:t> </w:t>
      </w:r>
      <w:r w:rsidRPr="00D62CF0">
        <w:rPr>
          <w:rFonts w:ascii="Times New Roman" w:eastAsia="Times New Roman" w:hAnsi="Times New Roman" w:cs="Times New Roman"/>
          <w:shd w:val="clear" w:color="auto" w:fill="FFFFFF"/>
        </w:rPr>
        <w:t>Юридические лица, которые в соответствии с </w:t>
      </w:r>
      <w:hyperlink r:id="rId10" w:anchor="/document/12125505/entry/11381" w:history="1">
        <w:r w:rsidRPr="00D62CF0">
          <w:rPr>
            <w:rFonts w:ascii="Times New Roman" w:eastAsia="Times New Roman" w:hAnsi="Times New Roman" w:cs="Times New Roman"/>
            <w:color w:val="0000FF"/>
            <w:u w:val="single"/>
            <w:shd w:val="clear" w:color="auto" w:fill="FFFFFF"/>
          </w:rPr>
          <w:t>подпунктом 8.1 пункта 1 статьи 6</w:t>
        </w:r>
      </w:hyperlink>
      <w:r w:rsidRPr="00D62CF0">
        <w:rPr>
          <w:rFonts w:ascii="Times New Roman" w:eastAsia="Times New Roman" w:hAnsi="Times New Roman" w:cs="Times New Roman"/>
          <w:shd w:val="clear" w:color="auto" w:fill="FFFFFF"/>
        </w:rPr>
        <w:t> </w:t>
      </w:r>
      <w:r w:rsidRPr="00D62CF0">
        <w:rPr>
          <w:rFonts w:ascii="Times New Roman" w:eastAsia="Times New Roman" w:hAnsi="Times New Roman" w:cs="Times New Roman"/>
        </w:rPr>
        <w:t xml:space="preserve">Федерального закона от 21.12.2001 № 178-ФЗ «О приватизации государственного и муниципального имущества» </w:t>
      </w:r>
      <w:r w:rsidRPr="00D62CF0">
        <w:rPr>
          <w:rFonts w:ascii="Times New Roman" w:eastAsia="Times New Roman" w:hAnsi="Times New Roman" w:cs="Times New Roman"/>
          <w:shd w:val="clear" w:color="auto" w:fill="FFFFFF"/>
        </w:rPr>
        <w:t>осуществляют функции продавца муниципального имущества не привлекают</w:t>
      </w:r>
      <w:r w:rsidRPr="00D62CF0">
        <w:rPr>
          <w:rFonts w:ascii="Times New Roman" w:eastAsia="Times New Roman" w:hAnsi="Times New Roman" w:cs="Times New Roman"/>
          <w:shd w:val="clear" w:color="auto" w:fill="FFFFFF"/>
          <w:lang w:val="en-US"/>
        </w:rPr>
        <w:t>c</w:t>
      </w:r>
      <w:r w:rsidRPr="00D62CF0">
        <w:rPr>
          <w:rFonts w:ascii="Times New Roman" w:eastAsia="Times New Roman" w:hAnsi="Times New Roman" w:cs="Times New Roman"/>
          <w:shd w:val="clear" w:color="auto" w:fill="FFFFFF"/>
        </w:rPr>
        <w:t>я.</w:t>
      </w:r>
    </w:p>
    <w:p w:rsidR="00D62CF0" w:rsidRPr="00D62CF0" w:rsidRDefault="00D62CF0" w:rsidP="00D62C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  <w:b/>
          <w:bCs/>
        </w:rPr>
        <w:t xml:space="preserve">Организатор торгов: </w:t>
      </w:r>
      <w:r w:rsidRPr="00D62CF0">
        <w:rPr>
          <w:rFonts w:ascii="Times New Roman" w:eastAsia="Times New Roman" w:hAnsi="Times New Roman" w:cs="Times New Roman"/>
          <w:bCs/>
        </w:rPr>
        <w:t xml:space="preserve">Администрация Большеигнатовского муниципального района Республики Мордовия  </w:t>
      </w:r>
    </w:p>
    <w:p w:rsidR="00D62CF0" w:rsidRPr="00D62CF0" w:rsidRDefault="00D62CF0" w:rsidP="00D62C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</w:rPr>
        <w:t xml:space="preserve">Адрес: </w:t>
      </w:r>
      <w:r w:rsidRPr="00D62CF0">
        <w:rPr>
          <w:rFonts w:ascii="Times New Roman" w:eastAsia="Times New Roman" w:hAnsi="Times New Roman" w:cs="Times New Roman"/>
          <w:bCs/>
        </w:rPr>
        <w:t xml:space="preserve">431670, Республика Мордовия, Большеигнатовский район, с.Большое Игнатово, ул. Советская, д. 40. Сайт </w:t>
      </w:r>
      <w:r w:rsidRPr="00D62CF0">
        <w:rPr>
          <w:rFonts w:ascii="Times New Roman" w:eastAsia="Times New Roman" w:hAnsi="Times New Roman" w:cs="Times New Roman"/>
        </w:rPr>
        <w:t xml:space="preserve"> http://bignatovo.e-mordovia.ru/, </w:t>
      </w:r>
      <w:r w:rsidRPr="00D62CF0">
        <w:rPr>
          <w:rFonts w:ascii="Times New Roman" w:eastAsia="Times New Roman" w:hAnsi="Times New Roman" w:cs="Times New Roman"/>
          <w:bCs/>
        </w:rPr>
        <w:t xml:space="preserve"> адрес электронной почты </w:t>
      </w:r>
      <w:r w:rsidRPr="00D62CF0">
        <w:rPr>
          <w:rFonts w:ascii="Times New Roman" w:eastAsia="Times New Roman" w:hAnsi="Times New Roman" w:cs="Times New Roman"/>
          <w:bCs/>
          <w:lang w:val="en-US"/>
        </w:rPr>
        <w:t>ignzem</w:t>
      </w:r>
      <w:r w:rsidRPr="00D62CF0">
        <w:rPr>
          <w:rFonts w:ascii="Times New Roman" w:eastAsia="Times New Roman" w:hAnsi="Times New Roman" w:cs="Times New Roman"/>
          <w:bCs/>
        </w:rPr>
        <w:t>@</w:t>
      </w:r>
      <w:r w:rsidRPr="00D62CF0">
        <w:rPr>
          <w:rFonts w:ascii="Times New Roman" w:eastAsia="Times New Roman" w:hAnsi="Times New Roman" w:cs="Times New Roman"/>
          <w:bCs/>
          <w:lang w:val="en-US"/>
        </w:rPr>
        <w:t>mail</w:t>
      </w:r>
      <w:r w:rsidRPr="00D62CF0">
        <w:rPr>
          <w:rFonts w:ascii="Times New Roman" w:eastAsia="Times New Roman" w:hAnsi="Times New Roman" w:cs="Times New Roman"/>
          <w:bCs/>
        </w:rPr>
        <w:t>.</w:t>
      </w:r>
      <w:r w:rsidRPr="00D62CF0">
        <w:rPr>
          <w:rFonts w:ascii="Times New Roman" w:eastAsia="Times New Roman" w:hAnsi="Times New Roman" w:cs="Times New Roman"/>
          <w:bCs/>
          <w:lang w:val="en-US"/>
        </w:rPr>
        <w:t>ru</w:t>
      </w:r>
      <w:r w:rsidRPr="00D62CF0">
        <w:rPr>
          <w:rFonts w:ascii="Times New Roman" w:eastAsia="Times New Roman" w:hAnsi="Times New Roman" w:cs="Times New Roman"/>
          <w:bCs/>
        </w:rPr>
        <w:t xml:space="preserve">, телефон: 8(834 42) 2-13-57. 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  <w:iCs/>
        </w:rPr>
        <w:t xml:space="preserve">1.1. Аукцион проводится в соответствии с Гражданским кодексом Российской Федерации, </w:t>
      </w:r>
      <w:r w:rsidRPr="00D62CF0">
        <w:rPr>
          <w:rFonts w:ascii="Times New Roman" w:eastAsia="Times New Roman" w:hAnsi="Times New Roman" w:cs="Times New Roman"/>
        </w:rPr>
        <w:t>Федеральным законом от 21 декабря 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решением Совета депутатов Большеигнатовского муниципального района Республики Мордовия от 11 декабря 2023 года № 129 «Об утверждении плана (программы) приватизации муниципального имущества Большеигнатовского муниципального района Республики Мордовия на 2024 год», постановлением Администрации Большеигнатовского муниципального района Республики Мордовия от 24.06.2024г. №239 «Об утверждении решения об условиях приватизации муниципального имущества, находящегося в муниципальной собственности  Большеигнатовского  муниципального района Республики Мордовия.</w:t>
      </w:r>
    </w:p>
    <w:p w:rsidR="00D62CF0" w:rsidRPr="00D62CF0" w:rsidRDefault="00D62CF0" w:rsidP="00D62CF0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1.2.</w:t>
      </w:r>
      <w:r w:rsidRPr="00D62CF0">
        <w:rPr>
          <w:rFonts w:ascii="Times New Roman" w:eastAsia="Times New Roman" w:hAnsi="Times New Roman" w:cs="Times New Roman"/>
          <w:b/>
        </w:rPr>
        <w:t xml:space="preserve">  Способ приватизации муниципального имущества</w:t>
      </w:r>
      <w:r w:rsidRPr="00D62CF0">
        <w:rPr>
          <w:rFonts w:ascii="Times New Roman" w:eastAsia="Times New Roman" w:hAnsi="Times New Roman" w:cs="Times New Roman"/>
        </w:rPr>
        <w:t>: аукцион в электронной форме, открытый по составу участников и по форме подачи предложений о цене имущества.</w:t>
      </w:r>
    </w:p>
    <w:p w:rsidR="00D62CF0" w:rsidRPr="00D62CF0" w:rsidRDefault="00D62CF0" w:rsidP="00D62CF0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1.3. </w:t>
      </w:r>
      <w:r w:rsidRPr="00D62CF0">
        <w:rPr>
          <w:rFonts w:ascii="Times New Roman" w:eastAsia="Times New Roman" w:hAnsi="Times New Roman" w:cs="Times New Roman"/>
          <w:b/>
        </w:rPr>
        <w:t xml:space="preserve">Оператор электронной площадки: </w:t>
      </w:r>
      <w:r w:rsidRPr="00D62CF0">
        <w:rPr>
          <w:rFonts w:ascii="Times New Roman" w:eastAsia="Times New Roman" w:hAnsi="Times New Roman" w:cs="Times New Roman"/>
        </w:rPr>
        <w:t xml:space="preserve">ЗАО «Сбербанк-АСТ», владеющее сайтом </w:t>
      </w:r>
      <w:hyperlink r:id="rId11" w:history="1">
        <w:r w:rsidRPr="00D62CF0">
          <w:rPr>
            <w:rFonts w:ascii="Times New Roman" w:eastAsia="Times New Roman" w:hAnsi="Times New Roman" w:cs="Times New Roman"/>
            <w:color w:val="0000FF"/>
            <w:u w:val="single"/>
          </w:rPr>
          <w:t>http://utp.sberbank-ast.ru/AP</w:t>
        </w:r>
      </w:hyperlink>
      <w:r w:rsidRPr="00D62CF0">
        <w:rPr>
          <w:rFonts w:ascii="Times New Roman" w:eastAsia="Times New Roman" w:hAnsi="Times New Roman" w:cs="Times New Roman"/>
          <w:u w:val="single"/>
        </w:rPr>
        <w:t xml:space="preserve"> </w:t>
      </w:r>
      <w:r w:rsidRPr="00D62CF0">
        <w:rPr>
          <w:rFonts w:ascii="Times New Roman" w:eastAsia="Times New Roman" w:hAnsi="Times New Roman" w:cs="Times New Roman"/>
        </w:rPr>
        <w:t>в информационно-телекоммуникационной сети «Интернет».</w:t>
      </w:r>
    </w:p>
    <w:p w:rsidR="00D62CF0" w:rsidRPr="00D62CF0" w:rsidRDefault="00D62CF0" w:rsidP="00D62CF0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</w:rPr>
      </w:pPr>
      <w:r w:rsidRPr="00D62CF0">
        <w:rPr>
          <w:rFonts w:ascii="Times New Roman" w:eastAsia="Times New Roman" w:hAnsi="Times New Roman" w:cs="Times New Roman"/>
          <w:iCs/>
        </w:rPr>
        <w:t>1.4.</w:t>
      </w:r>
      <w:r w:rsidRPr="00D62CF0">
        <w:rPr>
          <w:rFonts w:ascii="Times New Roman" w:eastAsia="Times New Roman" w:hAnsi="Times New Roman" w:cs="Times New Roman"/>
          <w:b/>
          <w:iCs/>
        </w:rPr>
        <w:t xml:space="preserve"> Имущество, </w:t>
      </w:r>
      <w:r w:rsidRPr="00D62CF0">
        <w:rPr>
          <w:rFonts w:ascii="Times New Roman" w:eastAsia="Times New Roman" w:hAnsi="Times New Roman" w:cs="Times New Roman"/>
          <w:b/>
          <w:lang w:val="x-none" w:eastAsia="x-none"/>
        </w:rPr>
        <w:t>находящееся в муниципальной собственности Администрации Большеигнатовского муниципального района Республики Мордовия</w:t>
      </w:r>
      <w:r w:rsidRPr="00D62CF0">
        <w:rPr>
          <w:rFonts w:ascii="Times New Roman" w:eastAsia="Times New Roman" w:hAnsi="Times New Roman" w:cs="Times New Roman"/>
          <w:b/>
          <w:iCs/>
        </w:rPr>
        <w:t xml:space="preserve">, выставляемое на аукцион в электронной форме по продаже имущества </w:t>
      </w:r>
      <w:r w:rsidRPr="00D62CF0">
        <w:rPr>
          <w:rFonts w:ascii="Times New Roman" w:eastAsia="Times New Roman" w:hAnsi="Times New Roman" w:cs="Times New Roman"/>
          <w:iCs/>
        </w:rPr>
        <w:t>(</w:t>
      </w:r>
      <w:r w:rsidRPr="00D62CF0">
        <w:rPr>
          <w:rFonts w:ascii="Times New Roman" w:eastAsia="Times New Roman" w:hAnsi="Times New Roman" w:cs="Times New Roman"/>
        </w:rPr>
        <w:t xml:space="preserve">информационное сообщение о проведении аукциона публикуется на сайте </w:t>
      </w:r>
      <w:hyperlink r:id="rId12" w:history="1">
        <w:r w:rsidRPr="00D62CF0">
          <w:rPr>
            <w:rFonts w:ascii="Times New Roman" w:eastAsia="Times New Roman" w:hAnsi="Times New Roman" w:cs="Times New Roman"/>
            <w:color w:val="000000"/>
            <w:u w:val="single"/>
          </w:rPr>
          <w:t>www.</w:t>
        </w:r>
        <w:r w:rsidRPr="00D62CF0">
          <w:rPr>
            <w:rFonts w:ascii="Times New Roman" w:eastAsia="Times New Roman" w:hAnsi="Times New Roman" w:cs="Times New Roman"/>
            <w:color w:val="000000"/>
            <w:u w:val="single"/>
            <w:lang w:val="en-US"/>
          </w:rPr>
          <w:t>torgi</w:t>
        </w:r>
        <w:r w:rsidRPr="00D62CF0">
          <w:rPr>
            <w:rFonts w:ascii="Times New Roman" w:eastAsia="Times New Roman" w:hAnsi="Times New Roman" w:cs="Times New Roman"/>
            <w:color w:val="000000"/>
            <w:u w:val="single"/>
          </w:rPr>
          <w:t>.</w:t>
        </w:r>
        <w:r w:rsidRPr="00D62CF0">
          <w:rPr>
            <w:rFonts w:ascii="Times New Roman" w:eastAsia="Times New Roman" w:hAnsi="Times New Roman" w:cs="Times New Roman"/>
            <w:color w:val="000000"/>
            <w:u w:val="single"/>
            <w:lang w:val="en-US"/>
          </w:rPr>
          <w:t>gov</w:t>
        </w:r>
        <w:r w:rsidRPr="00D62CF0">
          <w:rPr>
            <w:rFonts w:ascii="Times New Roman" w:eastAsia="Times New Roman" w:hAnsi="Times New Roman" w:cs="Times New Roman"/>
            <w:color w:val="000000"/>
            <w:u w:val="single"/>
          </w:rPr>
          <w:t>.ru</w:t>
        </w:r>
      </w:hyperlink>
      <w:r w:rsidRPr="00D62CF0">
        <w:rPr>
          <w:rFonts w:ascii="Times New Roman" w:eastAsia="Times New Roman" w:hAnsi="Times New Roman" w:cs="Times New Roman"/>
          <w:color w:val="000000"/>
        </w:rPr>
        <w:t xml:space="preserve">, </w:t>
      </w:r>
      <w:r w:rsidRPr="00D62CF0">
        <w:rPr>
          <w:rFonts w:ascii="Times New Roman" w:eastAsia="Times New Roman" w:hAnsi="Times New Roman" w:cs="Times New Roman"/>
        </w:rPr>
        <w:t xml:space="preserve">и </w:t>
      </w:r>
      <w:r w:rsidRPr="00D62CF0">
        <w:rPr>
          <w:rFonts w:ascii="Times New Roman" w:eastAsia="Times New Roman" w:hAnsi="Times New Roman" w:cs="Times New Roman"/>
          <w:u w:val="single"/>
        </w:rPr>
        <w:t>http://utp.sberbank-ast.ru</w:t>
      </w:r>
      <w:r w:rsidRPr="00D62CF0">
        <w:rPr>
          <w:rFonts w:ascii="Times New Roman" w:eastAsia="Times New Roman" w:hAnsi="Times New Roman" w:cs="Times New Roman"/>
          <w:noProof/>
          <w:u w:val="single"/>
        </w:rPr>
        <w:t>.</w:t>
      </w:r>
      <w:r w:rsidRPr="00D62CF0">
        <w:rPr>
          <w:rFonts w:ascii="Times New Roman" w:eastAsia="Times New Roman" w:hAnsi="Times New Roman" w:cs="Times New Roman"/>
          <w:bCs/>
        </w:rPr>
        <w:t xml:space="preserve"> </w:t>
      </w:r>
      <w:r w:rsidRPr="00D62CF0">
        <w:rPr>
          <w:rFonts w:ascii="Times New Roman" w:eastAsia="Times New Roman" w:hAnsi="Times New Roman" w:cs="Times New Roman"/>
          <w:iCs/>
        </w:rPr>
        <w:t>(далее – официальные сайты торгов))</w:t>
      </w:r>
      <w:r w:rsidRPr="00D62CF0">
        <w:rPr>
          <w:rFonts w:ascii="Times New Roman" w:eastAsia="Times New Roman" w:hAnsi="Times New Roman" w:cs="Times New Roman"/>
          <w:b/>
          <w:iCs/>
        </w:rPr>
        <w:t>:</w:t>
      </w:r>
    </w:p>
    <w:p w:rsidR="00D62CF0" w:rsidRPr="00D62CF0" w:rsidRDefault="00D62CF0" w:rsidP="00D62CF0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</w:rPr>
      </w:pPr>
    </w:p>
    <w:p w:rsidR="00D62CF0" w:rsidRPr="00D62CF0" w:rsidRDefault="00D62CF0" w:rsidP="00D62CF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</w:rPr>
      </w:pPr>
      <w:r w:rsidRPr="00D62CF0">
        <w:rPr>
          <w:rFonts w:ascii="Times New Roman" w:eastAsia="Times New Roman" w:hAnsi="Times New Roman" w:cs="Times New Roman"/>
          <w:b/>
          <w:iCs/>
        </w:rPr>
        <w:lastRenderedPageBreak/>
        <w:t>ЛОТ № 1</w:t>
      </w:r>
    </w:p>
    <w:p w:rsidR="00D62CF0" w:rsidRPr="00D62CF0" w:rsidRDefault="00D62CF0" w:rsidP="00D62CF0">
      <w:pPr>
        <w:tabs>
          <w:tab w:val="left" w:pos="765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D62CF0">
        <w:rPr>
          <w:rFonts w:ascii="Times New Roman" w:eastAsia="Times New Roman" w:hAnsi="Times New Roman" w:cs="Times New Roman"/>
        </w:rPr>
        <w:tab/>
        <w:t>Объекты электроэнергетики:</w:t>
      </w:r>
    </w:p>
    <w:tbl>
      <w:tblPr>
        <w:tblW w:w="9780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D62CF0" w:rsidRPr="00D62CF0" w:rsidTr="00C46EBC">
        <w:trPr>
          <w:cantSplit/>
          <w:trHeight w:val="164"/>
        </w:trPr>
        <w:tc>
          <w:tcPr>
            <w:tcW w:w="97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62CF0" w:rsidRPr="00D62CF0" w:rsidRDefault="00D62CF0" w:rsidP="00D6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</w:rPr>
              <w:t xml:space="preserve">           - электролиния (сооружение электроэнергетики), протяженностью 783м., с кадастровым номером 13:05:0102001:3315, 2012 года завершения строительства.</w:t>
            </w:r>
          </w:p>
          <w:p w:rsidR="00D62CF0" w:rsidRPr="00D62CF0" w:rsidRDefault="00D62CF0" w:rsidP="00D6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D62CF0">
              <w:rPr>
                <w:rFonts w:ascii="Times New Roman" w:eastAsia="Times New Roman" w:hAnsi="Times New Roman" w:cs="Times New Roman"/>
              </w:rPr>
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</w:r>
            <w:r w:rsidRPr="00D62CF0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, </w:t>
            </w:r>
            <w:r w:rsidRPr="00D62CF0">
              <w:rPr>
                <w:rFonts w:ascii="Times New Roman" w:eastAsia="Times New Roman" w:hAnsi="Times New Roman" w:cs="Times New Roman"/>
                <w:iCs/>
              </w:rPr>
              <w:t>адрес (местонахождение):</w:t>
            </w:r>
            <w:r w:rsidRPr="00D62CF0">
              <w:rPr>
                <w:rFonts w:ascii="Times New Roman" w:eastAsia="Times New Roman" w:hAnsi="Times New Roman" w:cs="Times New Roman"/>
              </w:rPr>
              <w:t xml:space="preserve"> </w:t>
            </w:r>
            <w:r w:rsidRPr="00D62CF0">
              <w:rPr>
                <w:rFonts w:ascii="Times New Roman" w:eastAsia="Times New Roman" w:hAnsi="Times New Roman" w:cs="Times New Roman"/>
                <w:iCs/>
              </w:rPr>
              <w:t>Республика Мордовия, Большеигнатовский район, с. Большое Игнатово, ул. Юношева;</w:t>
            </w:r>
          </w:p>
        </w:tc>
      </w:tr>
      <w:tr w:rsidR="00D62CF0" w:rsidRPr="00D62CF0" w:rsidTr="00C46EBC">
        <w:trPr>
          <w:cantSplit/>
          <w:trHeight w:val="1314"/>
        </w:trPr>
        <w:tc>
          <w:tcPr>
            <w:tcW w:w="97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62CF0" w:rsidRPr="00D62CF0" w:rsidRDefault="00D62CF0" w:rsidP="00D6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62CF0">
              <w:rPr>
                <w:rFonts w:ascii="Times New Roman" w:eastAsia="Times New Roman" w:hAnsi="Times New Roman" w:cs="Times New Roman"/>
                <w:iCs/>
              </w:rPr>
              <w:t xml:space="preserve">            - 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обслуживание, адрес (местонахождение): Республика Мордовия, Большеигнатовский район, с. Большое Игнатово, ул. Юношева.</w:t>
            </w:r>
          </w:p>
        </w:tc>
      </w:tr>
    </w:tbl>
    <w:p w:rsidR="00D62CF0" w:rsidRPr="00D62CF0" w:rsidRDefault="00D62CF0" w:rsidP="00D62CF0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1.5.</w:t>
      </w:r>
      <w:r w:rsidRPr="00D62CF0">
        <w:rPr>
          <w:rFonts w:ascii="Times New Roman" w:eastAsia="Times New Roman" w:hAnsi="Times New Roman" w:cs="Times New Roman"/>
          <w:b/>
        </w:rPr>
        <w:t> Начальная цена</w:t>
      </w:r>
      <w:r w:rsidRPr="00D62CF0">
        <w:rPr>
          <w:rFonts w:ascii="Times New Roman" w:eastAsia="Times New Roman" w:hAnsi="Times New Roman" w:cs="Times New Roman"/>
        </w:rPr>
        <w:t xml:space="preserve"> – 316000,00 (триста шестнадцать тысяч) рублей 00 копеек, без учета НДС. Указанная цена  включает в себя стоимость земельного участка в соответствии с отчетом № 26-03/24(А) от 26.03.2024г. «Об определении рыночной стоимости имущества».</w:t>
      </w:r>
    </w:p>
    <w:p w:rsidR="00D62CF0" w:rsidRPr="00D62CF0" w:rsidRDefault="00D62CF0" w:rsidP="00D62CF0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1.6.</w:t>
      </w:r>
      <w:r w:rsidRPr="00D62CF0">
        <w:rPr>
          <w:rFonts w:ascii="Times New Roman" w:eastAsia="Times New Roman" w:hAnsi="Times New Roman" w:cs="Times New Roman"/>
          <w:b/>
        </w:rPr>
        <w:t> Сумма задатка</w:t>
      </w:r>
      <w:r w:rsidRPr="00D62CF0">
        <w:rPr>
          <w:rFonts w:ascii="Times New Roman" w:eastAsia="Times New Roman" w:hAnsi="Times New Roman" w:cs="Times New Roman"/>
        </w:rPr>
        <w:t xml:space="preserve"> в размере 10%, от начальной цены объекта, что составляет – 31600,00 (тридцать одна тысяча шестьсот) рублей 00 копеек.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Times New Roman" w:hAnsi="Times New Roman" w:cs="Times New Roman"/>
          <w:bCs/>
        </w:rPr>
        <w:t xml:space="preserve">1.6.1. </w:t>
      </w:r>
      <w:r w:rsidRPr="00D62CF0">
        <w:rPr>
          <w:rFonts w:ascii="Times New Roman" w:eastAsia="Calibri" w:hAnsi="Times New Roman" w:cs="Times New Roman"/>
          <w:bCs/>
        </w:rPr>
        <w:t>Извещение о проведении аукциона и условиях его проведения являются условиями публичной оферты в соответствии со статьей 437 Гражданского кодекса Российской Федерации. Подача документов на участие в аукционе и перечисление задатка являются акцептом такой оферты</w:t>
      </w:r>
      <w:r w:rsidRPr="00D62CF0">
        <w:rPr>
          <w:rFonts w:ascii="Times New Roman" w:eastAsia="Calibri" w:hAnsi="Times New Roman" w:cs="Times New Roman"/>
          <w:b/>
          <w:bCs/>
        </w:rPr>
        <w:t xml:space="preserve"> </w:t>
      </w:r>
      <w:r w:rsidRPr="00D62CF0">
        <w:rPr>
          <w:rFonts w:ascii="Times New Roman" w:eastAsia="Calibri" w:hAnsi="Times New Roman" w:cs="Times New Roman"/>
          <w:bCs/>
        </w:rPr>
        <w:t xml:space="preserve">и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 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  <w:bCs/>
        </w:rPr>
        <w:t xml:space="preserve">1.6.2. </w:t>
      </w:r>
      <w:r w:rsidRPr="00D62CF0">
        <w:rPr>
          <w:rFonts w:ascii="Times New Roman" w:eastAsia="Calibri" w:hAnsi="Times New Roman" w:cs="Times New Roman"/>
          <w:bCs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D62CF0">
        <w:rPr>
          <w:rFonts w:ascii="Times New Roman" w:eastAsia="Calibri" w:hAnsi="Times New Roman" w:cs="Times New Roman"/>
          <w:bCs/>
        </w:rPr>
        <w:t xml:space="preserve">1.6.3. </w:t>
      </w:r>
      <w:r w:rsidRPr="00D62CF0">
        <w:rPr>
          <w:rFonts w:ascii="Times New Roman" w:eastAsia="Calibri" w:hAnsi="Times New Roman" w:cs="Times New Roman"/>
          <w:bCs/>
          <w:shd w:val="clear" w:color="auto" w:fill="FFFFFF"/>
        </w:rPr>
        <w:t>В случае отзыва претендентом в установленном порядке заявки до даты окончания приема заявок поступивший от претендента 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D62CF0">
        <w:rPr>
          <w:rFonts w:ascii="Times New Roman" w:eastAsia="Calibri" w:hAnsi="Times New Roman" w:cs="Times New Roman"/>
          <w:bCs/>
          <w:shd w:val="clear" w:color="auto" w:fill="FFFFFF"/>
        </w:rPr>
        <w:t>1.6.4.</w:t>
      </w:r>
      <w:r w:rsidRPr="00D62CF0">
        <w:rPr>
          <w:rFonts w:ascii="Times New Roman" w:eastAsia="Calibri" w:hAnsi="Times New Roman" w:cs="Times New Roman"/>
          <w:b/>
          <w:bCs/>
          <w:color w:val="22272F"/>
          <w:shd w:val="clear" w:color="auto" w:fill="FFFFFF"/>
        </w:rPr>
        <w:t xml:space="preserve"> </w:t>
      </w:r>
      <w:r w:rsidRPr="00D62CF0">
        <w:rPr>
          <w:rFonts w:ascii="Times New Roman" w:eastAsia="Calibri" w:hAnsi="Times New Roman" w:cs="Times New Roman"/>
          <w:bCs/>
          <w:shd w:val="clear" w:color="auto" w:fill="FFFFFF"/>
        </w:rPr>
        <w:t>При уклонении или отказе победителя аукциона от заключения в установленный срок договора купли-продажи имущества задаток ему не возвращается и он утрачивает право на заключение указанного договора.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D62CF0">
        <w:rPr>
          <w:rFonts w:ascii="Times New Roman" w:eastAsia="Calibri" w:hAnsi="Times New Roman" w:cs="Times New Roman"/>
          <w:bCs/>
          <w:shd w:val="clear" w:color="auto" w:fill="FFFFFF"/>
        </w:rPr>
        <w:t>1.6.5 Суммы задатков возвращаются участникам аукциона, за исключением его победителя, в течение пяти дней с даты подведения итогов аукциона.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D62CF0">
        <w:rPr>
          <w:rFonts w:ascii="Times New Roman" w:eastAsia="Calibri" w:hAnsi="Times New Roman" w:cs="Times New Roman"/>
          <w:bCs/>
        </w:rPr>
        <w:t>1.7. Порядок определения победителя аукциона: представлен в разделе 8 «</w:t>
      </w:r>
      <w:r w:rsidRPr="00D62CF0">
        <w:rPr>
          <w:rFonts w:ascii="Times New Roman" w:eastAsia="Times New Roman" w:hAnsi="Times New Roman" w:cs="Times New Roman"/>
        </w:rPr>
        <w:t>Порядок проведения аукциона</w:t>
      </w:r>
      <w:r w:rsidRPr="00D62CF0">
        <w:rPr>
          <w:rFonts w:ascii="Times New Roman" w:eastAsia="Calibri" w:hAnsi="Times New Roman" w:cs="Times New Roman"/>
          <w:bCs/>
        </w:rPr>
        <w:t>» документации об аукционе.</w:t>
      </w:r>
    </w:p>
    <w:p w:rsidR="00D62CF0" w:rsidRPr="00D62CF0" w:rsidRDefault="00D62CF0" w:rsidP="00D62CF0">
      <w:pPr>
        <w:widowControl w:val="0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D62CF0">
        <w:rPr>
          <w:rFonts w:ascii="Times New Roman" w:eastAsia="Calibri" w:hAnsi="Times New Roman" w:cs="Times New Roman"/>
          <w:bCs/>
        </w:rPr>
        <w:t>1.8. Форма заявки на участие в торгах</w:t>
      </w:r>
      <w:r w:rsidRPr="00D62CF0">
        <w:rPr>
          <w:rFonts w:ascii="Times New Roman" w:eastAsia="Times New Roman" w:hAnsi="Times New Roman" w:cs="Times New Roman"/>
          <w:shd w:val="clear" w:color="auto" w:fill="FFFFFF"/>
        </w:rPr>
        <w:t xml:space="preserve"> размещена в открытой части электронной площадки. </w:t>
      </w:r>
    </w:p>
    <w:p w:rsidR="00D62CF0" w:rsidRPr="00D62CF0" w:rsidRDefault="00D62CF0" w:rsidP="00D62CF0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1.9. Величина повышения начальной цены («шаг аукциона») составляет 5 %  от начальной цены – 15800,00 (пятнадцать тысяч восемьсот) рублей 00 копеек. </w:t>
      </w:r>
    </w:p>
    <w:p w:rsidR="00D62CF0" w:rsidRPr="00D62CF0" w:rsidRDefault="00D62CF0" w:rsidP="00D62CF0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  <w:bCs/>
        </w:rPr>
        <w:t>1.10. </w:t>
      </w:r>
      <w:r w:rsidRPr="00D62CF0">
        <w:rPr>
          <w:rFonts w:ascii="Times New Roman" w:eastAsia="Times New Roman" w:hAnsi="Times New Roman" w:cs="Times New Roman"/>
          <w:b/>
          <w:bCs/>
        </w:rPr>
        <w:t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 w:rsidRPr="00D62CF0">
        <w:rPr>
          <w:rFonts w:ascii="Times New Roman" w:eastAsia="Times New Roman" w:hAnsi="Times New Roman" w:cs="Times New Roman"/>
          <w:bCs/>
        </w:rPr>
        <w:t>:</w:t>
      </w:r>
    </w:p>
    <w:p w:rsidR="00D62CF0" w:rsidRPr="00D62CF0" w:rsidRDefault="00D62CF0" w:rsidP="00D62CF0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D62CF0">
        <w:rPr>
          <w:rFonts w:ascii="Times New Roman" w:eastAsia="Times New Roman" w:hAnsi="Times New Roman" w:cs="Times New Roman"/>
        </w:rPr>
        <w:t xml:space="preserve">Заявка на участие в торгах </w:t>
      </w:r>
      <w:r w:rsidRPr="00D62CF0">
        <w:rPr>
          <w:rFonts w:ascii="Times New Roman" w:eastAsia="Times New Roman" w:hAnsi="Times New Roman" w:cs="Times New Roman"/>
          <w:shd w:val="clear" w:color="auto" w:fill="FFFFFF"/>
        </w:rPr>
        <w:t>заполняется в открытой части электронной площадки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D62CF0" w:rsidRPr="00D62CF0" w:rsidRDefault="00D62CF0" w:rsidP="00D62CF0">
      <w:pPr>
        <w:pStyle w:val="s1"/>
        <w:spacing w:before="0" w:beforeAutospacing="0" w:after="0" w:afterAutospacing="0"/>
        <w:rPr>
          <w:b/>
          <w:sz w:val="22"/>
          <w:szCs w:val="22"/>
        </w:rPr>
      </w:pPr>
      <w:r w:rsidRPr="00D62CF0">
        <w:rPr>
          <w:b/>
          <w:sz w:val="22"/>
          <w:szCs w:val="22"/>
        </w:rPr>
        <w:t xml:space="preserve">            Юридические лица:</w:t>
      </w:r>
    </w:p>
    <w:p w:rsidR="00D62CF0" w:rsidRPr="00D62CF0" w:rsidRDefault="00D62CF0" w:rsidP="00D62CF0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D62CF0">
        <w:rPr>
          <w:sz w:val="22"/>
          <w:szCs w:val="22"/>
        </w:rPr>
        <w:t>- заверенные копии учредительных документов;</w:t>
      </w:r>
    </w:p>
    <w:p w:rsidR="00D62CF0" w:rsidRPr="00D62CF0" w:rsidRDefault="00D62CF0" w:rsidP="00D62CF0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D62CF0">
        <w:rPr>
          <w:sz w:val="22"/>
          <w:szCs w:val="22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62CF0" w:rsidRPr="00D62CF0" w:rsidRDefault="00D62CF0" w:rsidP="00D62CF0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D62CF0">
        <w:rPr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62CF0" w:rsidRPr="00D62CF0" w:rsidRDefault="00D62CF0" w:rsidP="00D62CF0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D62CF0">
        <w:rPr>
          <w:b/>
          <w:sz w:val="22"/>
          <w:szCs w:val="22"/>
        </w:rPr>
        <w:lastRenderedPageBreak/>
        <w:t xml:space="preserve">            Физические лица </w:t>
      </w:r>
      <w:r w:rsidRPr="00D62CF0">
        <w:rPr>
          <w:sz w:val="22"/>
          <w:szCs w:val="22"/>
        </w:rPr>
        <w:t>предъявляют документ, удостоверяющий личность, или представляют копии всех его листов.</w:t>
      </w:r>
    </w:p>
    <w:p w:rsidR="00D62CF0" w:rsidRPr="00D62CF0" w:rsidRDefault="00D62CF0" w:rsidP="00D62CF0">
      <w:pPr>
        <w:pStyle w:val="s1"/>
        <w:spacing w:before="0" w:beforeAutospacing="0" w:after="0" w:afterAutospacing="0"/>
        <w:jc w:val="both"/>
        <w:rPr>
          <w:sz w:val="22"/>
          <w:szCs w:val="22"/>
        </w:rPr>
      </w:pPr>
      <w:r w:rsidRPr="00D62CF0">
        <w:rPr>
          <w:sz w:val="22"/>
          <w:szCs w:val="22"/>
        </w:rPr>
        <w:t xml:space="preserve">           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62CF0" w:rsidRPr="00D62CF0" w:rsidRDefault="00D62CF0" w:rsidP="00D62C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  <w:bCs/>
        </w:rPr>
        <w:t>Одно лицо имеет право подать только одну заявку на один объект приватизации.</w:t>
      </w:r>
    </w:p>
    <w:p w:rsidR="00D62CF0" w:rsidRPr="00D62CF0" w:rsidRDefault="00D62CF0" w:rsidP="00D62CF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D62CF0" w:rsidRPr="00D62CF0" w:rsidRDefault="00D62CF0" w:rsidP="00D62C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1.11.</w:t>
      </w:r>
      <w:r w:rsidRPr="00D62CF0">
        <w:rPr>
          <w:rFonts w:ascii="Times New Roman" w:eastAsia="Calibri" w:hAnsi="Times New Roman" w:cs="Times New Roman"/>
          <w:b/>
        </w:rPr>
        <w:t xml:space="preserve"> Срок, место и порядок представления информационного сообщения:</w:t>
      </w:r>
    </w:p>
    <w:p w:rsidR="00D62CF0" w:rsidRPr="00D62CF0" w:rsidRDefault="00D62CF0" w:rsidP="00D62C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Calibri" w:hAnsi="Times New Roman" w:cs="Times New Roman"/>
          <w:bCs/>
        </w:rPr>
        <w:t xml:space="preserve">Информационное сообщение о проведении электронного аукциона, а также образец договора </w:t>
      </w:r>
      <w:r w:rsidRPr="00D62CF0">
        <w:rPr>
          <w:rFonts w:ascii="Times New Roman" w:eastAsia="Calibri" w:hAnsi="Times New Roman" w:cs="Times New Roman"/>
        </w:rPr>
        <w:t>купли-продажи имущества</w:t>
      </w:r>
      <w:r w:rsidRPr="00D62CF0">
        <w:rPr>
          <w:rFonts w:ascii="Times New Roman" w:eastAsia="Calibri" w:hAnsi="Times New Roman" w:cs="Times New Roman"/>
          <w:bCs/>
        </w:rPr>
        <w:t xml:space="preserve"> </w:t>
      </w:r>
      <w:r w:rsidRPr="00D62CF0">
        <w:rPr>
          <w:rFonts w:ascii="Times New Roman" w:eastAsia="Calibri" w:hAnsi="Times New Roman" w:cs="Times New Roman"/>
          <w:lang w:val="x-none"/>
        </w:rPr>
        <w:t xml:space="preserve">размещается на </w:t>
      </w:r>
      <w:r w:rsidRPr="00D62CF0">
        <w:rPr>
          <w:rFonts w:ascii="Times New Roman" w:eastAsia="Calibri" w:hAnsi="Times New Roman" w:cs="Times New Roman"/>
        </w:rPr>
        <w:t xml:space="preserve">официальном сайте Российской Федерации для размещения информации о проведении торгов </w:t>
      </w:r>
      <w:hyperlink r:id="rId13" w:history="1">
        <w:r w:rsidRPr="00D62CF0">
          <w:rPr>
            <w:rFonts w:ascii="Times New Roman" w:eastAsia="Calibri" w:hAnsi="Times New Roman" w:cs="Times New Roman"/>
          </w:rPr>
          <w:t>www.torgi.gov.ru</w:t>
        </w:r>
      </w:hyperlink>
      <w:r w:rsidRPr="00D62CF0">
        <w:rPr>
          <w:rFonts w:ascii="Times New Roman" w:eastAsia="Calibri" w:hAnsi="Times New Roman" w:cs="Times New Roman"/>
        </w:rPr>
        <w:t>, официальном сайте Администрации Большеигнатовского муниципального района Республики Мордовия</w:t>
      </w:r>
      <w:r w:rsidRPr="00D62CF0">
        <w:rPr>
          <w:rFonts w:ascii="Times New Roman" w:eastAsia="Times New Roman" w:hAnsi="Times New Roman" w:cs="Times New Roman"/>
        </w:rPr>
        <w:t xml:space="preserve"> </w:t>
      </w:r>
      <w:r w:rsidRPr="00D62CF0">
        <w:rPr>
          <w:rFonts w:ascii="Times New Roman" w:eastAsia="Calibri" w:hAnsi="Times New Roman" w:cs="Times New Roman"/>
        </w:rPr>
        <w:t>-</w:t>
      </w:r>
      <w:r w:rsidRPr="00D62CF0">
        <w:rPr>
          <w:rFonts w:ascii="Times New Roman" w:eastAsia="Times New Roman" w:hAnsi="Times New Roman" w:cs="Times New Roman"/>
          <w:bCs/>
        </w:rPr>
        <w:t xml:space="preserve"> https://bolsheignatovskoe-r13.gosweb.gosuslugi.ru/</w:t>
      </w:r>
      <w:r w:rsidRPr="00D62CF0">
        <w:rPr>
          <w:rFonts w:ascii="Times New Roman" w:eastAsia="Times New Roman" w:hAnsi="Times New Roman" w:cs="Times New Roman"/>
        </w:rPr>
        <w:t xml:space="preserve">, </w:t>
      </w:r>
      <w:r w:rsidRPr="00D62CF0">
        <w:rPr>
          <w:rFonts w:ascii="Times New Roman" w:eastAsia="Calibri" w:hAnsi="Times New Roman" w:cs="Times New Roman"/>
        </w:rPr>
        <w:t xml:space="preserve">и в открытой для доступа неограниченного круга лиц части электронной площадки на сайте </w:t>
      </w:r>
      <w:hyperlink r:id="rId14" w:history="1">
        <w:r w:rsidRPr="00D62CF0">
          <w:rPr>
            <w:rFonts w:ascii="Times New Roman" w:eastAsia="Calibri" w:hAnsi="Times New Roman" w:cs="Times New Roman"/>
          </w:rPr>
          <w:t>http://utp.sberbank-ast.ru</w:t>
        </w:r>
      </w:hyperlink>
      <w:r w:rsidRPr="00D62CF0">
        <w:rPr>
          <w:rFonts w:ascii="Times New Roman" w:eastAsia="Calibri" w:hAnsi="Times New Roman" w:cs="Times New Roman"/>
        </w:rPr>
        <w:t xml:space="preserve">. </w:t>
      </w:r>
    </w:p>
    <w:p w:rsidR="00D62CF0" w:rsidRPr="00D62CF0" w:rsidRDefault="00D62CF0" w:rsidP="00D62CF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сообщения. Такой запрос в режиме реального времени направляется в «личный кабинет» Продавца  для рассмотрения при условии, что запрос поступил Продавцу 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имущество. Запрос на осмотр выставленного на продажу имущества может быть направлен на электронный адрес Продавца </w:t>
      </w:r>
      <w:r w:rsidRPr="00D62CF0">
        <w:rPr>
          <w:rFonts w:ascii="Times New Roman" w:eastAsia="Times New Roman" w:hAnsi="Times New Roman" w:cs="Times New Roman"/>
          <w:lang w:val="en-US"/>
        </w:rPr>
        <w:t>ignzem</w:t>
      </w:r>
      <w:r w:rsidRPr="00D62CF0">
        <w:rPr>
          <w:rFonts w:ascii="Times New Roman" w:eastAsia="Times New Roman" w:hAnsi="Times New Roman" w:cs="Times New Roman"/>
        </w:rPr>
        <w:t>@</w:t>
      </w:r>
      <w:r w:rsidRPr="00D62CF0">
        <w:rPr>
          <w:rFonts w:ascii="Times New Roman" w:eastAsia="Times New Roman" w:hAnsi="Times New Roman" w:cs="Times New Roman"/>
          <w:lang w:val="en-US"/>
        </w:rPr>
        <w:t>mail</w:t>
      </w:r>
      <w:r w:rsidRPr="00D62CF0">
        <w:rPr>
          <w:rFonts w:ascii="Times New Roman" w:eastAsia="Times New Roman" w:hAnsi="Times New Roman" w:cs="Times New Roman"/>
        </w:rPr>
        <w:t>.</w:t>
      </w:r>
      <w:r w:rsidRPr="00D62CF0">
        <w:rPr>
          <w:rFonts w:ascii="Times New Roman" w:eastAsia="Times New Roman" w:hAnsi="Times New Roman" w:cs="Times New Roman"/>
          <w:lang w:val="en-US"/>
        </w:rPr>
        <w:t>ru</w:t>
      </w:r>
      <w:r w:rsidRPr="00D62CF0">
        <w:rPr>
          <w:rFonts w:ascii="Times New Roman" w:eastAsia="Times New Roman" w:hAnsi="Times New Roman" w:cs="Times New Roman"/>
        </w:rPr>
        <w:t xml:space="preserve"> с указанием следующих данных: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- Ф.И.О. (физического лица, руководителя организации или их представителей);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- название организации (если имеется);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- дата аукциона и номер(а) лота (лотов);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- действующий контактный телефон.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</w:rPr>
        <w:t>Ознакомиться с</w:t>
      </w:r>
      <w:r w:rsidRPr="00D62CF0">
        <w:rPr>
          <w:rFonts w:ascii="Times New Roman" w:eastAsia="Times New Roman" w:hAnsi="Times New Roman" w:cs="Times New Roman"/>
          <w:bCs/>
        </w:rPr>
        <w:t xml:space="preserve"> информацией о предмете торгов, документацией, условиями договора купли-продажи можно в Администрации Большеигнатовского муниципального района Республики Мордовия (каб.6 тел. (8(834 42) 2-13-57) с 8.30 до 16.45 по рабочим дням (с 8 час. 30 мин. до 16 час. 45 мин. (перерыв на обед с 13 час. 00 мин. до 14 час. 00 мин.)) (время московское) и на сайте http://www. torgi.gov.ru. в разделе «Продажа муниципального имущества». Осмотр осуществляется каждую пятницу в рабочее время, но не позднее, чем за два рабочих дня до даты окончания срока подачи заявок на участие в аукционе совместно с представителем Администрации Большеигнатовского муниципального района Республики Мордовия по адресу: Республика Мордовия Большеигнатовский район, с.Большое Игнатово, ул. Советская, д. 40, Плата за осмотр такого имущества не взимается.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объекта.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1.12.Сведения обо всех предыдущих торгах, проводимых в отношении предмета торгов, объявленных в течение года, предшествующего году проведения торгов, и об итогах проведения таких торгов: Протокол № 2 от 13.04.2023г., Протокол № 6 от 22.06.2023г., Протокол № 8 от 09.08.2023г;</w:t>
      </w:r>
      <w:r w:rsidRPr="00D62CF0">
        <w:rPr>
          <w:rFonts w:ascii="Times New Roman" w:hAnsi="Times New Roman" w:cs="Times New Roman"/>
        </w:rPr>
        <w:t xml:space="preserve"> </w:t>
      </w:r>
      <w:r w:rsidRPr="00D62CF0">
        <w:rPr>
          <w:rFonts w:ascii="Times New Roman" w:eastAsia="Calibri" w:hAnsi="Times New Roman" w:cs="Times New Roman"/>
        </w:rPr>
        <w:t>Протокол № 2 от 07.05.2024г; Протокол № 4 от 21.06.2024г.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 xml:space="preserve">1.13. </w:t>
      </w:r>
      <w:r w:rsidRPr="00D62CF0">
        <w:rPr>
          <w:rFonts w:ascii="Times New Roman" w:eastAsia="Times New Roman" w:hAnsi="Times New Roman" w:cs="Times New Roman"/>
        </w:rPr>
        <w:t>В соответствии со статьей 30.1 Федерального закона от 21 декабря 2001 г. № 178-ФЗ «О приватизации государственного и муниципального имущества» на покупателя возлагается исполнение инвестиционных и эксплуатационных обязательств.</w:t>
      </w:r>
    </w:p>
    <w:p w:rsidR="00D62CF0" w:rsidRPr="00D62CF0" w:rsidRDefault="00D62CF0" w:rsidP="00D62CF0">
      <w:pPr>
        <w:tabs>
          <w:tab w:val="left" w:pos="44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Инвестиционные обязательства:</w:t>
      </w:r>
      <w:r w:rsidRPr="00D62CF0">
        <w:rPr>
          <w:rFonts w:ascii="Times New Roman" w:eastAsia="Times New Roman" w:hAnsi="Times New Roman" w:cs="Times New Roman"/>
          <w:b/>
        </w:rPr>
        <w:tab/>
      </w:r>
    </w:p>
    <w:p w:rsidR="00D62CF0" w:rsidRPr="00D62CF0" w:rsidRDefault="00D62CF0" w:rsidP="00D62CF0">
      <w:pPr>
        <w:tabs>
          <w:tab w:val="left" w:pos="44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lastRenderedPageBreak/>
        <w:t xml:space="preserve">Победитель торгов, после регистрации права собственности на объекты электросетевого хозяйства, обязан включить их в инвестиционную программу и осуществлять обязательства по модернизации, реконструкции, строительству согласно инвестиционной программе.  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Эксплуатационные обязательства: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- обязанность поставлять потребителям и абонентам товаров, оказание услуг по регулируемым ценам (тарифам)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регулируются Приказом Минэнерго от 08.07.2002 года № 204 «Об утверждении Глав Правил устройства электроустановок», Приказом Минэнерго РФ от 19.06.2003 года № 229 (в ред. от 05.09.2019 года) «Об утверждении Правил технической эксплуатации электрических станций и сетей Российской Федерации», Постановлением Правительства РФ от 27.12.2004 года № 861 (в ред. от 04.07.2019 года)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Постановлением Правительства РФ от 04.05.2012 года № 442 (в ред. от 04.07.2019 года) «О функционировании розничных рынков электрической энергии, полном и (или) частичном ограничении режима потребления электрической энергии», Постановлением Правительства РФ от 06.05.2011 года № 354 (в ред. от 31.07.2019 года) «О предоставлении коммунальных услуг собственникам и пользователям помещений в многоквартирных домах и жилых домов» и действующим законодательством РФ.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В случае отмены, перечисленных нормативно-правовых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услуг, превышение которых является существенным нарушением эксплуатационного обязательства.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Государственная регистрация ограничений (обременений) права собственности Имущества в виде эксплуатационных обязательств осуществляется одновременно с государственной регистрацией права собственности на Имущество.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Эксплуатационные обязательства в отношении Имущества сохраняются в случае перехода права собственности на него другому лицу.</w:t>
      </w:r>
    </w:p>
    <w:p w:rsidR="00D62CF0" w:rsidRPr="00D62CF0" w:rsidRDefault="00D62CF0" w:rsidP="00D62C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Продавец осуществляет контроль за выполнением Покупателем эксплуатационных обязательств.</w:t>
      </w:r>
      <w:r w:rsidRPr="00D62CF0">
        <w:rPr>
          <w:rFonts w:ascii="Times New Roman" w:eastAsia="Times New Roman" w:hAnsi="Times New Roman" w:cs="Times New Roman"/>
          <w:b/>
        </w:rPr>
        <w:t xml:space="preserve"> </w:t>
      </w:r>
    </w:p>
    <w:p w:rsidR="00D62CF0" w:rsidRPr="00D62CF0" w:rsidRDefault="00D62CF0" w:rsidP="00D62CF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1.14. </w:t>
      </w:r>
      <w:r w:rsidRPr="00D62CF0">
        <w:rPr>
          <w:rFonts w:ascii="Times New Roman" w:eastAsia="Times New Roman" w:hAnsi="Times New Roman" w:cs="Times New Roman"/>
          <w:b/>
        </w:rPr>
        <w:t>Условия и сроки платежа по договору купли-продажи</w:t>
      </w:r>
      <w:r w:rsidRPr="00D62CF0">
        <w:rPr>
          <w:rFonts w:ascii="Times New Roman" w:eastAsia="Times New Roman" w:hAnsi="Times New Roman" w:cs="Times New Roman"/>
        </w:rPr>
        <w:t>: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Оплата приобретаемого на электронном аукционе имущества в соответствии с договором купли-продажи производится единовременно </w:t>
      </w:r>
      <w:r w:rsidRPr="00D62CF0">
        <w:rPr>
          <w:rFonts w:ascii="Times New Roman" w:eastAsia="Times New Roman" w:hAnsi="Times New Roman" w:cs="Times New Roman"/>
          <w:color w:val="000000"/>
        </w:rPr>
        <w:t>в течение 5</w:t>
      </w:r>
      <w:r w:rsidRPr="00D62CF0">
        <w:rPr>
          <w:rFonts w:ascii="Times New Roman" w:eastAsia="Times New Roman" w:hAnsi="Times New Roman" w:cs="Times New Roman"/>
          <w:color w:val="FF0000"/>
        </w:rPr>
        <w:t xml:space="preserve"> </w:t>
      </w:r>
      <w:r w:rsidRPr="00D62CF0">
        <w:rPr>
          <w:rFonts w:ascii="Times New Roman" w:eastAsia="Times New Roman" w:hAnsi="Times New Roman" w:cs="Times New Roman"/>
        </w:rPr>
        <w:t xml:space="preserve">(пяти) рабочих дней </w:t>
      </w:r>
      <w:r w:rsidRPr="00D62CF0">
        <w:rPr>
          <w:rFonts w:ascii="Times New Roman" w:eastAsia="Times New Roman" w:hAnsi="Times New Roman" w:cs="Times New Roman"/>
          <w:color w:val="000000"/>
        </w:rPr>
        <w:t>со дня заключения договора купли-продажи. Задато</w:t>
      </w:r>
      <w:r w:rsidRPr="00D62CF0">
        <w:rPr>
          <w:rFonts w:ascii="Times New Roman" w:eastAsia="Times New Roman" w:hAnsi="Times New Roman" w:cs="Times New Roman"/>
        </w:rPr>
        <w:t xml:space="preserve">к, внесенный покупателем, засчитывается в оплату приобретенного имущества и перечисляется на счет </w:t>
      </w:r>
      <w:r w:rsidRPr="00D62CF0">
        <w:rPr>
          <w:rFonts w:ascii="Times New Roman" w:eastAsia="Times New Roman" w:hAnsi="Times New Roman" w:cs="Times New Roman"/>
          <w:color w:val="000000"/>
        </w:rPr>
        <w:t xml:space="preserve">Продавца  в течение 5 (пяти) календарных дней </w:t>
      </w:r>
      <w:r w:rsidRPr="00D62CF0">
        <w:rPr>
          <w:rFonts w:ascii="Times New Roman" w:eastAsia="Times New Roman" w:hAnsi="Times New Roman" w:cs="Times New Roman"/>
        </w:rPr>
        <w:t>после заключения договора купли-продажи. Факт оплаты имущества подтверждается выпиской со счета, указанного в договоре купли-продажи.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Для участия в аукционе заявитель лично вносит установленный задаток по следующим реквизитам УТП: 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Получатель: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Наименование: ЗАО "Сбербанк-АСТ"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ИНН: 7707308480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КПП: 770701001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Расчетный счет: 40702810300020038047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lastRenderedPageBreak/>
        <w:t xml:space="preserve">БАНК ПОЛУЧАТЕЛЯ: 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Наименование банка: ПАО "СБЕРБАНК РОССИИ" Г. МОСКВА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БИК: 044525225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Корреспондентский счет: 30101810400000000225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Назначение платежа: задаток для участия в электронном аукционе по продаже объекта недвижимости, расположенного по адресу: Республика Мордовия, Большеигнатовский район, с. Большое Игнатово, ул. Юношева.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</w:rPr>
        <w:t xml:space="preserve">1.15. </w:t>
      </w:r>
      <w:r w:rsidRPr="00D62CF0">
        <w:rPr>
          <w:rFonts w:ascii="Times New Roman" w:eastAsia="Times New Roman" w:hAnsi="Times New Roman" w:cs="Times New Roman"/>
          <w:b/>
        </w:rPr>
        <w:t>Срок заключения договора купли-продажи: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Договор купли-продажи имущества, заключается между Продавцом и победителем аукциона в соответствии с Гражданским кодексом Российской Федерации, Законом о приватизации в течение 5 рабочих дней со дня подведения итогов аукциона</w:t>
      </w:r>
      <w:r w:rsidRPr="00D62CF0">
        <w:rPr>
          <w:rFonts w:ascii="Times New Roman" w:eastAsia="Calibri" w:hAnsi="Times New Roman" w:cs="Times New Roman"/>
        </w:rPr>
        <w:t>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Договор купли-продажи имущества заключается в простой письменной форме по месту нахождения Продавца.</w:t>
      </w:r>
    </w:p>
    <w:p w:rsidR="00D62CF0" w:rsidRPr="00D62CF0" w:rsidRDefault="00D62CF0" w:rsidP="00D62CF0">
      <w:pPr>
        <w:widowControl w:val="0"/>
        <w:tabs>
          <w:tab w:val="left" w:pos="900"/>
          <w:tab w:val="left" w:pos="360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D62CF0">
        <w:rPr>
          <w:rFonts w:ascii="Times New Roman" w:eastAsia="Times New Roman" w:hAnsi="Times New Roman" w:cs="Times New Roman"/>
          <w:color w:val="000000"/>
        </w:rPr>
        <w:t xml:space="preserve">Для получения протокола подведения итогов и проекта договора купли-продажи победителю аукциона на следующий  рабочий день после проведения аукциона в электронной форме необходимо обратиться в </w:t>
      </w:r>
      <w:r w:rsidRPr="00D62CF0">
        <w:rPr>
          <w:rFonts w:ascii="Times New Roman" w:eastAsia="Calibri" w:hAnsi="Times New Roman" w:cs="Times New Roman"/>
        </w:rPr>
        <w:t>Администрацию Большеигнатовского муниципального района Республики Мордовия</w:t>
      </w:r>
      <w:r w:rsidRPr="00D62CF0">
        <w:rPr>
          <w:rFonts w:ascii="Times New Roman" w:eastAsia="Times New Roman" w:hAnsi="Times New Roman" w:cs="Times New Roman"/>
          <w:color w:val="000000"/>
        </w:rPr>
        <w:t xml:space="preserve"> по адресу: </w:t>
      </w:r>
      <w:r w:rsidRPr="00D62CF0">
        <w:rPr>
          <w:rFonts w:ascii="Times New Roman" w:eastAsia="Times New Roman" w:hAnsi="Times New Roman" w:cs="Times New Roman"/>
          <w:bCs/>
        </w:rPr>
        <w:t>431670, Республика Мордовия, Большеигнатовский район, с.Большое Игнатово, ул. Советская, д. 40</w:t>
      </w:r>
      <w:r w:rsidRPr="00D62CF0">
        <w:rPr>
          <w:rFonts w:ascii="Times New Roman" w:eastAsia="Times New Roman" w:hAnsi="Times New Roman" w:cs="Times New Roman"/>
          <w:color w:val="000000"/>
        </w:rPr>
        <w:t>, каб. №6, в рабочие дни с 8 час. 30 мин. до 16 час. 45 мин. (перерыв на обед с 13 час. 00 мин. до 14 час. 00 мин.), тел. 8(83442) 2-13-57.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При уклонении или отказе победителя конкурса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D62CF0" w:rsidRPr="00D62CF0" w:rsidRDefault="00D62CF0" w:rsidP="00D62CF0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30 (тридцати) календарных дней после полной оплаты имущества. 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D62CF0">
        <w:rPr>
          <w:rFonts w:ascii="Times New Roman" w:eastAsia="Times New Roman" w:hAnsi="Times New Roman" w:cs="Times New Roman"/>
          <w:b/>
        </w:rPr>
        <w:t xml:space="preserve"> </w:t>
      </w:r>
    </w:p>
    <w:p w:rsidR="00D62CF0" w:rsidRPr="00D62CF0" w:rsidRDefault="00D62CF0" w:rsidP="00D62C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2. Сроки, время подачи заявок и проведения аукциона</w:t>
      </w:r>
    </w:p>
    <w:p w:rsidR="00D62CF0" w:rsidRPr="00D62CF0" w:rsidRDefault="00D62CF0" w:rsidP="00D62C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</w:rPr>
        <w:t>2.1. </w:t>
      </w:r>
      <w:r w:rsidRPr="00D62CF0">
        <w:rPr>
          <w:rFonts w:ascii="Times New Roman" w:eastAsia="Times New Roman" w:hAnsi="Times New Roman" w:cs="Times New Roman"/>
          <w:b/>
        </w:rPr>
        <w:t>Сроки, время подачи заявок, проведения электронного аукциона, подведения итогов продажи муниципального имущества</w:t>
      </w:r>
    </w:p>
    <w:p w:rsidR="00D62CF0" w:rsidRPr="00D62CF0" w:rsidRDefault="00D62CF0" w:rsidP="00D62CF0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  <w:bCs/>
        </w:rPr>
        <w:t>Указанное в настоящем информационном сообщении время – московское.</w:t>
      </w:r>
    </w:p>
    <w:p w:rsidR="00D62CF0" w:rsidRPr="00D62CF0" w:rsidRDefault="00D62CF0" w:rsidP="00D62CF0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D62CF0" w:rsidRPr="00D62CF0" w:rsidRDefault="00D62CF0" w:rsidP="00D62CF0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  <w:b/>
        </w:rPr>
        <w:t>Место проведения электронного аукциона:</w:t>
      </w:r>
      <w:r w:rsidRPr="00D62CF0">
        <w:rPr>
          <w:rFonts w:ascii="Times New Roman" w:eastAsia="Times New Roman" w:hAnsi="Times New Roman" w:cs="Times New Roman"/>
        </w:rPr>
        <w:t xml:space="preserve"> электронная площадка –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D62CF0" w:rsidRPr="00D62CF0" w:rsidRDefault="00D62CF0" w:rsidP="00D62C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  <w:b/>
        </w:rPr>
        <w:t>Дата начала приема заявок</w:t>
      </w:r>
      <w:r w:rsidRPr="00D62CF0">
        <w:rPr>
          <w:rFonts w:ascii="Times New Roman" w:eastAsia="Times New Roman" w:hAnsi="Times New Roman" w:cs="Times New Roman"/>
        </w:rPr>
        <w:t xml:space="preserve"> на участие в аукционе – </w:t>
      </w:r>
      <w:r w:rsidRPr="00D62CF0">
        <w:rPr>
          <w:rFonts w:ascii="Times New Roman" w:eastAsia="Times New Roman" w:hAnsi="Times New Roman" w:cs="Times New Roman"/>
          <w:b/>
        </w:rPr>
        <w:t>с 9-00 час.  02 июля 2024 г.</w:t>
      </w:r>
    </w:p>
    <w:p w:rsidR="00D62CF0" w:rsidRPr="00D62CF0" w:rsidRDefault="00D62CF0" w:rsidP="00D62C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  <w:b/>
        </w:rPr>
        <w:t>Дата окончания приема заявок</w:t>
      </w:r>
      <w:r w:rsidRPr="00D62CF0">
        <w:rPr>
          <w:rFonts w:ascii="Times New Roman" w:eastAsia="Times New Roman" w:hAnsi="Times New Roman" w:cs="Times New Roman"/>
        </w:rPr>
        <w:t xml:space="preserve"> на участие в аукционе – </w:t>
      </w:r>
      <w:r w:rsidRPr="00D62CF0">
        <w:rPr>
          <w:rFonts w:ascii="Times New Roman" w:eastAsia="Times New Roman" w:hAnsi="Times New Roman" w:cs="Times New Roman"/>
          <w:b/>
        </w:rPr>
        <w:t xml:space="preserve">в 16-00 час. 26 июля 2024 г. </w:t>
      </w:r>
    </w:p>
    <w:p w:rsidR="00D62CF0" w:rsidRPr="00D62CF0" w:rsidRDefault="00D62CF0" w:rsidP="00D62C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Рассмотрение заявок и признание претендентов участниками аукциона</w:t>
      </w:r>
      <w:r w:rsidRPr="00D62CF0">
        <w:rPr>
          <w:rFonts w:ascii="Times New Roman" w:eastAsia="Times New Roman" w:hAnsi="Times New Roman" w:cs="Times New Roman"/>
        </w:rPr>
        <w:t xml:space="preserve"> –</w:t>
      </w:r>
      <w:r w:rsidRPr="00D62CF0">
        <w:rPr>
          <w:rFonts w:ascii="Times New Roman" w:eastAsia="Times New Roman" w:hAnsi="Times New Roman" w:cs="Times New Roman"/>
          <w:b/>
        </w:rPr>
        <w:t xml:space="preserve"> 29 июля 2024 г. в 10-00.</w:t>
      </w:r>
    </w:p>
    <w:p w:rsidR="00D62CF0" w:rsidRPr="00D62CF0" w:rsidRDefault="00D62CF0" w:rsidP="00D62C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Электронный аукцион состоится</w:t>
      </w:r>
      <w:r w:rsidRPr="00D62CF0">
        <w:rPr>
          <w:rFonts w:ascii="Times New Roman" w:eastAsia="Times New Roman" w:hAnsi="Times New Roman" w:cs="Times New Roman"/>
        </w:rPr>
        <w:t xml:space="preserve">  – </w:t>
      </w:r>
      <w:r w:rsidRPr="00D62CF0">
        <w:rPr>
          <w:rFonts w:ascii="Times New Roman" w:eastAsia="Times New Roman" w:hAnsi="Times New Roman" w:cs="Times New Roman"/>
          <w:b/>
        </w:rPr>
        <w:t>30 июля 2024 г. с 10-00час.</w:t>
      </w:r>
    </w:p>
    <w:p w:rsidR="00D62CF0" w:rsidRPr="00D62CF0" w:rsidRDefault="00D62CF0" w:rsidP="00D62CF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  <w:b/>
        </w:rPr>
        <w:t>Подведение итогов аукциона:</w:t>
      </w:r>
      <w:r w:rsidRPr="00D62CF0">
        <w:rPr>
          <w:rFonts w:ascii="Times New Roman" w:eastAsia="Times New Roman" w:hAnsi="Times New Roman" w:cs="Times New Roman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D62CF0" w:rsidRPr="00D62CF0" w:rsidRDefault="00D62CF0" w:rsidP="00D62CF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3. Порядок регистрации на электронной площадке</w:t>
      </w:r>
    </w:p>
    <w:p w:rsidR="00D62CF0" w:rsidRPr="00D62CF0" w:rsidRDefault="00D62CF0" w:rsidP="00D62CF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3.1. 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3.2. 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3.3. Регистрация на электронной площадке проводится в соответствии с Регламентом электронной площадки.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</w:rPr>
        <w:tab/>
      </w:r>
    </w:p>
    <w:p w:rsidR="00D62CF0" w:rsidRPr="00D62CF0" w:rsidRDefault="00D62CF0" w:rsidP="00D62C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4. Требования к участникам аукциона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4.1. Покупателями государственного и муниципального имущества могут быть любые физические и юридические лица, за исключением: 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</w:t>
      </w:r>
      <w:r w:rsidRPr="00D62CF0">
        <w:rPr>
          <w:rFonts w:ascii="Times New Roman" w:eastAsia="Calibri" w:hAnsi="Times New Roman" w:cs="Times New Roman"/>
        </w:rPr>
        <w:t xml:space="preserve">кроме случаев, предусмотренных </w:t>
      </w:r>
      <w:hyperlink r:id="rId15" w:history="1">
        <w:r w:rsidRPr="00D62CF0">
          <w:rPr>
            <w:rFonts w:ascii="Times New Roman" w:eastAsia="Calibri" w:hAnsi="Times New Roman" w:cs="Times New Roman"/>
          </w:rPr>
          <w:t>ст. 25</w:t>
        </w:r>
      </w:hyperlink>
      <w:r w:rsidRPr="00D62CF0">
        <w:rPr>
          <w:rFonts w:ascii="Times New Roman" w:eastAsia="Calibri" w:hAnsi="Times New Roman" w:cs="Times New Roman"/>
        </w:rPr>
        <w:t xml:space="preserve"> Федерального закона от 21.12.2001 № 178-ФЗ «О приватизации государственного и муниципального имущества»;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history="1">
        <w:r w:rsidRPr="00D62CF0">
          <w:rPr>
            <w:rFonts w:ascii="Times New Roman" w:eastAsia="Times New Roman" w:hAnsi="Times New Roman" w:cs="Times New Roman"/>
          </w:rPr>
          <w:t>перечень</w:t>
        </w:r>
      </w:hyperlink>
      <w:r w:rsidRPr="00D62CF0">
        <w:rPr>
          <w:rFonts w:ascii="Times New Roman" w:eastAsia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</w:rPr>
      </w:pPr>
    </w:p>
    <w:p w:rsid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5. Условия допуска к участию в аукционе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</w:rPr>
        <w:t>5.1. </w:t>
      </w:r>
      <w:r w:rsidRPr="00D62CF0">
        <w:rPr>
          <w:rFonts w:ascii="Times New Roman" w:eastAsia="Times New Roman" w:hAnsi="Times New Roman" w:cs="Times New Roman"/>
          <w:bCs/>
        </w:rPr>
        <w:t>Претендент не допускается к участию в аукционе по следующим основаниям:</w:t>
      </w:r>
    </w:p>
    <w:p w:rsidR="00D62CF0" w:rsidRPr="00D62CF0" w:rsidRDefault="00D62CF0" w:rsidP="00D62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62CF0" w:rsidRPr="00D62CF0" w:rsidRDefault="00D62CF0" w:rsidP="00D62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- 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D62CF0" w:rsidRPr="00D62CF0" w:rsidRDefault="00D62CF0" w:rsidP="00D62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- заявка подана лицом, не уполномоченным претендентом на осуществление таких действий;</w:t>
      </w:r>
    </w:p>
    <w:p w:rsidR="00D62CF0" w:rsidRPr="00D62CF0" w:rsidRDefault="00D62CF0" w:rsidP="00D62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- не подтверждено поступление в установленный срок задатка на счета, указанные в информационном сообщении.</w:t>
      </w:r>
    </w:p>
    <w:p w:rsidR="00D62CF0" w:rsidRPr="00D62CF0" w:rsidRDefault="00D62CF0" w:rsidP="00D62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Перечень оснований отказа претенденту в участии в аукционе является исчерпывающим.</w:t>
      </w:r>
    </w:p>
    <w:p w:rsidR="00D62CF0" w:rsidRPr="00D62CF0" w:rsidRDefault="00D62CF0" w:rsidP="00D62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5.2. В случае установления факта недостоверности сведений, содержащихся в документах, представленных заявителями или участниками аукциона в соответствии с пунктом 1.10 извещения о проведении аукциона и документации об аукционе, Аукционная комиссия обязана отстранить таких Претендентов или Участников аукциона от участия в аукционе на любом этапе их проведения. Протокол об отстранении Претендента или Участника аукциона от участия в аукционе подлежит размещению на официальных сайтах торгов и электронной торговой площадке, в срок не позднее рабочего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D62CF0" w:rsidRPr="00D62CF0" w:rsidRDefault="00D62CF0" w:rsidP="00D62CF0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lang w:val="x-none"/>
        </w:rPr>
      </w:pPr>
    </w:p>
    <w:p w:rsidR="00D62CF0" w:rsidRPr="00D62CF0" w:rsidRDefault="00D62CF0" w:rsidP="00D62CF0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lang w:val="x-none"/>
        </w:rPr>
      </w:pPr>
      <w:r w:rsidRPr="00D62CF0">
        <w:rPr>
          <w:rFonts w:ascii="Times New Roman" w:eastAsia="Calibri" w:hAnsi="Times New Roman" w:cs="Times New Roman"/>
          <w:b/>
        </w:rPr>
        <w:t>6</w:t>
      </w:r>
      <w:r w:rsidRPr="00D62CF0">
        <w:rPr>
          <w:rFonts w:ascii="Times New Roman" w:eastAsia="Calibri" w:hAnsi="Times New Roman" w:cs="Times New Roman"/>
          <w:b/>
          <w:lang w:val="x-none"/>
        </w:rPr>
        <w:t>. Порядок, форма подачи заявок и срок отзыва заявок на участие в аукционе</w:t>
      </w:r>
    </w:p>
    <w:p w:rsidR="00D62CF0" w:rsidRPr="00D62CF0" w:rsidRDefault="00D62CF0" w:rsidP="00D62CF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lang w:val="x-none"/>
        </w:rPr>
      </w:pP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D62CF0">
        <w:rPr>
          <w:rFonts w:ascii="Times New Roman" w:eastAsia="Times New Roman" w:hAnsi="Times New Roman" w:cs="Times New Roman"/>
        </w:rPr>
        <w:t xml:space="preserve">6.1. Документы </w:t>
      </w:r>
      <w:r w:rsidRPr="00D62CF0">
        <w:rPr>
          <w:rFonts w:ascii="Times New Roman" w:eastAsia="Times New Roman" w:hAnsi="Times New Roman" w:cs="Times New Roman"/>
          <w:bCs/>
        </w:rPr>
        <w:t>подаются</w:t>
      </w:r>
      <w:r w:rsidRPr="00D62CF0">
        <w:rPr>
          <w:rFonts w:ascii="Times New Roman" w:eastAsia="Times New Roman" w:hAnsi="Times New Roman" w:cs="Times New Roman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проведении аукциона.</w:t>
      </w:r>
      <w:r w:rsidRPr="00D62CF0">
        <w:rPr>
          <w:rFonts w:ascii="Times New Roman" w:eastAsia="Times New Roman" w:hAnsi="Times New Roman" w:cs="Times New Roman"/>
          <w:bCs/>
        </w:rPr>
        <w:t xml:space="preserve"> Одно лицо имеет право подать только одну заявку на один лот. 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6.2. 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D62CF0" w:rsidRPr="00D62CF0" w:rsidRDefault="00D62CF0" w:rsidP="00D62CF0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D62CF0">
        <w:rPr>
          <w:rFonts w:ascii="Times New Roman" w:eastAsia="Times New Roman" w:hAnsi="Times New Roman" w:cs="Times New Roman"/>
        </w:rPr>
        <w:t>6</w:t>
      </w:r>
      <w:r w:rsidRPr="00D62CF0">
        <w:rPr>
          <w:rFonts w:ascii="Times New Roman" w:eastAsia="Times New Roman" w:hAnsi="Times New Roman" w:cs="Times New Roman"/>
          <w:lang w:val="x-none"/>
        </w:rPr>
        <w:t>.3. </w:t>
      </w:r>
      <w:r w:rsidRPr="00D62CF0">
        <w:rPr>
          <w:rFonts w:ascii="Times New Roman" w:eastAsia="Calibri" w:hAnsi="Times New Roman" w:cs="Times New Roman"/>
          <w:lang w:val="x-none"/>
        </w:rPr>
        <w:t xml:space="preserve">При приеме заявок от заинтересованных лиц 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документов в журнале приема заявок. </w:t>
      </w:r>
    </w:p>
    <w:p w:rsidR="00D62CF0" w:rsidRPr="00D62CF0" w:rsidRDefault="00D62CF0" w:rsidP="00D62CF0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D62CF0">
        <w:rPr>
          <w:rFonts w:ascii="Times New Roman" w:eastAsia="Calibri" w:hAnsi="Times New Roman" w:cs="Times New Roman"/>
          <w:lang w:val="x-none"/>
        </w:rPr>
        <w:t>В течение одного часа со времени поступления заявки Оператор сообщает Претенденту о ее поступлении путем направления уведомления в личный кабинет.</w:t>
      </w:r>
    </w:p>
    <w:p w:rsidR="00D62CF0" w:rsidRPr="00D62CF0" w:rsidRDefault="00D62CF0" w:rsidP="00D62CF0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D62CF0">
        <w:rPr>
          <w:rFonts w:ascii="Times New Roman" w:eastAsia="Calibri" w:hAnsi="Times New Roman" w:cs="Times New Roman"/>
        </w:rPr>
        <w:t>6</w:t>
      </w:r>
      <w:r w:rsidRPr="00D62CF0">
        <w:rPr>
          <w:rFonts w:ascii="Times New Roman" w:eastAsia="Calibri" w:hAnsi="Times New Roman" w:cs="Times New Roman"/>
          <w:lang w:val="x-none"/>
        </w:rPr>
        <w:t>.4. 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D62CF0" w:rsidRPr="00D62CF0" w:rsidRDefault="00D62CF0" w:rsidP="00D62CF0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D62CF0">
        <w:rPr>
          <w:rFonts w:ascii="Times New Roman" w:eastAsia="Calibri" w:hAnsi="Times New Roman" w:cs="Times New Roman"/>
          <w:lang w:val="x-none"/>
        </w:rPr>
        <w:lastRenderedPageBreak/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D62CF0" w:rsidRPr="00D62CF0" w:rsidRDefault="00D62CF0" w:rsidP="00D62CF0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D62CF0">
        <w:rPr>
          <w:rFonts w:ascii="Times New Roman" w:eastAsia="Calibri" w:hAnsi="Times New Roman" w:cs="Times New Roman"/>
        </w:rPr>
        <w:t>6</w:t>
      </w:r>
      <w:r w:rsidRPr="00D62CF0">
        <w:rPr>
          <w:rFonts w:ascii="Times New Roman" w:eastAsia="Calibri" w:hAnsi="Times New Roman" w:cs="Times New Roman"/>
          <w:lang w:val="x-none"/>
        </w:rPr>
        <w:t>.5. Изменение заявки допускается только путем подачи Претендентом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</w:rPr>
      </w:pPr>
      <w:r w:rsidRPr="00D62CF0">
        <w:rPr>
          <w:rFonts w:ascii="Times New Roman" w:eastAsia="Calibri" w:hAnsi="Times New Roman" w:cs="Times New Roman"/>
          <w:b/>
          <w:bCs/>
        </w:rPr>
        <w:t>7. Рассмотрение заявок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</w:rPr>
      </w:pPr>
      <w:r w:rsidRPr="00D62CF0">
        <w:rPr>
          <w:rFonts w:ascii="Times New Roman" w:eastAsia="Calibri" w:hAnsi="Times New Roman" w:cs="Times New Roman"/>
          <w:bCs/>
        </w:rPr>
        <w:t>7.1. </w:t>
      </w:r>
      <w:r w:rsidRPr="00D62CF0">
        <w:rPr>
          <w:rFonts w:ascii="Times New Roman" w:eastAsia="Calibri" w:hAnsi="Times New Roman" w:cs="Times New Roman"/>
          <w:bCs/>
          <w:shd w:val="clear" w:color="auto" w:fill="FFFFFF"/>
        </w:rPr>
        <w:t>Для участия в продаже имущества на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D62CF0">
        <w:rPr>
          <w:rFonts w:ascii="Times New Roman" w:eastAsia="Calibri" w:hAnsi="Times New Roman" w:cs="Times New Roman"/>
          <w:bCs/>
        </w:rPr>
        <w:t>7.2. </w:t>
      </w:r>
      <w:r w:rsidRPr="00D62CF0">
        <w:rPr>
          <w:rFonts w:ascii="Times New Roman" w:eastAsia="Calibri" w:hAnsi="Times New Roman" w:cs="Times New Roman"/>
          <w:bCs/>
          <w:shd w:val="clear" w:color="auto" w:fill="FFFFFF"/>
        </w:rPr>
        <w:t>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hd w:val="clear" w:color="auto" w:fill="FFFFFF"/>
        </w:rPr>
      </w:pPr>
      <w:r w:rsidRPr="00D62CF0">
        <w:rPr>
          <w:rFonts w:ascii="Times New Roman" w:eastAsia="Calibri" w:hAnsi="Times New Roman" w:cs="Times New Roman"/>
          <w:bCs/>
        </w:rPr>
        <w:t>7.3. </w:t>
      </w:r>
      <w:r w:rsidRPr="00D62CF0">
        <w:rPr>
          <w:rFonts w:ascii="Times New Roman" w:eastAsia="Calibri" w:hAnsi="Times New Roman" w:cs="Times New Roman"/>
          <w:bCs/>
          <w:shd w:val="clear" w:color="auto" w:fill="FFFFFF"/>
        </w:rPr>
        <w:t>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lang w:val="x-none" w:eastAsia="x-none"/>
        </w:rPr>
      </w:pPr>
      <w:r w:rsidRPr="00D62CF0">
        <w:rPr>
          <w:rFonts w:ascii="Times New Roman" w:hAnsi="Times New Roman" w:cs="Times New Roman"/>
          <w:lang w:eastAsia="x-none"/>
        </w:rPr>
        <w:t>7</w:t>
      </w:r>
      <w:r w:rsidRPr="00D62CF0">
        <w:rPr>
          <w:rFonts w:ascii="Times New Roman" w:hAnsi="Times New Roman" w:cs="Times New Roman"/>
          <w:lang w:val="x-none" w:eastAsia="x-none"/>
        </w:rPr>
        <w:t>.4. </w:t>
      </w:r>
      <w:r w:rsidRPr="00D62CF0">
        <w:rPr>
          <w:rFonts w:ascii="Times New Roman" w:hAnsi="Times New Roman" w:cs="Times New Roman"/>
          <w:bCs/>
          <w:lang w:val="x-none" w:eastAsia="x-none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D62CF0">
        <w:rPr>
          <w:rFonts w:ascii="Times New Roman" w:eastAsia="Calibri" w:hAnsi="Times New Roman" w:cs="Times New Roman"/>
        </w:rPr>
        <w:t>7</w:t>
      </w:r>
      <w:r w:rsidRPr="00D62CF0">
        <w:rPr>
          <w:rFonts w:ascii="Times New Roman" w:eastAsia="Calibri" w:hAnsi="Times New Roman" w:cs="Times New Roman"/>
          <w:lang w:val="x-none"/>
        </w:rPr>
        <w:t xml:space="preserve">.5. 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D62CF0">
        <w:rPr>
          <w:rFonts w:ascii="Times New Roman" w:eastAsia="Calibri" w:hAnsi="Times New Roman" w:cs="Times New Roman"/>
          <w:lang w:val="x-none"/>
        </w:rPr>
        <w:t>Протокол о признании Претендентов Участниками аукциона также размещается на официальных сайтах торгов.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val="x-none" w:eastAsia="x-none"/>
        </w:rPr>
      </w:pPr>
      <w:r w:rsidRPr="00D62CF0">
        <w:rPr>
          <w:rFonts w:ascii="Times New Roman" w:hAnsi="Times New Roman" w:cs="Times New Roman"/>
          <w:b/>
          <w:lang w:val="x-none" w:eastAsia="x-none"/>
        </w:rPr>
        <w:t>8. Порядок проведения аукциона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lang w:val="x-none" w:eastAsia="x-none"/>
        </w:rPr>
      </w:pP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8.1. Электронный аукцион проводится в соответствии с </w:t>
      </w:r>
      <w:r w:rsidRPr="00D62CF0">
        <w:rPr>
          <w:rFonts w:ascii="Times New Roman" w:eastAsia="Calibri" w:hAnsi="Times New Roman" w:cs="Times New Roman"/>
        </w:rPr>
        <w:t>Регламентом электронной площадки</w:t>
      </w:r>
      <w:r w:rsidRPr="00D62CF0">
        <w:rPr>
          <w:rFonts w:ascii="Times New Roman" w:eastAsia="Times New Roman" w:hAnsi="Times New Roman" w:cs="Times New Roman"/>
        </w:rPr>
        <w:t xml:space="preserve"> в указанный в извещении о проведении аукциона день и час </w:t>
      </w:r>
      <w:r w:rsidRPr="00D62CF0">
        <w:rPr>
          <w:rFonts w:ascii="Times New Roman" w:eastAsia="Calibri" w:hAnsi="Times New Roman" w:cs="Times New Roman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«Шаг аукциона» устанавливается Продавцом в фиксированной сумме и не изменяется в течение всего аукциона.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val="x-none" w:eastAsia="x-none"/>
        </w:rPr>
      </w:pPr>
      <w:r w:rsidRPr="00D62CF0">
        <w:rPr>
          <w:rFonts w:ascii="Times New Roman" w:hAnsi="Times New Roman" w:cs="Times New Roman"/>
          <w:lang w:val="x-none" w:eastAsia="x-none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8.2. Со времени начала проведения процедуры аукциона Оператором размещается: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 w:rsidRPr="00D62CF0">
        <w:rPr>
          <w:rFonts w:ascii="Times New Roman" w:eastAsia="Times New Roman" w:hAnsi="Times New Roman" w:cs="Times New Roman"/>
        </w:rPr>
        <w:t>имущества</w:t>
      </w:r>
      <w:r w:rsidRPr="00D62CF0">
        <w:rPr>
          <w:rFonts w:ascii="Times New Roman" w:eastAsia="Calibri" w:hAnsi="Times New Roman" w:cs="Times New Roman"/>
        </w:rPr>
        <w:t>, начальной цены и текущего «шага аукциона»;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Pr="00D62CF0">
        <w:rPr>
          <w:rFonts w:ascii="Times New Roman" w:eastAsia="Times New Roman" w:hAnsi="Times New Roman" w:cs="Times New Roman"/>
        </w:rPr>
        <w:t>имущества</w:t>
      </w:r>
      <w:r w:rsidRPr="00D62CF0">
        <w:rPr>
          <w:rFonts w:ascii="Times New Roman" w:eastAsia="Calibri" w:hAnsi="Times New Roman" w:cs="Times New Roman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Pr="00D62CF0">
        <w:rPr>
          <w:rFonts w:ascii="Times New Roman" w:eastAsia="Times New Roman" w:hAnsi="Times New Roman" w:cs="Times New Roman"/>
        </w:rPr>
        <w:t>имущества</w:t>
      </w:r>
      <w:r w:rsidRPr="00D62CF0">
        <w:rPr>
          <w:rFonts w:ascii="Times New Roman" w:eastAsia="Calibri" w:hAnsi="Times New Roman" w:cs="Times New Roman"/>
        </w:rPr>
        <w:t>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 xml:space="preserve">8.3. В течение одного часа со времени начала проведения процедуры аукциона участникам предлагается заявить о приобретении </w:t>
      </w:r>
      <w:r w:rsidRPr="00D62CF0">
        <w:rPr>
          <w:rFonts w:ascii="Times New Roman" w:eastAsia="Times New Roman" w:hAnsi="Times New Roman" w:cs="Times New Roman"/>
        </w:rPr>
        <w:t>имущества</w:t>
      </w:r>
      <w:r w:rsidRPr="00D62CF0">
        <w:rPr>
          <w:rFonts w:ascii="Times New Roman" w:eastAsia="Calibri" w:hAnsi="Times New Roman" w:cs="Times New Roman"/>
        </w:rPr>
        <w:t xml:space="preserve"> по начальной цене. В случае если в течение указанного времени: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lastRenderedPageBreak/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 xml:space="preserve">- не поступило ни одного предложения о начальной цене </w:t>
      </w:r>
      <w:r w:rsidRPr="00D62CF0">
        <w:rPr>
          <w:rFonts w:ascii="Times New Roman" w:eastAsia="Times New Roman" w:hAnsi="Times New Roman" w:cs="Times New Roman"/>
        </w:rPr>
        <w:t>имущества</w:t>
      </w:r>
      <w:r w:rsidRPr="00D62CF0">
        <w:rPr>
          <w:rFonts w:ascii="Times New Roman" w:eastAsia="Calibri" w:hAnsi="Times New Roman" w:cs="Times New Roman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Pr="00D62CF0">
        <w:rPr>
          <w:rFonts w:ascii="Times New Roman" w:eastAsia="Times New Roman" w:hAnsi="Times New Roman" w:cs="Times New Roman"/>
        </w:rPr>
        <w:t>имущества</w:t>
      </w:r>
      <w:r w:rsidRPr="00D62CF0">
        <w:rPr>
          <w:rFonts w:ascii="Times New Roman" w:eastAsia="Calibri" w:hAnsi="Times New Roman" w:cs="Times New Roman"/>
        </w:rPr>
        <w:t xml:space="preserve"> является время завершения аукциона.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8.4. Во время проведения процедуры аукциона программными средствами электронной площадки обеспечивается: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 xml:space="preserve">- исключение возможности подачи участником предложения о цене </w:t>
      </w:r>
      <w:r w:rsidRPr="00D62CF0">
        <w:rPr>
          <w:rFonts w:ascii="Times New Roman" w:eastAsia="Times New Roman" w:hAnsi="Times New Roman" w:cs="Times New Roman"/>
        </w:rPr>
        <w:t>имущества</w:t>
      </w:r>
      <w:r w:rsidRPr="00D62CF0">
        <w:rPr>
          <w:rFonts w:ascii="Times New Roman" w:eastAsia="Calibri" w:hAnsi="Times New Roman" w:cs="Times New Roman"/>
        </w:rPr>
        <w:t>, не соответствующего увеличению текущей цены на величину «шага аукциона»;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 xml:space="preserve">- уведомление участника в случае, если предложение этого Участника о цене </w:t>
      </w:r>
      <w:r w:rsidRPr="00D62CF0">
        <w:rPr>
          <w:rFonts w:ascii="Times New Roman" w:eastAsia="Times New Roman" w:hAnsi="Times New Roman" w:cs="Times New Roman"/>
        </w:rPr>
        <w:t>имущества</w:t>
      </w:r>
      <w:r w:rsidRPr="00D62CF0">
        <w:rPr>
          <w:rFonts w:ascii="Times New Roman" w:eastAsia="Calibri" w:hAnsi="Times New Roman" w:cs="Times New Roman"/>
        </w:rPr>
        <w:t xml:space="preserve"> не может быть принято в связи с подачей аналогичного предложения ранее другим участником.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8.5. </w:t>
      </w:r>
      <w:r w:rsidRPr="00D62CF0">
        <w:rPr>
          <w:rFonts w:ascii="Times New Roman" w:eastAsia="Times New Roman" w:hAnsi="Times New Roman" w:cs="Times New Roman"/>
        </w:rPr>
        <w:t>Победителем аукциона признается участник, предложивший наибольшую цену имущества.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D62CF0">
        <w:rPr>
          <w:rFonts w:ascii="Times New Roman" w:eastAsia="Calibri" w:hAnsi="Times New Roman" w:cs="Times New Roman"/>
        </w:rPr>
        <w:t>8.6. 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  <w:r w:rsidRPr="00D62CF0">
        <w:rPr>
          <w:rFonts w:ascii="Times New Roman" w:eastAsia="Calibri" w:hAnsi="Times New Roman" w:cs="Times New Roman"/>
          <w:shd w:val="clear" w:color="auto" w:fill="FFFFFF"/>
        </w:rPr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8.7. Процедура аукциона считается завершенной с момента подписания Продавцом протокола об итогах аукциона.</w:t>
      </w:r>
    </w:p>
    <w:p w:rsidR="00D62CF0" w:rsidRPr="00D62CF0" w:rsidRDefault="00D62CF0" w:rsidP="00D62CF0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8.8.</w:t>
      </w:r>
      <w:r w:rsidRPr="00D62CF0">
        <w:rPr>
          <w:rFonts w:ascii="Times New Roman" w:eastAsia="Calibri" w:hAnsi="Times New Roman" w:cs="Times New Roman"/>
        </w:rPr>
        <w:t> Аукцион признается несостоявшимся в следующих случаях: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- не было подано ни одной заявки на участие либо подано менее двух заявок либо ни один из Претендентов не признан участником;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- принято решение о признании только одного Претендента участником;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- ни один из участников не сделал предложение о начальной цене имущества.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8.9. Решение о признании аукциона несостоявшимся оформляется протоколом.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8.10.В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- наименование Имущества и иные позволяющие его индивидуализировать сведения;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- цена сделки;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62CF0">
        <w:rPr>
          <w:rFonts w:ascii="Times New Roman" w:eastAsia="Calibri" w:hAnsi="Times New Roman" w:cs="Times New Roman"/>
        </w:rPr>
        <w:t>- фамилия, имя, отчество физического лица или наименование юридического лица – победителя.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lang w:val="x-none"/>
        </w:rPr>
      </w:pPr>
      <w:r w:rsidRPr="00D62CF0">
        <w:rPr>
          <w:rFonts w:ascii="Times New Roman" w:eastAsia="Calibri" w:hAnsi="Times New Roman" w:cs="Times New Roman"/>
        </w:rPr>
        <w:t>8</w:t>
      </w:r>
      <w:r w:rsidRPr="00D62CF0">
        <w:rPr>
          <w:rFonts w:ascii="Times New Roman" w:eastAsia="Calibri" w:hAnsi="Times New Roman" w:cs="Times New Roman"/>
          <w:lang w:val="x-none"/>
        </w:rPr>
        <w:t>.11.Протокол об итогах аукциона также размещается на официальных сайтах торгов и на электронной площадке.</w:t>
      </w:r>
    </w:p>
    <w:p w:rsid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 xml:space="preserve">Приложение №1 </w:t>
      </w:r>
    </w:p>
    <w:p w:rsidR="00D62CF0" w:rsidRPr="00D62CF0" w:rsidRDefault="00D62CF0" w:rsidP="00D62CF0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 xml:space="preserve">к информационному сообщению 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о проведении аукциона в электронной форме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с открытой формой подачи предложения о цене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  <w:t xml:space="preserve">     </w:t>
      </w:r>
    </w:p>
    <w:p w:rsidR="00D62CF0" w:rsidRPr="00D62CF0" w:rsidRDefault="00D62CF0" w:rsidP="00D62C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</w:rPr>
      </w:pPr>
      <w:r w:rsidRPr="00D62CF0">
        <w:rPr>
          <w:rFonts w:ascii="Times New Roman" w:eastAsia="Times New Roman" w:hAnsi="Times New Roman" w:cs="Times New Roman"/>
          <w:b/>
          <w:bCs/>
          <w:i/>
          <w:iCs/>
        </w:rPr>
        <w:t>ЗАЯВКА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на участие в аукционе в электронной форме по продаже муниципального</w:t>
      </w:r>
      <w:r w:rsidRPr="00D62CF0">
        <w:rPr>
          <w:rFonts w:ascii="Times New Roman" w:eastAsia="Calibri" w:hAnsi="Times New Roman" w:cs="Times New Roman"/>
          <w:b/>
        </w:rPr>
        <w:t xml:space="preserve"> имущества  по лоту №___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"___"_________________ 2024 года</w:t>
      </w:r>
    </w:p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(дата проведения аукциона)</w:t>
      </w:r>
    </w:p>
    <w:p w:rsidR="00D62CF0" w:rsidRPr="00D62CF0" w:rsidRDefault="00D62CF0" w:rsidP="00D62CF0">
      <w:pPr>
        <w:spacing w:after="0" w:line="240" w:lineRule="auto"/>
        <w:jc w:val="right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eastAsia="x-none"/>
        </w:rPr>
        <w:lastRenderedPageBreak/>
        <w:t>с</w:t>
      </w:r>
      <w:r w:rsidRPr="00D62CF0">
        <w:rPr>
          <w:rFonts w:ascii="Times New Roman" w:eastAsia="Times New Roman" w:hAnsi="Times New Roman" w:cs="Times New Roman"/>
          <w:lang w:val="x-none" w:eastAsia="x-none"/>
        </w:rPr>
        <w:t>.</w:t>
      </w:r>
      <w:r w:rsidRPr="00D62CF0">
        <w:rPr>
          <w:rFonts w:ascii="Times New Roman" w:eastAsia="Times New Roman" w:hAnsi="Times New Roman" w:cs="Times New Roman"/>
          <w:lang w:eastAsia="x-none"/>
        </w:rPr>
        <w:t>Большое Игнатово</w:t>
      </w: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     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                   </w:t>
      </w:r>
      <w:r w:rsidRPr="00D62CF0">
        <w:rPr>
          <w:rFonts w:ascii="Times New Roman" w:eastAsia="Times New Roman" w:hAnsi="Times New Roman" w:cs="Times New Roman"/>
          <w:b/>
        </w:rPr>
        <w:t>Претендент</w:t>
      </w:r>
      <w:r w:rsidRPr="00D62CF0">
        <w:rPr>
          <w:rFonts w:ascii="Times New Roman" w:eastAsia="Times New Roman" w:hAnsi="Times New Roman" w:cs="Times New Roman"/>
        </w:rPr>
        <w:t>____________________________________________________________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(полное наименование юридического лица, подающего заявку, ИНН, ОГРН;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</w:t>
      </w:r>
      <w:r>
        <w:rPr>
          <w:rFonts w:ascii="Times New Roman" w:eastAsia="Times New Roman" w:hAnsi="Times New Roman" w:cs="Times New Roman"/>
          <w:lang w:val="x-none" w:eastAsia="x-none"/>
        </w:rPr>
        <w:t>_____________________________</w:t>
      </w:r>
      <w:r w:rsidRPr="00D62CF0">
        <w:rPr>
          <w:rFonts w:ascii="Times New Roman" w:eastAsia="Times New Roman" w:hAnsi="Times New Roman" w:cs="Times New Roman"/>
          <w:lang w:val="x-none" w:eastAsia="x-none"/>
        </w:rPr>
        <w:t>,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фамилия, имя, отчество, дата рождения и паспортные данные физического лица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или индивидуального предпринимателя, подающего заявку, ИНН, ОГРН)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в лице _______________________________________________________________</w:t>
      </w:r>
      <w:r w:rsidRPr="00D62CF0">
        <w:rPr>
          <w:rFonts w:ascii="Times New Roman" w:eastAsia="Times New Roman" w:hAnsi="Times New Roman" w:cs="Times New Roman"/>
          <w:lang w:val="x-none" w:eastAsia="x-none"/>
        </w:rPr>
        <w:cr/>
        <w:t>____________________________________________________________________,</w:t>
      </w:r>
      <w:r w:rsidRPr="00D62CF0">
        <w:rPr>
          <w:rFonts w:ascii="Times New Roman" w:eastAsia="Times New Roman" w:hAnsi="Times New Roman" w:cs="Times New Roman"/>
          <w:lang w:val="x-none" w:eastAsia="x-none"/>
        </w:rPr>
        <w:cr/>
        <w:t xml:space="preserve">                         (должность, фамилия, имя, отчество)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действующего на  основании  _____________________________________________________,  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(наименование документа)                                               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D62CF0" w:rsidRPr="00D62CF0" w:rsidRDefault="00D62CF0" w:rsidP="00D62CF0">
      <w:pPr>
        <w:widowControl w:val="0"/>
        <w:suppressAutoHyphens/>
        <w:autoSpaceDN w:val="0"/>
        <w:spacing w:after="0" w:line="240" w:lineRule="auto"/>
        <w:ind w:left="40"/>
        <w:jc w:val="both"/>
        <w:textAlignment w:val="baseline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предварительно согласен на использование Продавцом персональных данных согласно </w:t>
      </w:r>
      <w:r w:rsidRPr="00D62CF0">
        <w:rPr>
          <w:rFonts w:ascii="Times New Roman" w:eastAsia="Times New Roman" w:hAnsi="Times New Roman" w:cs="Times New Roman"/>
        </w:rPr>
        <w:br/>
        <w:t xml:space="preserve">ст. 3 Федерального закона «О персональных данных» от 27 июля 2006 г. № 152-ФЗ </w:t>
      </w:r>
      <w:r w:rsidRPr="00D62CF0">
        <w:rPr>
          <w:rFonts w:ascii="Times New Roman" w:eastAsia="Times New Roman" w:hAnsi="Times New Roman" w:cs="Times New Roman"/>
        </w:rPr>
        <w:br/>
        <w:t>в целях, определенных п.11 ст. 15 Федерального закона «О приватизации государственного и муниципального имущества» от 21 декабря 2001 г. № 178-ФЗ, в случае признания участником аукциона.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 xml:space="preserve">принимая решение об участии в аукционе по продаже, </w:t>
      </w:r>
      <w:r w:rsidRPr="00D62CF0">
        <w:rPr>
          <w:rFonts w:ascii="Times New Roman" w:eastAsia="Calibri" w:hAnsi="Times New Roman" w:cs="Times New Roman"/>
          <w:b/>
        </w:rPr>
        <w:t xml:space="preserve">находящихся в муниципальной собственности по лоту №______: 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________________________________________________________________________________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_______________________________________________________________________________,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(наименование имущества, его основные характеристики и местонахождение)</w:t>
      </w:r>
    </w:p>
    <w:p w:rsidR="00D62CF0" w:rsidRPr="00D62CF0" w:rsidRDefault="00D62CF0" w:rsidP="00D62C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62CF0" w:rsidRPr="00D62CF0" w:rsidRDefault="00D62CF0" w:rsidP="00D62C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D62CF0">
        <w:rPr>
          <w:rFonts w:ascii="Times New Roman" w:eastAsia="Times New Roman" w:hAnsi="Times New Roman" w:cs="Times New Roman"/>
          <w:b/>
          <w:lang w:val="x-none" w:eastAsia="x-none"/>
        </w:rPr>
        <w:t>обязуется:</w:t>
      </w:r>
    </w:p>
    <w:p w:rsidR="00D62CF0" w:rsidRPr="00D62CF0" w:rsidRDefault="00D62CF0" w:rsidP="00D62CF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соблюдать условия аукциона, содержащиеся в информационном сообщении о проведении аукциона, размещенном на официальном сайте Российской Федерации в сети "Интернет", а также порядок продажи, установленный Федеральным законом от 21.12.2001 № 178-ФЗ "О приватизации государственного и муниципального имущества";</w:t>
      </w:r>
    </w:p>
    <w:p w:rsidR="00D62CF0" w:rsidRPr="00D62CF0" w:rsidRDefault="00D62CF0" w:rsidP="00D62CF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В случае признания победителем аукциона заключить с Продавцом договор купли-продажи в течение 5 (пяти) рабочих дней со дня подведения итогов аукциона.</w:t>
      </w:r>
    </w:p>
    <w:p w:rsidR="00D62CF0" w:rsidRPr="00D62CF0" w:rsidRDefault="00D62CF0" w:rsidP="00D62CF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Уплатить Продавцу стоимость имущества, установленную по результатам аукциона, в сроки, определяемые договором купли – продажи. При уклонении (отказе) </w:t>
      </w:r>
      <w:r w:rsidRPr="00D62CF0">
        <w:rPr>
          <w:rFonts w:ascii="Times New Roman" w:eastAsia="Times New Roman" w:hAnsi="Times New Roman" w:cs="Times New Roman"/>
          <w:lang w:val="x-none" w:eastAsia="x-none"/>
        </w:rPr>
        <w:br/>
        <w:t>от заключения в установленный срок договора купли-продажи задаток и продаваемый объект  остается у Продавца, а результаты аукциона аннулируются.</w:t>
      </w:r>
    </w:p>
    <w:p w:rsidR="00D62CF0" w:rsidRPr="00D62CF0" w:rsidRDefault="00D62CF0" w:rsidP="00D62CF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Настоящим подтверждаю, что с условиями договора купли-продажи имущества  и сведениями, изложенными в информационном сообщении о проведении аукциона,  ознакомлен и согласен.</w:t>
      </w:r>
    </w:p>
    <w:p w:rsidR="00D62CF0" w:rsidRPr="00D62CF0" w:rsidRDefault="00D62CF0" w:rsidP="00D62CF0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Настоящей заявкой подтверждаем, что нам понятны установленные правила внесения задатка лично заявителем. </w:t>
      </w:r>
    </w:p>
    <w:p w:rsidR="00D62CF0" w:rsidRPr="00D62CF0" w:rsidRDefault="00D62CF0" w:rsidP="00D62C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val="x-none" w:eastAsia="x-none"/>
        </w:rPr>
      </w:pP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Адрес и банковские реквизиты Претендента:______________________________________________________________________________________________________________________________________________________________________________________________________________________________________________________________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lang w:val="x-none" w:eastAsia="x-none"/>
        </w:rPr>
      </w:pPr>
      <w:r w:rsidRPr="00D62CF0">
        <w:rPr>
          <w:rFonts w:ascii="Times New Roman" w:eastAsia="Times New Roman" w:hAnsi="Times New Roman" w:cs="Times New Roman"/>
          <w:b/>
          <w:i/>
          <w:u w:val="single"/>
          <w:lang w:val="x-none" w:eastAsia="x-none"/>
        </w:rPr>
        <w:t>Юридические лица</w:t>
      </w:r>
      <w:r w:rsidRPr="00D62CF0">
        <w:rPr>
          <w:rFonts w:ascii="Times New Roman" w:eastAsia="Times New Roman" w:hAnsi="Times New Roman" w:cs="Times New Roman"/>
          <w:b/>
          <w:u w:val="single"/>
          <w:lang w:val="x-none" w:eastAsia="x-none"/>
        </w:rPr>
        <w:t xml:space="preserve"> </w:t>
      </w:r>
      <w:r w:rsidRPr="00D62CF0">
        <w:rPr>
          <w:rFonts w:ascii="Times New Roman" w:eastAsia="Times New Roman" w:hAnsi="Times New Roman" w:cs="Times New Roman"/>
          <w:lang w:val="x-none" w:eastAsia="x-none"/>
        </w:rPr>
        <w:t>одновременно с заявкой представляют следующие документы: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- заверенные копии учредительных документов;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b/>
          <w:i/>
          <w:u w:val="single"/>
          <w:lang w:val="x-none" w:eastAsia="x-none"/>
        </w:rPr>
        <w:lastRenderedPageBreak/>
        <w:t>Физические лица</w:t>
      </w: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представляют копии всех листов документа, удостоверяющего личность.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К данным документам также прилагается их опись.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Подпись Претендента (его полномочного представителя)_______________________________  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         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___________________________________________/__________/      телефоны: 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                  / Ф. И. О., должность /                                       /подпись/             раб.____________________                   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                                                   моб.__________________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>"___"________________ 20</w:t>
      </w:r>
      <w:r w:rsidRPr="00D62CF0">
        <w:rPr>
          <w:rFonts w:ascii="Times New Roman" w:eastAsia="Times New Roman" w:hAnsi="Times New Roman" w:cs="Times New Roman"/>
          <w:lang w:eastAsia="x-none"/>
        </w:rPr>
        <w:t>24</w:t>
      </w: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г.                                                       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62CF0">
        <w:rPr>
          <w:rFonts w:ascii="Times New Roman" w:eastAsia="Times New Roman" w:hAnsi="Times New Roman" w:cs="Times New Roman"/>
          <w:lang w:val="x-none" w:eastAsia="x-none"/>
        </w:rPr>
        <w:t xml:space="preserve">        /дата подачи заявки/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:rsidR="00D62CF0" w:rsidRPr="00D62CF0" w:rsidRDefault="00D62CF0" w:rsidP="00D62CF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Приложение к заявке</w:t>
      </w:r>
    </w:p>
    <w:p w:rsidR="00D62CF0" w:rsidRPr="00D62CF0" w:rsidRDefault="00D62CF0" w:rsidP="00D62C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</w:rPr>
      </w:pPr>
      <w:r w:rsidRPr="00D62CF0">
        <w:rPr>
          <w:rFonts w:ascii="Times New Roman" w:eastAsia="Times New Roman" w:hAnsi="Times New Roman" w:cs="Times New Roman"/>
          <w:b/>
          <w:bCs/>
          <w:kern w:val="32"/>
        </w:rPr>
        <w:t>О П И С Ь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документов, представляемых претендентом, для участия в аукционе в электронной форме по продаже муниципального имущества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"___"__________________________</w:t>
      </w:r>
      <w:r w:rsidRPr="00D62CF0">
        <w:rPr>
          <w:rFonts w:ascii="Times New Roman" w:eastAsia="Times New Roman" w:hAnsi="Times New Roman" w:cs="Times New Roman"/>
        </w:rPr>
        <w:t>2024 г.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(дата проведения аукциона) 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  <w:b/>
        </w:rPr>
        <w:t>_____________________________________________________________________________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(наименование юридического лица, ФИО физического лица, индивидуального предпринимателя)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1.________________________________________________________________ 2._________________________________________________________________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3.________________________________________________________________ 4._________________________________________________________________ 5.________________________________________________________________ 6._________________________________________________________________ 7._________________________________________________________________     8._________________________________________________________________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9._________________________________________________________________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10.________________________________________________________________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11.________________________________________________________________</w:t>
      </w:r>
    </w:p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12.________________________________________________________________ </w:t>
      </w:r>
    </w:p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13.________________________________________________________________</w:t>
      </w:r>
    </w:p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14.________________________________________________________________</w:t>
      </w:r>
    </w:p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 Подпись Претендента                                                                          </w:t>
      </w:r>
    </w:p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__________________                                                                        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</w:t>
      </w:r>
      <w:r w:rsidRPr="00D62CF0">
        <w:rPr>
          <w:rFonts w:ascii="Times New Roman" w:eastAsia="Times New Roman" w:hAnsi="Times New Roman" w:cs="Times New Roman"/>
        </w:rPr>
        <w:t xml:space="preserve">                                                                               </w:t>
      </w:r>
    </w:p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"___"___________2024 г.                                                                    </w:t>
      </w:r>
    </w:p>
    <w:p w:rsidR="00D62CF0" w:rsidRPr="00D62CF0" w:rsidRDefault="00D62CF0" w:rsidP="00D62CF0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 xml:space="preserve">Приложение №2 </w:t>
      </w:r>
    </w:p>
    <w:p w:rsidR="00D62CF0" w:rsidRPr="00D62CF0" w:rsidRDefault="00D62CF0" w:rsidP="00D62CF0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 xml:space="preserve">к информационному сообщению 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о проведении аукциона в электронной форме</w:t>
      </w:r>
    </w:p>
    <w:p w:rsidR="00D62CF0" w:rsidRPr="00D62CF0" w:rsidRDefault="00D62CF0" w:rsidP="00D62C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>с открытой формой подачи предложения о цене</w:t>
      </w:r>
    </w:p>
    <w:p w:rsidR="00D62CF0" w:rsidRPr="00D62CF0" w:rsidRDefault="00D62CF0" w:rsidP="00D62CF0">
      <w:pPr>
        <w:spacing w:after="0" w:line="240" w:lineRule="auto"/>
        <w:ind w:left="540"/>
        <w:jc w:val="right"/>
        <w:rPr>
          <w:rFonts w:ascii="Times New Roman" w:eastAsia="Times New Roman" w:hAnsi="Times New Roman" w:cs="Times New Roman"/>
          <w:b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  <w:b/>
        </w:rPr>
        <w:t xml:space="preserve">ДОГОВОР КУПЛИ-ПРОДАЖИ № </w:t>
      </w:r>
    </w:p>
    <w:p w:rsidR="00D62CF0" w:rsidRPr="00D62CF0" w:rsidRDefault="00D62CF0" w:rsidP="00D62CF0">
      <w:pPr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с.Большое Игнатово                                                         «___» ___________ 2024г.</w:t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</w:r>
      <w:r w:rsidRPr="00D62CF0">
        <w:rPr>
          <w:rFonts w:ascii="Times New Roman" w:eastAsia="Times New Roman" w:hAnsi="Times New Roman" w:cs="Times New Roman"/>
        </w:rPr>
        <w:tab/>
        <w:t xml:space="preserve"> </w:t>
      </w:r>
      <w:r w:rsidRPr="00D62CF0">
        <w:rPr>
          <w:rFonts w:ascii="Times New Roman" w:eastAsia="Times New Roman" w:hAnsi="Times New Roman" w:cs="Times New Roman"/>
        </w:rPr>
        <w:tab/>
        <w:t xml:space="preserve">         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</w:rPr>
      </w:pPr>
      <w:r w:rsidRPr="00D62CF0">
        <w:rPr>
          <w:rFonts w:ascii="Times New Roman" w:eastAsia="Times New Roman" w:hAnsi="Times New Roman" w:cs="Times New Roman"/>
        </w:rPr>
        <w:t xml:space="preserve">Администрация Большеигнатовского муниципального района Республики Мордовия, в лице Главы Большеигнатовского муниципального района Республики Мордовия Полозовой Татьяны </w:t>
      </w:r>
      <w:r w:rsidRPr="00D62CF0">
        <w:rPr>
          <w:rFonts w:ascii="Times New Roman" w:eastAsia="Times New Roman" w:hAnsi="Times New Roman" w:cs="Times New Roman"/>
        </w:rPr>
        <w:lastRenderedPageBreak/>
        <w:t xml:space="preserve">Николаевны, действующей на основании Устава именуемый в дальнейшем «Покупатель», с другой стороны, а вместе именуемые Стороны, на основании протокола об итогах аукциона № __ от «___»_____ 2024 года и в соответствии с Федеральным законом от </w:t>
      </w:r>
      <w:smartTag w:uri="urn:schemas-microsoft-com:office:smarttags" w:element="metricconverter">
        <w:smartTagPr>
          <w:attr w:name="Year" w:val="2001"/>
          <w:attr w:name="Day" w:val="21"/>
          <w:attr w:name="Month" w:val="12"/>
          <w:attr w:name="ls" w:val="trans"/>
        </w:smartTagPr>
        <w:r w:rsidRPr="00D62CF0">
          <w:rPr>
            <w:rFonts w:ascii="Times New Roman" w:eastAsia="Times New Roman" w:hAnsi="Times New Roman" w:cs="Times New Roman"/>
          </w:rPr>
          <w:t>21.12.2001</w:t>
        </w:r>
      </w:smartTag>
      <w:r w:rsidRPr="00D62CF0">
        <w:rPr>
          <w:rFonts w:ascii="Times New Roman" w:eastAsia="Times New Roman" w:hAnsi="Times New Roman" w:cs="Times New Roman"/>
        </w:rPr>
        <w:t xml:space="preserve"> года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 (вместе с «Положением об организации и проведении продажи государственного или муниципального имущества в электронной форме»), заключили настоящий Договор о нижеследующем:  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</w:rPr>
      </w:pPr>
    </w:p>
    <w:p w:rsidR="00D62CF0" w:rsidRPr="00D62CF0" w:rsidRDefault="00D62CF0" w:rsidP="00D62C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1. ПРЕДМЕТ ДОГОВОРА</w:t>
      </w:r>
    </w:p>
    <w:p w:rsidR="00D62CF0" w:rsidRPr="00D62CF0" w:rsidRDefault="00D62CF0" w:rsidP="00D62C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1.1. Продавец обязуется передать в собственность Покупателю, а Покупатель обязуется принять и оплатить по цене и на условиях настоящего договора  имущество указанное в Приложении № 1 к настоящему договору (далее - Имущество).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1.2. Имущество продается в соответствии с программой приватизации муниципального имущества Большеигнатовского муниципального района Республики Мордовия на 2024 год, утвержденной решением Совета депутатов Большеигнатовского муниципального района Республики Мордовия от 11 декабря 2023 года № 129.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1.3. Имущество на момент заключения настоящего договора является собственностью Администрации Большеигнатовского муниципального района Республики Мордовия</w:t>
      </w:r>
      <w:r w:rsidRPr="00D62CF0">
        <w:rPr>
          <w:rFonts w:ascii="Times New Roman" w:eastAsia="Times New Roman" w:hAnsi="Times New Roman" w:cs="Times New Roman"/>
          <w:noProof/>
        </w:rPr>
        <w:t>.</w:t>
      </w:r>
      <w:r w:rsidRPr="00D62CF0">
        <w:rPr>
          <w:rFonts w:ascii="Times New Roman" w:eastAsia="Times New Roman" w:hAnsi="Times New Roman" w:cs="Times New Roman"/>
        </w:rPr>
        <w:t xml:space="preserve"> </w:t>
      </w:r>
    </w:p>
    <w:p w:rsidR="00D62CF0" w:rsidRPr="00D62CF0" w:rsidRDefault="00D62CF0" w:rsidP="00D62CF0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1.4. Имущество не обременено.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2. ИНВЕСТИЦИОННЫЕ И ЭКСПЛУАТАЦИОННЫЕ ОБЯЗАТЕЛЬСТВА И КОНТРОЛЬ ЗА ИХ ВЫПОЛНЕНИЕМ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2.1. Имущество является объектом электросетевого хозяйства, который может быть приватизирован при условии его обременения обязательствами по строительству, реконструкции и (или) модернизации (инвестиционные обязательства), обязательствами по эксплуатации (эксплуатационные обязательства). </w:t>
      </w:r>
    </w:p>
    <w:p w:rsidR="00D62CF0" w:rsidRPr="00D62CF0" w:rsidRDefault="00D62CF0" w:rsidP="00D62CF0">
      <w:pPr>
        <w:tabs>
          <w:tab w:val="left" w:pos="8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2.2. Инвестиционные обязательства по строительству, реконструкции и (или модернизации) в отношении приватизируемых Объектов электросетевого хозяйства будут реализованы Покупателем в рамках утвержденной инвестиционной программы в течение двадцати лет с момента перехода права собственности.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2.3. Покупатель обязуется выполнять следующие эксплуатационные обязательства: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- обязанность поставлять потребителям и абонентам товаров, оказание услуг по регулируемым ценам (тарифам)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регулируются Приказом Минэнерго от 08.07.2002 года № 204 «Об утверждении Глав Правил устройства электроустановок», Приказом Минэнерго РФ от 19.06.2003 года № 229 «Об утверждении Правил технической эксплуатации электрических станций и сетей Российской Федерации», Постановлением Правительства РФ от 27.12.2004 года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Постановлением Правительства РФ от 04.05.2012 года № 442 «О функционировании розничных рынков электрической энергии, полном и (или) частичном ограничении режима потребления электрической энергии», Постановлением Правительства РФ от </w:t>
      </w:r>
      <w:r w:rsidRPr="00D62CF0">
        <w:rPr>
          <w:rFonts w:ascii="Times New Roman" w:eastAsia="Times New Roman" w:hAnsi="Times New Roman" w:cs="Times New Roman"/>
        </w:rPr>
        <w:lastRenderedPageBreak/>
        <w:t>06.05.2011 года № 354 «О предоставлении коммунальных услуг собственникам и пользователям помещений в многоквартирных домах и жилых домов» и действующим законодательством РФ.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В случае отмены, перечисленных нормативно-правовых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услуг, превышение которых является существенным нарушением эксплуатационного обязательства.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2.4. Инвестиционные и (или) эксплуатационные обязательства в отношении Имущества сохраняются в случае перехода права собственности на него другому лицу.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2.5. Продавец осуществляет контроль за выполнением Покупателем  инвестиционных и эксплуатационных обязательств в виде проверок (плановых и внеплановых) фактического исполнения условий эксплуатационных и инвестиционных обязательств в месте расположения объектов электросетевого хозяйства.</w:t>
      </w:r>
    </w:p>
    <w:p w:rsidR="00D62CF0" w:rsidRPr="00D62CF0" w:rsidRDefault="00D62CF0" w:rsidP="00D62C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3. СТОИМОСТЬ ИМУЩЕСТВА И ПОРЯДОК ЕГО ОПЛАТЫ</w:t>
      </w:r>
    </w:p>
    <w:p w:rsidR="00D62CF0" w:rsidRPr="00D62CF0" w:rsidRDefault="00D62CF0" w:rsidP="00D62CF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3.1. Стоимость Имущества определена на основании Протокола об итогах аукциона и составляет ___________руб. без учета НДС.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3.2. Задаток в сумме  _________________, внесенный Покупателем  засчитывается в счет оплаты Имущества. 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Сумма к оплате за вычетом внесенного задатка ________ (прописью) рублей.</w:t>
      </w:r>
    </w:p>
    <w:p w:rsidR="00D62CF0" w:rsidRPr="00D62CF0" w:rsidRDefault="00D62CF0" w:rsidP="00D62C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3.3. Оплата производится в течение 5 (пяти) банковских дней с момента подписания настоящего Договора в безналичном порядке путем перечисления указанной в абз. 2 п. 3.2. суммы денежных средств на счет Продавца: </w:t>
      </w:r>
    </w:p>
    <w:p w:rsidR="00D62CF0" w:rsidRPr="00D62CF0" w:rsidRDefault="00D62CF0" w:rsidP="00D62C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Администрации Большеигнатовского муниципального района Республики Мордовия УФК по Республике Мордовия (Администрация Большеигнатовского муниципального района Республики Мордовия), ИНН 1305071167 КПП 130501001 Отделение-НБ Республики Мордовия Банка России//УФК по Республике Мордовия г. Саранск, ЕКС № 40102810345370000076, КС № 03100643000000010900, л/с 04093005330, БИК 018952501, КБК (код бюджетной классификации)  90011402053050000410, ОКТМО 89613410.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  <w:b/>
        </w:rPr>
        <w:t>Назначение платежа</w:t>
      </w:r>
      <w:r w:rsidRPr="00D62CF0">
        <w:rPr>
          <w:rFonts w:ascii="Times New Roman" w:eastAsia="Times New Roman" w:hAnsi="Times New Roman" w:cs="Times New Roman"/>
        </w:rPr>
        <w:t>:</w:t>
      </w:r>
      <w:r w:rsidRPr="00D62CF0">
        <w:rPr>
          <w:rFonts w:ascii="Times New Roman" w:eastAsia="Times New Roman" w:hAnsi="Times New Roman" w:cs="Times New Roman"/>
          <w:spacing w:val="-1"/>
        </w:rPr>
        <w:t xml:space="preserve"> «Оплата за приобретенное муниципального имущество по договору №___ от ______20__г».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3.4. Надлежащим выполнением обязательств Покупателя по оплате Имущества является поступление денежных средств в размере, порядке и сроки, установленные в п. 3.3 настоящего Договора.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3.5. Факт оплаты Имущества удостоверяется выпиской из указанного в п. 3.3 настоящего Договора счета, подтверждающей поступление денежных средств в счет оплаты Имущества.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3.7. Обязанность по исчислению и уплате НДС возлагается на Покупателя в соответствии с федеральным законодательством (для юридических лиц, индивидуальных предпринимателей).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                     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4. ПЕРЕДАЧА ИМУЩЕСТВА И ПЕРЕХОД ПРАВА СОБСТВЕННОСТИ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4.1. Покупатель произвел осмотр имущества и не имеет претензий к его состоянию. Физический износ и недостатки Покупателю известны.</w:t>
      </w:r>
    </w:p>
    <w:p w:rsidR="00D62CF0" w:rsidRPr="00D62CF0" w:rsidRDefault="00D62CF0" w:rsidP="00D62CF0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62CF0">
        <w:rPr>
          <w:rFonts w:ascii="Times New Roman" w:eastAsia="Times New Roman" w:hAnsi="Times New Roman" w:cs="Times New Roman"/>
        </w:rPr>
        <w:t>4.2. Передача Имущества оформляется Актом приема - передачи (Приложение № 2), который подписывается Продавцом и Покупателем в четырех экземплярах. Акт приема - передачи приобщается к настоящему Договору и является его неотъемлемой частью.  С момента подписания  акта приема – передачи Имущество считается фактически переданным Покупателю.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4.3. Передача Имущества должна быть осуществлена в течение 5 (пяти) рабочих дней со дня его оплаты. </w:t>
      </w:r>
    </w:p>
    <w:p w:rsidR="00D62CF0" w:rsidRPr="00D62CF0" w:rsidRDefault="00D62CF0" w:rsidP="00D62CF0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4.4. Право собственности Покупателя на Имущество возникает с момента государственной регистрации перехода права собственности от Продавца к Покупателю в соответствии с Гражданским кодексом Российской Федерации и Федеральным законом от 13.07.2015 № 218-ФЗ «О государственной регистрации недвижимости». Покупатель обязан в течение 30 дней с момента принятия Имущества подать заявление о государственной регистрации перехода права. Расходы по государственной регистрации возлагаются на Покупателя. 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lastRenderedPageBreak/>
        <w:t>4.5. Государственная регистрация ограничений (обременений) права собственности на Имущество в виде эксплуатационных обязательств осуществляется одновременно с государственной регистрацией права собственности на Имущество.</w:t>
      </w:r>
    </w:p>
    <w:p w:rsidR="00D62CF0" w:rsidRPr="00D62CF0" w:rsidRDefault="00D62CF0" w:rsidP="00D62C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5. ОБЯЗАННОСТИ СТОРОН</w:t>
      </w:r>
    </w:p>
    <w:p w:rsidR="00D62CF0" w:rsidRPr="00D62CF0" w:rsidRDefault="00D62CF0" w:rsidP="00D62C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5.1. Продавец обязан передать Покупателю в собственность имущество, являющееся предметом настоящего Договора по акту приема-передачи (приложение № 2 к настоящему договору) в состоянии, существующем на момент подписания настоящего Договора.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5.2. Покупатель обязан: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1) оплатить имущество, являющиеся предметом настоящего договора, в размере, порядке и срок, установленные в разделе 3 настоящего Договора. Исполнением обязательств по оплате считается дата зачисления суммы оплаты на счет Продавца по соответствующему коду бюджетной классификации;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2) принять Имущество на условиях, предусмотренных настоящим Договором;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3) выполнять эксплуатационные обязательства и представлять необходимые документы, подтверждающие выполнение эксплуатационных обязательств;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4) после подписания акта приема-передачи взять на себя ответственность за имущество, а также все расходы и обязательства по сохранности, эксплуатации и содержанию Имущества; </w:t>
      </w:r>
    </w:p>
    <w:p w:rsidR="00D62CF0" w:rsidRPr="00D62CF0" w:rsidRDefault="00D62CF0" w:rsidP="00D62CF0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5) нести риск случайной гибели или случайного повреждения Имущества с момента подписания настоящего договора;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6) в срок не более тридцати дней с момента подписания Договора обеспечить за свой счет государственную регистрацию перехода права собственности на приобретаемое по настоящему договору Имущество и представить документы о государственной регистрации Продавцу;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7) до момента регистрации перехода права собственности  на Имущество по настоящему договору не отчуждать имущество в собственность третьих лиц;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8) письменно и своевременно уведомлять Продавца об изменении своих почтовых и банковских реквизитов;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9) письменно в течение 10 (десяти) рабочих дней с даты заключения соответствующего соглашения уведомлять Продавца о передаче Имущества в законное владение иному лицу.</w:t>
      </w:r>
    </w:p>
    <w:p w:rsidR="00D62CF0" w:rsidRPr="00D62CF0" w:rsidRDefault="00D62CF0" w:rsidP="00D62C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5.3.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6. ОТВЕТСТВЕННОСТЬ СТОРОН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6.1. Стороны договорились, что непоступление денежных средств в счет оплаты Имущества в размере, порядке и срок, установленные в пунктах 3.2. и 3.3. настоящего Договора, может являться для  Продавца правом отказаться от исполнения своих обязательств по настоящему Договору. В этом случае, Продавец письменно уведомляет Покупателя о расторжении настоящего Договора. </w:t>
      </w:r>
      <w:r w:rsidRPr="00D62CF0">
        <w:rPr>
          <w:rFonts w:ascii="Times New Roman" w:eastAsia="Times New Roman" w:hAnsi="Times New Roman" w:cs="Times New Roman"/>
        </w:rPr>
        <w:tab/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6.2. В случае уклонения Покупателя от фактического принятия Имущества в установленный настоящим Договором срок, он уплачивает Продавцу пеню в размере 0,03% от общей стоимости Имущества за каждый день просрочки.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6.3. В случае если Покупатель отказывается от принятия Имущества, то настоящий Договор считается расторгнутым с момента уведомления Покупателем Продавца об отказе в получении Имущества, при этом Покупатель выплачивает Продавцу неустойку в размере внесенного задатка. При указанных обстоятельствах Покупателю возвращаются перечисленные им в счет оплаты Имущества денежные средства за вычетом суммы неустойки. 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6.4.В случае уклонения Продавца от передачи Имущества в установленный настоящим договор срок, он уплачивает Покупателю пеню в размере 0,03% от общей стоимости Имущества за каждый день просрочки. 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7. ПРОЧИЕ УСЛОВИЯ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7.1. Настоящий Договор вступает в силу с момента его подписания и прекращает свое действие при: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- надлежащем исполнении Сторонами своих обязательств;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lastRenderedPageBreak/>
        <w:tab/>
        <w:t>- расторжении в предусмотренных законом и настоящим Договором случаях;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- возникновении оснований, предусмотренных законодательством Российской Федерации.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7.2. Любые изменения и дополнения к настоящему Договору действительны только в том случае, если они совершены в письменной форме и подписаны Сторонами.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7.3. Все уведомления и сообщения должны направляться в письменной форме.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7.4.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7.5.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ab/>
        <w:t>При не урегулировании в процессе переговоров спорных вопросов споры разрешаются в суде в порядке, установленном законом.</w:t>
      </w:r>
    </w:p>
    <w:p w:rsidR="00D62CF0" w:rsidRPr="00D62CF0" w:rsidRDefault="00D62CF0" w:rsidP="00D62CF0">
      <w:pPr>
        <w:spacing w:after="0" w:line="240" w:lineRule="auto"/>
        <w:ind w:firstLine="567"/>
        <w:rPr>
          <w:rFonts w:ascii="Times New Roman" w:eastAsia="Times New Roman" w:hAnsi="Times New Roman" w:cs="Times New Roman"/>
          <w:snapToGrid w:val="0"/>
        </w:rPr>
      </w:pP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8. ЗАКЛЮЧИТЕЛЬНЫЕ ПОЛОЖЕНИЯ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>8.1. Настоящий Договор составлен в 2 экземплярах, имеющих одинаковую юридическую силу: 1 экземпляр - Продавцу, 1 экземпляр – Покупателю.</w:t>
      </w:r>
    </w:p>
    <w:p w:rsidR="00D62CF0" w:rsidRPr="00D62CF0" w:rsidRDefault="00D62CF0" w:rsidP="00D62C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t xml:space="preserve">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5"/>
        <w:gridCol w:w="4616"/>
        <w:gridCol w:w="4275"/>
        <w:gridCol w:w="534"/>
      </w:tblGrid>
      <w:tr w:rsidR="00D62CF0" w:rsidRPr="00D62CF0" w:rsidTr="00C46EBC">
        <w:trPr>
          <w:gridBefore w:val="1"/>
          <w:gridAfter w:val="1"/>
          <w:wBefore w:w="142" w:type="dxa"/>
          <w:wAfter w:w="603" w:type="dxa"/>
        </w:trPr>
        <w:tc>
          <w:tcPr>
            <w:tcW w:w="4685" w:type="dxa"/>
            <w:shd w:val="clear" w:color="auto" w:fill="auto"/>
          </w:tcPr>
          <w:p w:rsidR="00D62CF0" w:rsidRPr="00D62CF0" w:rsidRDefault="00D62CF0" w:rsidP="00D62C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62CF0">
              <w:rPr>
                <w:rFonts w:ascii="Times New Roman" w:eastAsia="Times New Roman" w:hAnsi="Times New Roman" w:cs="Times New Roman"/>
                <w:b/>
              </w:rPr>
              <w:t xml:space="preserve">Продавец: </w:t>
            </w:r>
            <w:r w:rsidRPr="00D62CF0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 Республики  Мордовия                                                      431670, Республика Мордовия, Большеигнатовский район, с. Большое Игнатово, ул. Советская, д. 40                                                           ИНН 1305071167, ОГРН 1021300710485, КПП 130501001, БИК 048952001 , ЕКС № 40102810345370000076, К/С № 03100643000000010900,Отделение-НБ Республики Мордовия Банка России//УФК по Республике Мордовия г. Саранск л/с 04093005330. ________________/</w:t>
            </w:r>
            <w:r w:rsidRPr="00D62CF0">
              <w:rPr>
                <w:rFonts w:ascii="Times New Roman" w:eastAsia="Times New Roman" w:hAnsi="Times New Roman" w:cs="Times New Roman"/>
                <w:b/>
              </w:rPr>
              <w:t xml:space="preserve">Т.Н.Полозова    </w:t>
            </w:r>
          </w:p>
        </w:tc>
        <w:tc>
          <w:tcPr>
            <w:tcW w:w="4743" w:type="dxa"/>
            <w:shd w:val="clear" w:color="auto" w:fill="auto"/>
          </w:tcPr>
          <w:p w:rsidR="00D62CF0" w:rsidRPr="00D62CF0" w:rsidRDefault="00D62CF0" w:rsidP="00D62CF0">
            <w:pPr>
              <w:tabs>
                <w:tab w:val="left" w:pos="394"/>
                <w:tab w:val="left" w:pos="3360"/>
                <w:tab w:val="left" w:pos="5506"/>
                <w:tab w:val="left" w:pos="7162"/>
                <w:tab w:val="left" w:pos="8549"/>
                <w:tab w:val="left" w:pos="10709"/>
                <w:tab w:val="left" w:pos="12509"/>
                <w:tab w:val="left" w:pos="13517"/>
                <w:tab w:val="left" w:pos="14525"/>
                <w:tab w:val="left" w:pos="15533"/>
              </w:tabs>
              <w:snapToGrid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62CF0">
              <w:rPr>
                <w:rFonts w:ascii="Times New Roman" w:eastAsia="Times New Roman" w:hAnsi="Times New Roman" w:cs="Times New Roman"/>
                <w:b/>
                <w:color w:val="000000"/>
              </w:rPr>
              <w:t>«Покупатель»</w:t>
            </w:r>
          </w:p>
        </w:tc>
      </w:tr>
      <w:tr w:rsidR="00D62CF0" w:rsidRPr="00D62CF0" w:rsidTr="00C46EBC">
        <w:tblPrEx>
          <w:tblLook w:val="0000" w:firstRow="0" w:lastRow="0" w:firstColumn="0" w:lastColumn="0" w:noHBand="0" w:noVBand="0"/>
        </w:tblPrEx>
        <w:trPr>
          <w:trHeight w:val="3807"/>
        </w:trPr>
        <w:tc>
          <w:tcPr>
            <w:tcW w:w="10173" w:type="dxa"/>
            <w:gridSpan w:val="4"/>
          </w:tcPr>
          <w:p w:rsidR="00D62CF0" w:rsidRPr="00D62CF0" w:rsidRDefault="00D62CF0" w:rsidP="00D62CF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D62CF0" w:rsidRPr="00D62CF0" w:rsidRDefault="00D62CF0" w:rsidP="00D62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94" w:firstLine="135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</w:rPr>
              <w:t xml:space="preserve">Приложение № 1 к договору  </w:t>
            </w:r>
          </w:p>
          <w:p w:rsidR="00D62CF0" w:rsidRPr="00D62CF0" w:rsidRDefault="00D62CF0" w:rsidP="00D62CF0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</w:rPr>
              <w:t>купли-продажи от  ___.___________.2024г. № ___</w:t>
            </w:r>
          </w:p>
          <w:p w:rsidR="00D62CF0" w:rsidRPr="00D62CF0" w:rsidRDefault="00D62CF0" w:rsidP="00D62CF0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</w:rPr>
            </w:pPr>
          </w:p>
          <w:p w:rsidR="00D62CF0" w:rsidRPr="00D62CF0" w:rsidRDefault="00D62CF0" w:rsidP="00D6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62CF0">
              <w:rPr>
                <w:rFonts w:ascii="Times New Roman" w:eastAsia="Times New Roman" w:hAnsi="Times New Roman" w:cs="Times New Roman"/>
                <w:b/>
              </w:rPr>
              <w:t xml:space="preserve">Перечень имущества </w:t>
            </w:r>
          </w:p>
          <w:tbl>
            <w:tblPr>
              <w:tblW w:w="9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5936"/>
              <w:gridCol w:w="3119"/>
            </w:tblGrid>
            <w:tr w:rsidR="00D62CF0" w:rsidRPr="00D62CF0" w:rsidTr="00D62CF0">
              <w:trPr>
                <w:cantSplit/>
                <w:trHeight w:val="255"/>
              </w:trPr>
              <w:tc>
                <w:tcPr>
                  <w:tcW w:w="425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№ п.п.</w:t>
                  </w:r>
                </w:p>
              </w:tc>
              <w:tc>
                <w:tcPr>
                  <w:tcW w:w="5936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Наименование</w:t>
                  </w:r>
                </w:p>
              </w:tc>
              <w:tc>
                <w:tcPr>
                  <w:tcW w:w="3119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Местонахождение.</w:t>
                  </w:r>
                </w:p>
              </w:tc>
            </w:tr>
            <w:tr w:rsidR="00D62CF0" w:rsidRPr="00D62CF0" w:rsidTr="00D62CF0">
              <w:trPr>
                <w:cantSplit/>
                <w:trHeight w:val="255"/>
              </w:trPr>
              <w:tc>
                <w:tcPr>
                  <w:tcW w:w="425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1</w:t>
                  </w:r>
                </w:p>
              </w:tc>
              <w:tc>
                <w:tcPr>
                  <w:tcW w:w="5936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сооружение электроэнергетики, протяженностью 783 м., с кадастровым номером 13:05:0102001:3315, 2012 года завершения строительства.</w:t>
                  </w:r>
                </w:p>
                <w:p w:rsidR="00D62CF0" w:rsidRPr="00D62CF0" w:rsidRDefault="00D62CF0" w:rsidP="00D62CF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      </w:r>
                </w:p>
              </w:tc>
              <w:tc>
                <w:tcPr>
                  <w:tcW w:w="3119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  <w:tr w:rsidR="00D62CF0" w:rsidRPr="00D62CF0" w:rsidTr="00D62CF0">
              <w:trPr>
                <w:cantSplit/>
                <w:trHeight w:val="1104"/>
              </w:trPr>
              <w:tc>
                <w:tcPr>
                  <w:tcW w:w="425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2</w:t>
                  </w:r>
                </w:p>
              </w:tc>
              <w:tc>
                <w:tcPr>
                  <w:tcW w:w="5936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</w:t>
                  </w:r>
                </w:p>
              </w:tc>
              <w:tc>
                <w:tcPr>
                  <w:tcW w:w="3119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b/>
                      <w:i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</w:tbl>
          <w:p w:rsidR="00D62CF0" w:rsidRPr="00D62CF0" w:rsidRDefault="00D62CF0" w:rsidP="00D62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>Продавец</w:t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  <w:t xml:space="preserve">                                      Покупатель</w:t>
            </w:r>
          </w:p>
          <w:p w:rsidR="00D62CF0" w:rsidRPr="00D62CF0" w:rsidRDefault="00D62CF0" w:rsidP="00D62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 xml:space="preserve">Глава Большеигнатовского </w:t>
            </w:r>
          </w:p>
          <w:p w:rsidR="00D62CF0" w:rsidRPr="00D62CF0" w:rsidRDefault="00D62CF0" w:rsidP="00D62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Cs/>
              </w:rPr>
              <w:t xml:space="preserve">_______________Т.Н.Полозова                                                                                                                                            </w:t>
            </w: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Cs/>
              </w:rPr>
              <w:t xml:space="preserve">м.п.                                                                                                                                                        м.п. </w:t>
            </w: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  <w:bCs/>
              </w:rPr>
              <w:lastRenderedPageBreak/>
              <w:br w:type="page"/>
            </w:r>
            <w:r w:rsidRPr="00D62CF0">
              <w:rPr>
                <w:rFonts w:ascii="Times New Roman" w:eastAsia="Times New Roman" w:hAnsi="Times New Roman" w:cs="Times New Roman"/>
              </w:rPr>
              <w:t xml:space="preserve">Приложение № 2 к договору  </w:t>
            </w:r>
          </w:p>
          <w:p w:rsidR="00D62CF0" w:rsidRPr="00D62CF0" w:rsidRDefault="00D62CF0" w:rsidP="00D62CF0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</w:rPr>
              <w:t>купли-продажи от  ___.___________.2024г. № ____</w:t>
            </w:r>
          </w:p>
          <w:p w:rsidR="00D62CF0" w:rsidRPr="00D62CF0" w:rsidRDefault="00D62CF0" w:rsidP="00D62CF0">
            <w:pPr>
              <w:spacing w:after="0" w:line="240" w:lineRule="auto"/>
              <w:ind w:left="7080"/>
              <w:rPr>
                <w:rFonts w:ascii="Times New Roman" w:eastAsia="Times New Roman" w:hAnsi="Times New Roman" w:cs="Times New Roman"/>
              </w:rPr>
            </w:pPr>
          </w:p>
          <w:p w:rsidR="00D62CF0" w:rsidRPr="00D62CF0" w:rsidRDefault="00D62CF0" w:rsidP="00D6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</w:rPr>
              <w:t>Акт приема-передачи</w:t>
            </w:r>
          </w:p>
          <w:p w:rsidR="00D62CF0" w:rsidRPr="00D62CF0" w:rsidRDefault="00D62CF0" w:rsidP="00D62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62CF0" w:rsidRPr="00D62CF0" w:rsidRDefault="00D62CF0" w:rsidP="00D62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</w:rPr>
              <w:t xml:space="preserve">с. Большое Игнатово </w:t>
            </w:r>
            <w:r w:rsidRPr="00D62CF0">
              <w:rPr>
                <w:rFonts w:ascii="Times New Roman" w:eastAsia="Times New Roman" w:hAnsi="Times New Roman" w:cs="Times New Roman"/>
              </w:rPr>
              <w:tab/>
            </w:r>
            <w:r w:rsidRPr="00D62CF0">
              <w:rPr>
                <w:rFonts w:ascii="Times New Roman" w:eastAsia="Times New Roman" w:hAnsi="Times New Roman" w:cs="Times New Roman"/>
              </w:rPr>
              <w:tab/>
            </w:r>
            <w:r w:rsidRPr="00D62CF0">
              <w:rPr>
                <w:rFonts w:ascii="Times New Roman" w:eastAsia="Times New Roman" w:hAnsi="Times New Roman" w:cs="Times New Roman"/>
              </w:rPr>
              <w:tab/>
            </w:r>
            <w:r w:rsidRPr="00D62CF0">
              <w:rPr>
                <w:rFonts w:ascii="Times New Roman" w:eastAsia="Times New Roman" w:hAnsi="Times New Roman" w:cs="Times New Roman"/>
              </w:rPr>
              <w:tab/>
              <w:t xml:space="preserve">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D62CF0">
              <w:rPr>
                <w:rFonts w:ascii="Times New Roman" w:eastAsia="Times New Roman" w:hAnsi="Times New Roman" w:cs="Times New Roman"/>
              </w:rPr>
              <w:t xml:space="preserve">  «____»________________ 2024 года</w:t>
            </w:r>
          </w:p>
          <w:p w:rsidR="00D62CF0" w:rsidRPr="00D62CF0" w:rsidRDefault="00D62CF0" w:rsidP="00D62CF0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</w:rPr>
            </w:pPr>
          </w:p>
          <w:p w:rsidR="00D62CF0" w:rsidRPr="00D62CF0" w:rsidRDefault="00D62CF0" w:rsidP="00D62CF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  <w:noProof/>
              </w:rPr>
              <w:t xml:space="preserve">Администрация Большеигнатовского муниципального района Республики Мордовия, в лице Главы Большеигнатовского муниципального района Республики Мордовия Полозовой Татьяны Николаевны, действующей на основании Устава, именуемая </w:t>
            </w:r>
            <w:r w:rsidRPr="00D62CF0">
              <w:rPr>
                <w:rFonts w:ascii="Times New Roman" w:eastAsia="Times New Roman" w:hAnsi="Times New Roman" w:cs="Times New Roman"/>
              </w:rPr>
              <w:t>в дальнейшем</w:t>
            </w:r>
            <w:r w:rsidRPr="00D62CF0">
              <w:rPr>
                <w:rFonts w:ascii="Times New Roman" w:eastAsia="Times New Roman" w:hAnsi="Times New Roman" w:cs="Times New Roman"/>
                <w:noProof/>
              </w:rPr>
              <w:t xml:space="preserve"> «</w:t>
            </w:r>
            <w:r w:rsidRPr="00D62CF0">
              <w:rPr>
                <w:rFonts w:ascii="Times New Roman" w:eastAsia="Times New Roman" w:hAnsi="Times New Roman" w:cs="Times New Roman"/>
                <w:b/>
                <w:noProof/>
              </w:rPr>
              <w:t>Продавец</w:t>
            </w:r>
            <w:r w:rsidRPr="00D62CF0">
              <w:rPr>
                <w:rFonts w:ascii="Times New Roman" w:eastAsia="Times New Roman" w:hAnsi="Times New Roman" w:cs="Times New Roman"/>
                <w:noProof/>
              </w:rPr>
              <w:t xml:space="preserve">», с одной стороны, и _________________________________________________________________, </w:t>
            </w:r>
            <w:r w:rsidRPr="00D62CF0">
              <w:rPr>
                <w:rFonts w:ascii="Times New Roman" w:eastAsia="Times New Roman" w:hAnsi="Times New Roman" w:cs="Times New Roman"/>
              </w:rPr>
              <w:t>именуемый в дальнейшем «</w:t>
            </w:r>
            <w:r w:rsidRPr="00D62CF0">
              <w:rPr>
                <w:rFonts w:ascii="Times New Roman" w:eastAsia="Times New Roman" w:hAnsi="Times New Roman" w:cs="Times New Roman"/>
                <w:b/>
              </w:rPr>
              <w:t>Покупатель</w:t>
            </w:r>
            <w:r w:rsidRPr="00D62CF0">
              <w:rPr>
                <w:rFonts w:ascii="Times New Roman" w:eastAsia="Times New Roman" w:hAnsi="Times New Roman" w:cs="Times New Roman"/>
              </w:rPr>
              <w:t>», в лице _____________________________,  действующего на основании _________________с другой стороны, на основании Договора купли-продажи от «____» __________ 2024 г. №_______________________________________ составили настоящий акт о том, что Продавец передает, а Покупатель принимает объекты электросетевого хозяйства, указанные в Приложении № 1 к договору купли-продажи № _____________________________ от _________________.</w:t>
            </w:r>
          </w:p>
          <w:p w:rsidR="00D62CF0" w:rsidRPr="00D62CF0" w:rsidRDefault="00D62CF0" w:rsidP="00D62CF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</w:rPr>
              <w:t>Цена продажи сооружения электролинии с земельным участком составляет ______________________  руб. (по результатам аукциона).</w:t>
            </w:r>
          </w:p>
          <w:p w:rsidR="00D62CF0" w:rsidRPr="00D62CF0" w:rsidRDefault="00D62CF0" w:rsidP="00D62CF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W w:w="9390" w:type="dxa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8"/>
              <w:gridCol w:w="5699"/>
              <w:gridCol w:w="3283"/>
            </w:tblGrid>
            <w:tr w:rsidR="00D62CF0" w:rsidRPr="00D62CF0" w:rsidTr="00C46EBC">
              <w:trPr>
                <w:cantSplit/>
                <w:trHeight w:val="258"/>
              </w:trPr>
              <w:tc>
                <w:tcPr>
                  <w:tcW w:w="40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</w:rPr>
                    <w:t>№ п.п.</w:t>
                  </w:r>
                </w:p>
              </w:tc>
              <w:tc>
                <w:tcPr>
                  <w:tcW w:w="5699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</w:rPr>
                    <w:t>Наименование</w:t>
                  </w:r>
                </w:p>
              </w:tc>
              <w:tc>
                <w:tcPr>
                  <w:tcW w:w="3283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</w:rPr>
                    <w:t>Местонахождение.</w:t>
                  </w:r>
                </w:p>
              </w:tc>
            </w:tr>
            <w:tr w:rsidR="00D62CF0" w:rsidRPr="00D62CF0" w:rsidTr="00C46EBC">
              <w:trPr>
                <w:cantSplit/>
                <w:trHeight w:val="258"/>
              </w:trPr>
              <w:tc>
                <w:tcPr>
                  <w:tcW w:w="40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5699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iCs/>
                    </w:rPr>
                    <w:t>сооружение электроэнергетики, протяженностью 783м., с кадастровым номером 13:05:0102001:3315, 2012 года завершения строительства.</w:t>
                  </w:r>
                </w:p>
                <w:p w:rsidR="00D62CF0" w:rsidRPr="00D62CF0" w:rsidRDefault="00D62CF0" w:rsidP="00D62CF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iCs/>
                    </w:rPr>
                    <w:t xml:space="preserve"> Форма собственности имущества – муниципальная собственность, номер и дата государственной регистрации 13:05:0102001:3315-13/065/2021-1 08.07.2021</w:t>
                  </w:r>
                </w:p>
              </w:tc>
              <w:tc>
                <w:tcPr>
                  <w:tcW w:w="3283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  <w:tr w:rsidR="00D62CF0" w:rsidRPr="00D62CF0" w:rsidTr="00D62CF0">
              <w:trPr>
                <w:cantSplit/>
                <w:trHeight w:val="1101"/>
              </w:trPr>
              <w:tc>
                <w:tcPr>
                  <w:tcW w:w="408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center"/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bookmarkStart w:id="0" w:name="_GoBack" w:colFirst="1" w:colLast="2"/>
                  <w:r w:rsidRPr="00D62CF0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5699" w:type="dxa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iCs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iCs/>
                    </w:rPr>
                    <w:t>земельный участок, кадастровый номер 13:05:0102001:3322 площадью 10 кв. м., категория земель –  земли населенных пунктов, вид разрешенного использования – коммунальное обслуживание</w:t>
                  </w:r>
                </w:p>
              </w:tc>
              <w:tc>
                <w:tcPr>
                  <w:tcW w:w="3283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D62CF0" w:rsidRPr="00D62CF0" w:rsidRDefault="00D62CF0" w:rsidP="00D62C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62CF0">
                    <w:rPr>
                      <w:rFonts w:ascii="Times New Roman" w:eastAsia="Times New Roman" w:hAnsi="Times New Roman" w:cs="Times New Roman"/>
                      <w:iCs/>
                    </w:rPr>
                    <w:t>Республика Мордовия, Большеигнатовский район, с. Большое Игнатово, ул. Юношева</w:t>
                  </w:r>
                </w:p>
              </w:tc>
            </w:tr>
            <w:bookmarkEnd w:id="0"/>
          </w:tbl>
          <w:p w:rsidR="00D62CF0" w:rsidRPr="00D62CF0" w:rsidRDefault="00D62CF0" w:rsidP="00D62C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62CF0" w:rsidRPr="00D62CF0" w:rsidRDefault="00D62CF0" w:rsidP="00D62C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D62CF0">
              <w:rPr>
                <w:rFonts w:ascii="Times New Roman" w:eastAsia="Times New Roman" w:hAnsi="Times New Roman" w:cs="Times New Roman"/>
              </w:rPr>
              <w:t>Передаваемый объект купли – продажи Покупателем осмотрен, претензий к качеству, эксплуатации, внешнему виду, техническому и санитарному состоянию не имеется.</w:t>
            </w:r>
          </w:p>
          <w:p w:rsidR="00D62CF0" w:rsidRPr="00D62CF0" w:rsidRDefault="00D62CF0" w:rsidP="00D62CF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62CF0" w:rsidRPr="00D62CF0" w:rsidRDefault="00D62CF0" w:rsidP="00D62CF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>Продавец</w:t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ab/>
              <w:t xml:space="preserve">                                      Покупатель</w:t>
            </w:r>
          </w:p>
          <w:p w:rsidR="00D62CF0" w:rsidRPr="00D62CF0" w:rsidRDefault="00D62CF0" w:rsidP="00D62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 xml:space="preserve">Глава Большеигнатовского </w:t>
            </w:r>
          </w:p>
          <w:p w:rsidR="00D62CF0" w:rsidRPr="00D62CF0" w:rsidRDefault="00D62CF0" w:rsidP="00D62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Cs/>
              </w:rPr>
              <w:t xml:space="preserve">_______________Т.Н.Полозова                                                                 </w:t>
            </w: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62CF0">
              <w:rPr>
                <w:rFonts w:ascii="Times New Roman" w:eastAsia="Times New Roman" w:hAnsi="Times New Roman" w:cs="Times New Roman"/>
                <w:bCs/>
              </w:rPr>
              <w:t xml:space="preserve"> м.п.                                                                                                                                                        м.п. </w:t>
            </w:r>
          </w:p>
          <w:p w:rsidR="00D62CF0" w:rsidRPr="00D62CF0" w:rsidRDefault="00D62CF0" w:rsidP="00D62CF0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62CF0" w:rsidRPr="00D62CF0" w:rsidRDefault="00D62CF0" w:rsidP="00D62CF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62CF0"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</w:t>
      </w:r>
    </w:p>
    <w:p w:rsidR="00D62CF0" w:rsidRPr="00D62CF0" w:rsidRDefault="00D62CF0" w:rsidP="00D62CF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62CF0" w:rsidRPr="00D62CF0" w:rsidRDefault="00D62CF0" w:rsidP="00D62CF0">
      <w:pPr>
        <w:spacing w:after="0" w:line="240" w:lineRule="auto"/>
        <w:rPr>
          <w:rFonts w:ascii="Times New Roman" w:hAnsi="Times New Roman" w:cs="Times New Roman"/>
        </w:rPr>
      </w:pPr>
    </w:p>
    <w:p w:rsidR="006F7786" w:rsidRPr="00D62CF0" w:rsidRDefault="006F7786" w:rsidP="00D62CF0">
      <w:pPr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spacing w:val="0"/>
          <w:sz w:val="22"/>
          <w:szCs w:val="22"/>
          <w:shd w:val="clear" w:color="auto" w:fill="auto"/>
        </w:rPr>
      </w:pPr>
    </w:p>
    <w:sectPr w:rsidR="006F7786" w:rsidRPr="00D62CF0" w:rsidSect="00B44EFB">
      <w:footerReference w:type="even" r:id="rId17"/>
      <w:footerReference w:type="default" r:id="rId18"/>
      <w:footerReference w:type="first" r:id="rId19"/>
      <w:pgSz w:w="11906" w:h="16838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BF" w:rsidRDefault="00D120BF" w:rsidP="00AE471C">
      <w:pPr>
        <w:spacing w:after="0" w:line="240" w:lineRule="auto"/>
      </w:pPr>
      <w:r>
        <w:separator/>
      </w:r>
    </w:p>
  </w:endnote>
  <w:endnote w:type="continuationSeparator" w:id="0">
    <w:p w:rsidR="00D120BF" w:rsidRDefault="00D120BF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BF" w:rsidRDefault="00D120BF" w:rsidP="00AE471C">
      <w:pPr>
        <w:spacing w:after="0" w:line="240" w:lineRule="auto"/>
      </w:pPr>
      <w:r>
        <w:separator/>
      </w:r>
    </w:p>
  </w:footnote>
  <w:footnote w:type="continuationSeparator" w:id="0">
    <w:p w:rsidR="00D120BF" w:rsidRDefault="00D120BF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1D4C339F"/>
    <w:multiLevelType w:val="multilevel"/>
    <w:tmpl w:val="2760D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>
    <w:nsid w:val="24981999"/>
    <w:multiLevelType w:val="multilevel"/>
    <w:tmpl w:val="E026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5">
    <w:nsid w:val="29597C0C"/>
    <w:multiLevelType w:val="hybridMultilevel"/>
    <w:tmpl w:val="D072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7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8">
    <w:nsid w:val="39C50C4D"/>
    <w:multiLevelType w:val="hybridMultilevel"/>
    <w:tmpl w:val="5E90328A"/>
    <w:lvl w:ilvl="0" w:tplc="F87C3C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20">
    <w:nsid w:val="431124F4"/>
    <w:multiLevelType w:val="hybridMultilevel"/>
    <w:tmpl w:val="B8226DE8"/>
    <w:lvl w:ilvl="0" w:tplc="BC06EA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22">
    <w:nsid w:val="5EC0270C"/>
    <w:multiLevelType w:val="multilevel"/>
    <w:tmpl w:val="7BCE1F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25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26">
    <w:nsid w:val="6CD03D37"/>
    <w:multiLevelType w:val="multilevel"/>
    <w:tmpl w:val="E0C23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8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16"/>
  </w:num>
  <w:num w:numId="5">
    <w:abstractNumId w:val="19"/>
  </w:num>
  <w:num w:numId="6">
    <w:abstractNumId w:val="14"/>
  </w:num>
  <w:num w:numId="7">
    <w:abstractNumId w:val="25"/>
  </w:num>
  <w:num w:numId="8">
    <w:abstractNumId w:val="17"/>
  </w:num>
  <w:num w:numId="9">
    <w:abstractNumId w:val="27"/>
  </w:num>
  <w:num w:numId="10">
    <w:abstractNumId w:val="28"/>
  </w:num>
  <w:num w:numId="11">
    <w:abstractNumId w:val="24"/>
  </w:num>
  <w:num w:numId="12">
    <w:abstractNumId w:val="18"/>
  </w:num>
  <w:num w:numId="13">
    <w:abstractNumId w:val="2"/>
  </w:num>
  <w:num w:numId="14">
    <w:abstractNumId w:val="3"/>
  </w:num>
  <w:num w:numId="15">
    <w:abstractNumId w:val="12"/>
  </w:num>
  <w:num w:numId="16">
    <w:abstractNumId w:val="23"/>
  </w:num>
  <w:num w:numId="17">
    <w:abstractNumId w:val="20"/>
  </w:num>
  <w:num w:numId="18">
    <w:abstractNumId w:val="22"/>
  </w:num>
  <w:num w:numId="19">
    <w:abstractNumId w:val="26"/>
  </w:num>
  <w:num w:numId="20">
    <w:abstractNumId w:val="15"/>
  </w:num>
  <w:num w:numId="2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5732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568"/>
    <w:rsid w:val="000C3C1D"/>
    <w:rsid w:val="000C483C"/>
    <w:rsid w:val="000C4B83"/>
    <w:rsid w:val="000C4F93"/>
    <w:rsid w:val="000C5230"/>
    <w:rsid w:val="000C5E82"/>
    <w:rsid w:val="000C770C"/>
    <w:rsid w:val="000D191A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08"/>
    <w:rsid w:val="00104B8A"/>
    <w:rsid w:val="00105282"/>
    <w:rsid w:val="001063BC"/>
    <w:rsid w:val="0010651A"/>
    <w:rsid w:val="00107423"/>
    <w:rsid w:val="00107598"/>
    <w:rsid w:val="00107778"/>
    <w:rsid w:val="00107911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900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4AFA"/>
    <w:rsid w:val="00156970"/>
    <w:rsid w:val="0015776E"/>
    <w:rsid w:val="001579FF"/>
    <w:rsid w:val="00161D5D"/>
    <w:rsid w:val="00161E27"/>
    <w:rsid w:val="001624F7"/>
    <w:rsid w:val="0016689F"/>
    <w:rsid w:val="0017507E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0A2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5BF0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85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142A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21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244D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14F9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2C76"/>
    <w:rsid w:val="0037339B"/>
    <w:rsid w:val="0037404A"/>
    <w:rsid w:val="003742CB"/>
    <w:rsid w:val="0037504D"/>
    <w:rsid w:val="003755B1"/>
    <w:rsid w:val="00375B55"/>
    <w:rsid w:val="0037619B"/>
    <w:rsid w:val="00377EFF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870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3EF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2C4E"/>
    <w:rsid w:val="004B3191"/>
    <w:rsid w:val="004B4F7D"/>
    <w:rsid w:val="004B68C4"/>
    <w:rsid w:val="004B69DC"/>
    <w:rsid w:val="004B71F0"/>
    <w:rsid w:val="004B7E05"/>
    <w:rsid w:val="004B7F76"/>
    <w:rsid w:val="004C029D"/>
    <w:rsid w:val="004C140E"/>
    <w:rsid w:val="004C1B4A"/>
    <w:rsid w:val="004C1DFB"/>
    <w:rsid w:val="004C2691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5488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DCA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C59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1514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2D80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1EE4"/>
    <w:rsid w:val="005D225A"/>
    <w:rsid w:val="005D2BB7"/>
    <w:rsid w:val="005D4B23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A9D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67C8D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1848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1B33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6F7786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0134"/>
    <w:rsid w:val="0073143B"/>
    <w:rsid w:val="0073156C"/>
    <w:rsid w:val="00732489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47807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07D7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1B2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5C7E"/>
    <w:rsid w:val="007D761A"/>
    <w:rsid w:val="007E1C84"/>
    <w:rsid w:val="007E1F18"/>
    <w:rsid w:val="007E2CAD"/>
    <w:rsid w:val="007E3858"/>
    <w:rsid w:val="007E3C6C"/>
    <w:rsid w:val="007E44D5"/>
    <w:rsid w:val="007E465C"/>
    <w:rsid w:val="007E662B"/>
    <w:rsid w:val="007E6C1A"/>
    <w:rsid w:val="007E6E82"/>
    <w:rsid w:val="007F0082"/>
    <w:rsid w:val="007F0245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37B9"/>
    <w:rsid w:val="008140D9"/>
    <w:rsid w:val="00814B16"/>
    <w:rsid w:val="00815B73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4E2B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3F72"/>
    <w:rsid w:val="00864178"/>
    <w:rsid w:val="0086528D"/>
    <w:rsid w:val="0086540B"/>
    <w:rsid w:val="008667FC"/>
    <w:rsid w:val="00867897"/>
    <w:rsid w:val="00867F04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16F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56E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2F5E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2731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1FCB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473D7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1A55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0E29"/>
    <w:rsid w:val="00AB1321"/>
    <w:rsid w:val="00AB1F7E"/>
    <w:rsid w:val="00AB3D26"/>
    <w:rsid w:val="00AB43F5"/>
    <w:rsid w:val="00AB4AC8"/>
    <w:rsid w:val="00AB557B"/>
    <w:rsid w:val="00AC220E"/>
    <w:rsid w:val="00AC3177"/>
    <w:rsid w:val="00AC3338"/>
    <w:rsid w:val="00AC4C84"/>
    <w:rsid w:val="00AC5B1C"/>
    <w:rsid w:val="00AC602A"/>
    <w:rsid w:val="00AC6B93"/>
    <w:rsid w:val="00AC73A2"/>
    <w:rsid w:val="00AC777B"/>
    <w:rsid w:val="00AC7A47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1B8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201B"/>
    <w:rsid w:val="00B04BD6"/>
    <w:rsid w:val="00B0503F"/>
    <w:rsid w:val="00B057AF"/>
    <w:rsid w:val="00B057B8"/>
    <w:rsid w:val="00B05915"/>
    <w:rsid w:val="00B06188"/>
    <w:rsid w:val="00B10945"/>
    <w:rsid w:val="00B11F93"/>
    <w:rsid w:val="00B201A4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4EFB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563FF"/>
    <w:rsid w:val="00B61AC0"/>
    <w:rsid w:val="00B63B9D"/>
    <w:rsid w:val="00B65E15"/>
    <w:rsid w:val="00B66DDA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0A1"/>
    <w:rsid w:val="00BA1C33"/>
    <w:rsid w:val="00BA1F72"/>
    <w:rsid w:val="00BA2343"/>
    <w:rsid w:val="00BA3518"/>
    <w:rsid w:val="00BA44A1"/>
    <w:rsid w:val="00BA466E"/>
    <w:rsid w:val="00BA571F"/>
    <w:rsid w:val="00BA601E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4A0"/>
    <w:rsid w:val="00BD7782"/>
    <w:rsid w:val="00BD7F6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054"/>
    <w:rsid w:val="00C16D26"/>
    <w:rsid w:val="00C173AB"/>
    <w:rsid w:val="00C179CF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5CF1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37B5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25A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5E4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0BF"/>
    <w:rsid w:val="00D12C78"/>
    <w:rsid w:val="00D13D47"/>
    <w:rsid w:val="00D13DD4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65C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69AF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2CF0"/>
    <w:rsid w:val="00D63130"/>
    <w:rsid w:val="00D63A74"/>
    <w:rsid w:val="00D642A2"/>
    <w:rsid w:val="00D642CD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69D9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4939"/>
    <w:rsid w:val="00E35C20"/>
    <w:rsid w:val="00E36572"/>
    <w:rsid w:val="00E37D5E"/>
    <w:rsid w:val="00E410E4"/>
    <w:rsid w:val="00E435F5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088F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31A6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D3B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5E4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6670"/>
    <w:rsid w:val="00FA7089"/>
    <w:rsid w:val="00FB0C1D"/>
    <w:rsid w:val="00FB149F"/>
    <w:rsid w:val="00FB1FB3"/>
    <w:rsid w:val="00FB33B0"/>
    <w:rsid w:val="00FB3438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4C35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D7262"/>
    <w:rsid w:val="00FE02FE"/>
    <w:rsid w:val="00FE3566"/>
    <w:rsid w:val="00FE381F"/>
    <w:rsid w:val="00FE4836"/>
    <w:rsid w:val="00FE51D9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8FC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uiPriority w:val="99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uiPriority w:val="99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99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uiPriority w:val="99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1fff7">
    <w:name w:val="Текст1"/>
    <w:basedOn w:val="a1"/>
    <w:uiPriority w:val="99"/>
    <w:qFormat/>
    <w:rsid w:val="00FD726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ff8">
    <w:name w:val="Заголовок №1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a">
    <w:name w:val="Заголовок №1 (2)_"/>
    <w:link w:val="12b"/>
    <w:rsid w:val="00FB3438"/>
    <w:rPr>
      <w:sz w:val="28"/>
      <w:szCs w:val="28"/>
      <w:shd w:val="clear" w:color="auto" w:fill="FFFFFF"/>
    </w:rPr>
  </w:style>
  <w:style w:type="character" w:customStyle="1" w:styleId="5Exact">
    <w:name w:val="Основной текст (5) Exact"/>
    <w:rsid w:val="00FB3438"/>
    <w:rPr>
      <w:b/>
      <w:bCs/>
      <w:sz w:val="19"/>
      <w:szCs w:val="19"/>
      <w:shd w:val="clear" w:color="auto" w:fill="FFFFFF"/>
    </w:rPr>
  </w:style>
  <w:style w:type="character" w:customStyle="1" w:styleId="1fff9">
    <w:name w:val="Заголовок №1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fffa">
    <w:name w:val="Номер заголовка №1_"/>
    <w:link w:val="1fffb"/>
    <w:rsid w:val="00FB3438"/>
    <w:rPr>
      <w:b/>
      <w:bCs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7pt">
    <w:name w:val="Основной текст (2) + 7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7pt0">
    <w:name w:val="Основной текст (2) + 7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23pt-1pt">
    <w:name w:val="Основной текст (2) + 23 pt;Полужирный;Интервал -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223pt-1pt0">
    <w:name w:val="Основной текст (2) + 23 pt;Полужирный;Курсив;Интервал -1 pt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16pt">
    <w:name w:val="Основной текст (2) + 16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17pt1pt">
    <w:name w:val="Основной текст (2) + 17 pt;Полужирный;Интервал 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MicrosoftSansSerif17pt">
    <w:name w:val="Основной текст (2) + Microsoft Sans Serif;17 pt;Курсив"/>
    <w:rsid w:val="00FB343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21pt">
    <w:name w:val="Основной текст (2) + 21 pt;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221pt0">
    <w:name w:val="Основной текст (2) + 21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414pt">
    <w:name w:val="Основной текст (4) + 14 pt;Полужирный"/>
    <w:rsid w:val="00FB343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1pt">
    <w:name w:val="Основной текст (3) + 11 pt;Не 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13pt">
    <w:name w:val="Основной текст (3) + 13 pt;Не 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ffffffffffa">
    <w:name w:val="Колонтитул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fb">
    <w:name w:val="Колонтитул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rsid w:val="00FB3438"/>
    <w:rPr>
      <w:spacing w:val="20"/>
      <w:sz w:val="23"/>
      <w:szCs w:val="23"/>
      <w:shd w:val="clear" w:color="auto" w:fill="FFFFFF"/>
    </w:rPr>
  </w:style>
  <w:style w:type="paragraph" w:customStyle="1" w:styleId="12b">
    <w:name w:val="Заголовок №1 (2)"/>
    <w:basedOn w:val="a1"/>
    <w:link w:val="12a"/>
    <w:rsid w:val="00FB3438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sz w:val="28"/>
      <w:szCs w:val="28"/>
    </w:rPr>
  </w:style>
  <w:style w:type="paragraph" w:customStyle="1" w:styleId="1fffb">
    <w:name w:val="Номер заголовка №1"/>
    <w:basedOn w:val="a1"/>
    <w:link w:val="1fffa"/>
    <w:rsid w:val="00FB3438"/>
    <w:pPr>
      <w:widowControl w:val="0"/>
      <w:shd w:val="clear" w:color="auto" w:fill="FFFFFF"/>
      <w:spacing w:before="300" w:after="420" w:line="0" w:lineRule="atLeast"/>
      <w:jc w:val="right"/>
      <w:outlineLvl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EBC0B9BB72C6C4C5987D8D201AD66F4B13782ABE38A2466AE4A7D1944294E1B35D94UFDE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BB51B02DF07201E6443A35081E0747BF6205C42E944303443CCC556CD357B03EDB8B3C447906D1DAC8730BBCB9CEB4E686DE96377n1P3H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bolsheignatovskoe-r13.gosweb.gosuslugi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C7EC8-1E3C-49ED-8630-A5628B50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13241</TotalTime>
  <Pages>15</Pages>
  <Words>8115</Words>
  <Characters>46256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1918</cp:revision>
  <dcterms:created xsi:type="dcterms:W3CDTF">2020-01-14T13:18:00Z</dcterms:created>
  <dcterms:modified xsi:type="dcterms:W3CDTF">2024-07-04T13:11:00Z</dcterms:modified>
</cp:coreProperties>
</file>