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F1" w:rsidRPr="00A725F1" w:rsidRDefault="00A725F1" w:rsidP="00A725F1">
      <w:pPr>
        <w:spacing w:after="0"/>
        <w:ind w:firstLine="708"/>
        <w:jc w:val="center"/>
        <w:outlineLvl w:val="0"/>
        <w:rPr>
          <w:rFonts w:ascii="Times New Roman" w:eastAsia="Arial Unicode MS" w:hAnsi="Times New Roman" w:cs="Times New Roman"/>
          <w:b/>
          <w:position w:val="2"/>
        </w:rPr>
      </w:pPr>
      <w:r w:rsidRPr="00A725F1">
        <w:rPr>
          <w:rFonts w:ascii="Times New Roman" w:eastAsia="Arial Unicode MS" w:hAnsi="Times New Roman" w:cs="Times New Roman"/>
          <w:b/>
          <w:position w:val="2"/>
        </w:rPr>
        <w:t>По результатам прокурорской проверки в отношении жителя  Большеигнатовского района возбуждено уголовное дело за неуплату средств на содержание ребенка</w:t>
      </w:r>
    </w:p>
    <w:p w:rsidR="00A725F1" w:rsidRPr="00A725F1" w:rsidRDefault="00A725F1" w:rsidP="00A725F1">
      <w:pPr>
        <w:spacing w:after="0"/>
        <w:ind w:firstLine="708"/>
        <w:jc w:val="center"/>
        <w:outlineLvl w:val="0"/>
        <w:rPr>
          <w:rFonts w:ascii="Times New Roman" w:eastAsia="Arial Unicode MS" w:hAnsi="Times New Roman" w:cs="Times New Roman"/>
          <w:b/>
          <w:position w:val="2"/>
        </w:rPr>
      </w:pPr>
      <w:r w:rsidRPr="00A725F1">
        <w:rPr>
          <w:rFonts w:ascii="Times New Roman" w:eastAsia="Arial Unicode MS" w:hAnsi="Times New Roman" w:cs="Times New Roman"/>
          <w:b/>
          <w:position w:val="2"/>
        </w:rPr>
        <w:t xml:space="preserve"> </w:t>
      </w:r>
    </w:p>
    <w:p w:rsidR="00A725F1" w:rsidRPr="00A725F1" w:rsidRDefault="00A725F1" w:rsidP="00A725F1">
      <w:pPr>
        <w:spacing w:after="0"/>
        <w:ind w:firstLine="709"/>
        <w:jc w:val="both"/>
        <w:outlineLvl w:val="0"/>
        <w:rPr>
          <w:rFonts w:ascii="Times New Roman" w:eastAsia="Arial Unicode MS" w:hAnsi="Times New Roman" w:cs="Times New Roman"/>
          <w:position w:val="2"/>
        </w:rPr>
      </w:pPr>
      <w:r w:rsidRPr="00A725F1">
        <w:rPr>
          <w:rFonts w:ascii="Times New Roman" w:eastAsia="Arial Unicode MS" w:hAnsi="Times New Roman" w:cs="Times New Roman"/>
          <w:position w:val="2"/>
        </w:rPr>
        <w:t>Прокуратурой района проведена проверка исполнения семейного законодательства и законодательства об исполнительном производстве в Отделении судебных приставов по Ичалковскому и Большеигнатовскому районам УФССП России по Республике Мордовия.</w:t>
      </w:r>
    </w:p>
    <w:p w:rsidR="00A725F1" w:rsidRPr="00A725F1" w:rsidRDefault="00A725F1" w:rsidP="00A725F1">
      <w:pPr>
        <w:spacing w:after="0"/>
        <w:ind w:firstLine="709"/>
        <w:jc w:val="both"/>
        <w:outlineLvl w:val="0"/>
        <w:rPr>
          <w:rFonts w:ascii="Times New Roman" w:eastAsia="Arial Unicode MS" w:hAnsi="Times New Roman" w:cs="Times New Roman"/>
          <w:position w:val="2"/>
        </w:rPr>
      </w:pPr>
      <w:r w:rsidRPr="00A725F1">
        <w:rPr>
          <w:rFonts w:ascii="Times New Roman" w:eastAsia="Arial Unicode MS" w:hAnsi="Times New Roman" w:cs="Times New Roman"/>
          <w:position w:val="2"/>
        </w:rPr>
        <w:t>Установлено, что житель района, будучи привлеченным к административной ответственности за неуплату алиментов, без уважительных причин выплаты на содержание несовершеннолетней дочери за октябрь – декабрь 2022 г. не производил, в результате чего у него образовалась задолженность по алиментам в общей сумме более 53 тыс. рублей.</w:t>
      </w:r>
    </w:p>
    <w:p w:rsidR="00A725F1" w:rsidRPr="00A725F1" w:rsidRDefault="00A725F1" w:rsidP="00A725F1">
      <w:pPr>
        <w:spacing w:after="0"/>
        <w:ind w:firstLine="709"/>
        <w:jc w:val="both"/>
        <w:outlineLvl w:val="0"/>
        <w:rPr>
          <w:rFonts w:ascii="Times New Roman" w:eastAsia="Arial Unicode MS" w:hAnsi="Times New Roman" w:cs="Times New Roman"/>
          <w:position w:val="2"/>
        </w:rPr>
      </w:pPr>
      <w:r w:rsidRPr="00A725F1">
        <w:rPr>
          <w:rFonts w:ascii="Times New Roman" w:eastAsia="Arial Unicode MS" w:hAnsi="Times New Roman" w:cs="Times New Roman"/>
          <w:position w:val="2"/>
        </w:rPr>
        <w:t>По результатам прокурорской проверки в отношении мужчины возбуждено уголовное дело по ч. 1 ст. 157 УК РФ (неуплата средств на содержание несовершеннолетнего ребенка).</w:t>
      </w:r>
    </w:p>
    <w:p w:rsidR="00A725F1" w:rsidRPr="00A725F1" w:rsidRDefault="00A725F1" w:rsidP="00A725F1">
      <w:pPr>
        <w:spacing w:after="0"/>
        <w:ind w:firstLine="709"/>
        <w:jc w:val="both"/>
        <w:outlineLvl w:val="0"/>
        <w:rPr>
          <w:rFonts w:eastAsia="Arial Unicode MS"/>
          <w:position w:val="2"/>
        </w:rPr>
      </w:pPr>
      <w:r w:rsidRPr="00A725F1">
        <w:rPr>
          <w:rFonts w:ascii="Times New Roman" w:eastAsia="Arial Unicode MS" w:hAnsi="Times New Roman" w:cs="Times New Roman"/>
          <w:position w:val="2"/>
        </w:rPr>
        <w:t>Прокуратурой района расследование уголовного дела взято на контроль</w:t>
      </w:r>
      <w:r w:rsidRPr="00A725F1">
        <w:rPr>
          <w:rFonts w:eastAsia="Arial Unicode MS"/>
          <w:position w:val="2"/>
        </w:rPr>
        <w:t>.</w:t>
      </w:r>
    </w:p>
    <w:p w:rsidR="00093E89" w:rsidRPr="00E857D2" w:rsidRDefault="00A725F1" w:rsidP="00A725F1">
      <w:pPr>
        <w:tabs>
          <w:tab w:val="left" w:pos="7215"/>
        </w:tabs>
      </w:pPr>
      <w:r w:rsidRPr="00A725F1">
        <w:tab/>
      </w:r>
      <w:bookmarkStart w:id="0" w:name="_GoBack"/>
      <w:bookmarkEnd w:id="0"/>
    </w:p>
    <w:sectPr w:rsidR="00093E89" w:rsidRPr="00E857D2" w:rsidSect="00FF0C38">
      <w:head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9B" w:rsidRDefault="005F1F9B" w:rsidP="00AE471C">
      <w:pPr>
        <w:spacing w:after="0" w:line="240" w:lineRule="auto"/>
      </w:pPr>
      <w:r>
        <w:separator/>
      </w:r>
    </w:p>
  </w:endnote>
  <w:endnote w:type="continuationSeparator" w:id="0">
    <w:p w:rsidR="005F1F9B" w:rsidRDefault="005F1F9B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9B" w:rsidRDefault="005F1F9B" w:rsidP="00AE471C">
      <w:pPr>
        <w:spacing w:after="0" w:line="240" w:lineRule="auto"/>
      </w:pPr>
      <w:r>
        <w:separator/>
      </w:r>
    </w:p>
  </w:footnote>
  <w:footnote w:type="continuationSeparator" w:id="0">
    <w:p w:rsidR="005F1F9B" w:rsidRDefault="005F1F9B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6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19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1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5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8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3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44"/>
  </w:num>
  <w:num w:numId="4">
    <w:abstractNumId w:val="29"/>
  </w:num>
  <w:num w:numId="5">
    <w:abstractNumId w:val="12"/>
  </w:num>
  <w:num w:numId="6">
    <w:abstractNumId w:val="25"/>
  </w:num>
  <w:num w:numId="7">
    <w:abstractNumId w:val="43"/>
  </w:num>
  <w:num w:numId="8">
    <w:abstractNumId w:val="32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6"/>
  </w:num>
  <w:num w:numId="14">
    <w:abstractNumId w:val="36"/>
  </w:num>
  <w:num w:numId="15">
    <w:abstractNumId w:val="41"/>
  </w:num>
  <w:num w:numId="16">
    <w:abstractNumId w:val="22"/>
  </w:num>
  <w:num w:numId="17">
    <w:abstractNumId w:val="48"/>
  </w:num>
  <w:num w:numId="18">
    <w:abstractNumId w:val="28"/>
  </w:num>
  <w:num w:numId="19">
    <w:abstractNumId w:val="17"/>
  </w:num>
  <w:num w:numId="20">
    <w:abstractNumId w:val="1"/>
    <w:lvlOverride w:ilvl="0">
      <w:startOverride w:val="1"/>
    </w:lvlOverride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6"/>
  </w:num>
  <w:num w:numId="24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4"/>
  </w:num>
  <w:num w:numId="27">
    <w:abstractNumId w:val="35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45"/>
  </w:num>
  <w:num w:numId="31">
    <w:abstractNumId w:val="24"/>
  </w:num>
  <w:num w:numId="32">
    <w:abstractNumId w:val="20"/>
    <w:lvlOverride w:ilvl="0">
      <w:startOverride w:val="1"/>
    </w:lvlOverride>
  </w:num>
  <w:num w:numId="33">
    <w:abstractNumId w:val="33"/>
    <w:lvlOverride w:ilvl="0">
      <w:startOverride w:val="3"/>
    </w:lvlOverride>
  </w:num>
  <w:num w:numId="34">
    <w:abstractNumId w:val="27"/>
  </w:num>
  <w:num w:numId="35">
    <w:abstractNumId w:val="31"/>
  </w:num>
  <w:num w:numId="36">
    <w:abstractNumId w:val="21"/>
  </w:num>
  <w:num w:numId="37">
    <w:abstractNumId w:val="38"/>
  </w:num>
  <w:num w:numId="38">
    <w:abstractNumId w:val="18"/>
  </w:num>
  <w:num w:numId="39">
    <w:abstractNumId w:val="13"/>
  </w:num>
  <w:num w:numId="40">
    <w:abstractNumId w:val="47"/>
  </w:num>
  <w:num w:numId="41">
    <w:abstractNumId w:val="39"/>
  </w:num>
  <w:num w:numId="42">
    <w:abstractNumId w:val="30"/>
  </w:num>
  <w:num w:numId="43">
    <w:abstractNumId w:val="23"/>
  </w:num>
  <w:num w:numId="44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E50C5-CB72-40E5-9979-F81A6AC6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1588</cp:revision>
  <dcterms:created xsi:type="dcterms:W3CDTF">2020-01-14T13:18:00Z</dcterms:created>
  <dcterms:modified xsi:type="dcterms:W3CDTF">2023-06-05T12:01:00Z</dcterms:modified>
</cp:coreProperties>
</file>