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DB" w:rsidRPr="004869DB" w:rsidRDefault="00D4170F" w:rsidP="005812F7">
      <w:pPr>
        <w:shd w:val="clear" w:color="auto" w:fill="FFFFFF"/>
        <w:spacing w:line="338" w:lineRule="atLeast"/>
        <w:rPr>
          <w:rFonts w:ascii="Monserat medium" w:hAnsi="Monserat medium"/>
          <w:color w:val="000000"/>
          <w:sz w:val="24"/>
          <w:szCs w:val="24"/>
        </w:rPr>
      </w:pPr>
      <w:r>
        <w:rPr>
          <w:rFonts w:ascii="Monserat medium" w:hAnsi="Monserat medium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2850492"/>
            <wp:effectExtent l="19050" t="0" r="3175" b="0"/>
            <wp:docPr id="2" name="Рисунок 2" descr="C:\Users\Direktor\Desktop\image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ktor\Desktop\image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0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F61" w:rsidRPr="00D4170F" w:rsidRDefault="00CB3F61" w:rsidP="00CB3F61">
      <w:pPr>
        <w:pStyle w:val="a6"/>
        <w:numPr>
          <w:ilvl w:val="0"/>
          <w:numId w:val="4"/>
        </w:numPr>
        <w:shd w:val="clear" w:color="auto" w:fill="FFFFFF"/>
        <w:spacing w:line="338" w:lineRule="atLeast"/>
        <w:rPr>
          <w:rFonts w:ascii="Monserrat medium" w:hAnsi="Monserrat medium"/>
          <w:color w:val="000000"/>
        </w:rPr>
      </w:pPr>
      <w:r w:rsidRPr="00D4170F">
        <w:rPr>
          <w:rFonts w:ascii="Monserrat medium" w:hAnsi="Monserrat medium"/>
          <w:color w:val="000000"/>
          <w:lang w:val="en-US"/>
        </w:rPr>
        <w:t>C</w:t>
      </w:r>
      <w:proofErr w:type="spellStart"/>
      <w:r w:rsidRPr="00D4170F">
        <w:rPr>
          <w:rFonts w:ascii="Monserrat medium" w:hAnsi="Monserrat medium"/>
          <w:color w:val="000000"/>
        </w:rPr>
        <w:t>пециалисты</w:t>
      </w:r>
      <w:proofErr w:type="spellEnd"/>
      <w:r w:rsidRPr="00D4170F">
        <w:rPr>
          <w:rFonts w:ascii="Monserrat medium" w:hAnsi="Monserrat medium"/>
          <w:color w:val="000000"/>
        </w:rPr>
        <w:t xml:space="preserve">  кадрового центра  провели </w:t>
      </w:r>
      <w:r w:rsidR="00E845C5" w:rsidRPr="00D4170F">
        <w:rPr>
          <w:rFonts w:ascii="Monserrat medium" w:hAnsi="Monserrat medium"/>
          <w:color w:val="000000"/>
        </w:rPr>
        <w:t>мероприятие для  учащихся 10</w:t>
      </w:r>
      <w:r w:rsidRPr="00D4170F">
        <w:rPr>
          <w:rFonts w:ascii="Monserrat medium" w:hAnsi="Monserrat medium"/>
          <w:color w:val="000000"/>
        </w:rPr>
        <w:t xml:space="preserve"> класса </w:t>
      </w:r>
      <w:proofErr w:type="spellStart"/>
      <w:r w:rsidRPr="00D4170F">
        <w:rPr>
          <w:rFonts w:ascii="Monserrat medium" w:hAnsi="Monserrat medium"/>
          <w:color w:val="000000"/>
        </w:rPr>
        <w:t>Большеигнатовской</w:t>
      </w:r>
      <w:proofErr w:type="spellEnd"/>
      <w:r w:rsidRPr="00D4170F">
        <w:rPr>
          <w:rFonts w:ascii="Monserrat medium" w:hAnsi="Monserrat medium"/>
          <w:color w:val="000000"/>
        </w:rPr>
        <w:t xml:space="preserve"> средней школы в рамках молодежного клуба «Дело молодое»</w:t>
      </w:r>
    </w:p>
    <w:p w:rsidR="00CB3F61" w:rsidRPr="00D4170F" w:rsidRDefault="00CB3F61" w:rsidP="00CB3F61">
      <w:pPr>
        <w:shd w:val="clear" w:color="auto" w:fill="FFFFFF"/>
        <w:spacing w:line="338" w:lineRule="atLeast"/>
        <w:rPr>
          <w:rFonts w:ascii="Monserrat medium" w:hAnsi="Monserrat medium"/>
          <w:color w:val="000000"/>
        </w:rPr>
      </w:pPr>
      <w:r w:rsidRPr="00D4170F">
        <w:rPr>
          <w:rFonts w:ascii="Monserrat medium" w:hAnsi="Monserrat medium"/>
          <w:color w:val="000000"/>
        </w:rPr>
        <w:t>Подростки были ознакомлены с работой кадрового центра, мерами государственной поддержки, которые оказываются специалистами службы занятости, о возможности единой цифровой платформы «Работа России» </w:t>
      </w:r>
      <w:hyperlink r:id="rId6" w:tgtFrame="_blank" w:history="1">
        <w:r w:rsidRPr="00D4170F">
          <w:rPr>
            <w:rStyle w:val="a3"/>
            <w:rFonts w:ascii="Monserrat medium" w:hAnsi="Monserrat medium"/>
            <w:u w:val="none"/>
          </w:rPr>
          <w:t>https://trudvsem.ru/</w:t>
        </w:r>
      </w:hyperlink>
      <w:r w:rsidRPr="00D4170F">
        <w:rPr>
          <w:rFonts w:ascii="Monserrat medium" w:hAnsi="Monserrat medium"/>
          <w:color w:val="000000"/>
        </w:rPr>
        <w:t>.  </w:t>
      </w:r>
    </w:p>
    <w:p w:rsidR="00E845C5" w:rsidRPr="00D4170F" w:rsidRDefault="00E845C5" w:rsidP="00CB3F61">
      <w:pPr>
        <w:shd w:val="clear" w:color="auto" w:fill="FFFFFF"/>
        <w:spacing w:line="338" w:lineRule="atLeast"/>
        <w:rPr>
          <w:rFonts w:ascii="Monserrat medium" w:hAnsi="Monserrat medium"/>
          <w:color w:val="000000"/>
        </w:rPr>
      </w:pPr>
      <w:r w:rsidRPr="00D4170F">
        <w:rPr>
          <w:rFonts w:ascii="Monserrat medium" w:hAnsi="Monserrat medium"/>
          <w:color w:val="000000"/>
        </w:rPr>
        <w:t xml:space="preserve">Ребята узнали о различных профессиях, актуальных вакансиях района, а также республики в целом. </w:t>
      </w:r>
    </w:p>
    <w:p w:rsidR="00E845C5" w:rsidRPr="00D4170F" w:rsidRDefault="00E845C5" w:rsidP="00CB3F61">
      <w:pPr>
        <w:shd w:val="clear" w:color="auto" w:fill="FFFFFF"/>
        <w:spacing w:line="338" w:lineRule="atLeast"/>
        <w:rPr>
          <w:rFonts w:ascii="Monserrat medium" w:hAnsi="Monserrat medium"/>
          <w:color w:val="000000"/>
        </w:rPr>
      </w:pPr>
      <w:r w:rsidRPr="00D4170F">
        <w:rPr>
          <w:rFonts w:ascii="Monserrat medium" w:hAnsi="Monserrat medium"/>
          <w:color w:val="000000"/>
        </w:rPr>
        <w:t>Специалисты разъяснили вопросы, связанные с возможностями профессионального обучения граждан, познакомили с перечнем учебных заведений республики, дальнейшим трудоустройством по выбранной профессии.</w:t>
      </w:r>
    </w:p>
    <w:p w:rsidR="00CB3F61" w:rsidRPr="00D4170F" w:rsidRDefault="00E845C5" w:rsidP="00CB3F61">
      <w:pPr>
        <w:shd w:val="clear" w:color="auto" w:fill="FFFFFF"/>
        <w:spacing w:line="338" w:lineRule="atLeast"/>
        <w:rPr>
          <w:rFonts w:ascii="Monserrat medium" w:hAnsi="Monserrat medium"/>
          <w:color w:val="000000"/>
        </w:rPr>
      </w:pPr>
      <w:r w:rsidRPr="00D4170F">
        <w:rPr>
          <w:rFonts w:ascii="Monserrat medium" w:hAnsi="Monserrat medium"/>
          <w:color w:val="000000"/>
        </w:rPr>
        <w:t>Желающие прошли тестирование, в результате которого</w:t>
      </w:r>
      <w:r w:rsidR="00CB3F61" w:rsidRPr="00D4170F">
        <w:rPr>
          <w:rFonts w:ascii="Monserrat medium" w:hAnsi="Monserrat medium"/>
          <w:color w:val="000000"/>
        </w:rPr>
        <w:t xml:space="preserve"> проанализировали свои </w:t>
      </w:r>
      <w:proofErr w:type="spellStart"/>
      <w:r w:rsidRPr="00D4170F">
        <w:rPr>
          <w:rFonts w:ascii="Monserrat medium" w:hAnsi="Monserrat medium"/>
          <w:color w:val="000000"/>
        </w:rPr>
        <w:t>профориентационные</w:t>
      </w:r>
      <w:proofErr w:type="spellEnd"/>
      <w:r w:rsidRPr="00D4170F">
        <w:rPr>
          <w:rFonts w:ascii="Monserrat medium" w:hAnsi="Monserrat medium"/>
          <w:color w:val="000000"/>
        </w:rPr>
        <w:t xml:space="preserve"> </w:t>
      </w:r>
      <w:r w:rsidR="00CB3F61" w:rsidRPr="00D4170F">
        <w:rPr>
          <w:rFonts w:ascii="Monserrat medium" w:hAnsi="Monserrat medium"/>
          <w:color w:val="000000"/>
        </w:rPr>
        <w:t>направленнос</w:t>
      </w:r>
      <w:r w:rsidRPr="00D4170F">
        <w:rPr>
          <w:rFonts w:ascii="Monserrat medium" w:hAnsi="Monserrat medium"/>
          <w:color w:val="000000"/>
        </w:rPr>
        <w:t>ти</w:t>
      </w:r>
      <w:r w:rsidR="00CB3F61" w:rsidRPr="00D4170F">
        <w:rPr>
          <w:rFonts w:ascii="Monserrat medium" w:hAnsi="Monserrat medium"/>
          <w:color w:val="000000"/>
        </w:rPr>
        <w:t>.</w:t>
      </w:r>
    </w:p>
    <w:p w:rsidR="005812F7" w:rsidRPr="006236E1" w:rsidRDefault="005812F7" w:rsidP="005812F7">
      <w:pPr>
        <w:shd w:val="clear" w:color="auto" w:fill="FFFFFF"/>
        <w:spacing w:line="338" w:lineRule="atLeast"/>
        <w:rPr>
          <w:rFonts w:ascii="Monserat medium" w:hAnsi="Monserat medium" w:cs="Arial"/>
          <w:color w:val="282828"/>
          <w:sz w:val="24"/>
          <w:szCs w:val="24"/>
          <w:shd w:val="clear" w:color="auto" w:fill="FFFFFF"/>
        </w:rPr>
      </w:pPr>
    </w:p>
    <w:p w:rsidR="00B51853" w:rsidRPr="00622679" w:rsidRDefault="00B51853" w:rsidP="005812F7">
      <w:pPr>
        <w:shd w:val="clear" w:color="auto" w:fill="FFFFFF"/>
        <w:spacing w:line="338" w:lineRule="atLeast"/>
        <w:rPr>
          <w:rFonts w:ascii="Monserat medium" w:hAnsi="Monserat medium" w:cs="Arial"/>
          <w:color w:val="282828"/>
          <w:shd w:val="clear" w:color="auto" w:fill="FFFFFF"/>
        </w:rPr>
      </w:pPr>
    </w:p>
    <w:p w:rsidR="005812F7" w:rsidRPr="00622679" w:rsidRDefault="005812F7" w:rsidP="005812F7">
      <w:pPr>
        <w:shd w:val="clear" w:color="auto" w:fill="FFFFFF"/>
        <w:spacing w:line="338" w:lineRule="atLeast"/>
        <w:rPr>
          <w:rFonts w:ascii="Monserat medium" w:hAnsi="Monserat medium"/>
          <w:color w:val="000000"/>
          <w:sz w:val="24"/>
          <w:szCs w:val="24"/>
        </w:rPr>
      </w:pPr>
    </w:p>
    <w:sectPr w:rsidR="005812F7" w:rsidRPr="00622679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ser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✅" style="width:12pt;height:12pt;visibility:visible;mso-wrap-style:square" o:bullet="t">
        <v:imagedata r:id="rId1" o:title="✅"/>
      </v:shape>
    </w:pict>
  </w:numPicBullet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0505A8"/>
    <w:multiLevelType w:val="hybridMultilevel"/>
    <w:tmpl w:val="3AE835D4"/>
    <w:lvl w:ilvl="0" w:tplc="8270A2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F2E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928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58F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02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4C6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48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1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F09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E52"/>
    <w:rsid w:val="000C4CAE"/>
    <w:rsid w:val="000D0466"/>
    <w:rsid w:val="00193940"/>
    <w:rsid w:val="00227E02"/>
    <w:rsid w:val="002E2AF1"/>
    <w:rsid w:val="002E5BB4"/>
    <w:rsid w:val="00317E06"/>
    <w:rsid w:val="00354867"/>
    <w:rsid w:val="00373478"/>
    <w:rsid w:val="003B62C5"/>
    <w:rsid w:val="00462735"/>
    <w:rsid w:val="00471EDA"/>
    <w:rsid w:val="00472FB1"/>
    <w:rsid w:val="004869DB"/>
    <w:rsid w:val="004C0110"/>
    <w:rsid w:val="004D3995"/>
    <w:rsid w:val="004F1999"/>
    <w:rsid w:val="00532C56"/>
    <w:rsid w:val="005812F7"/>
    <w:rsid w:val="005D0B83"/>
    <w:rsid w:val="0061262B"/>
    <w:rsid w:val="00622679"/>
    <w:rsid w:val="006236E1"/>
    <w:rsid w:val="006511FA"/>
    <w:rsid w:val="006A327C"/>
    <w:rsid w:val="006F227C"/>
    <w:rsid w:val="006F5C47"/>
    <w:rsid w:val="007076AC"/>
    <w:rsid w:val="007229E6"/>
    <w:rsid w:val="00723293"/>
    <w:rsid w:val="007814C9"/>
    <w:rsid w:val="007A336A"/>
    <w:rsid w:val="007E4ACB"/>
    <w:rsid w:val="007F7383"/>
    <w:rsid w:val="00897971"/>
    <w:rsid w:val="00927F98"/>
    <w:rsid w:val="009361BD"/>
    <w:rsid w:val="009505B8"/>
    <w:rsid w:val="00992571"/>
    <w:rsid w:val="009B58AA"/>
    <w:rsid w:val="00A84957"/>
    <w:rsid w:val="00AD2035"/>
    <w:rsid w:val="00B02449"/>
    <w:rsid w:val="00B1288A"/>
    <w:rsid w:val="00B14277"/>
    <w:rsid w:val="00B51853"/>
    <w:rsid w:val="00C260B7"/>
    <w:rsid w:val="00C707FB"/>
    <w:rsid w:val="00CA345A"/>
    <w:rsid w:val="00CB3F61"/>
    <w:rsid w:val="00CB5661"/>
    <w:rsid w:val="00D4170F"/>
    <w:rsid w:val="00D5250E"/>
    <w:rsid w:val="00D60F86"/>
    <w:rsid w:val="00D80FCC"/>
    <w:rsid w:val="00DF3CB5"/>
    <w:rsid w:val="00DF6E7D"/>
    <w:rsid w:val="00E422F8"/>
    <w:rsid w:val="00E60BB6"/>
    <w:rsid w:val="00E72C7A"/>
    <w:rsid w:val="00E845C5"/>
    <w:rsid w:val="00FD0A6E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trudvsem.ru%2F&amp;post=-223060986_195&amp;cc_key=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9</cp:revision>
  <dcterms:created xsi:type="dcterms:W3CDTF">2024-10-21T09:10:00Z</dcterms:created>
  <dcterms:modified xsi:type="dcterms:W3CDTF">2025-04-25T05:50:00Z</dcterms:modified>
</cp:coreProperties>
</file>