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DA" w:rsidRDefault="001553F9" w:rsidP="00472FB1">
      <w:pPr>
        <w:jc w:val="both"/>
      </w:pPr>
      <w:r>
        <w:t>ИНДЕКСАЦИЯ ПОСОБИЯ ПО БЕЗРАБОТИЦЕ В 2024 ГОДУ</w:t>
      </w:r>
    </w:p>
    <w:p w:rsidR="001553F9" w:rsidRDefault="001553F9" w:rsidP="00472FB1">
      <w:pPr>
        <w:jc w:val="both"/>
      </w:pPr>
    </w:p>
    <w:p w:rsidR="00197055" w:rsidRPr="00317E06" w:rsidRDefault="001553F9" w:rsidP="00472FB1">
      <w:pPr>
        <w:jc w:val="both"/>
      </w:pPr>
      <w:r w:rsidRPr="006C56CA">
        <w:rPr>
          <w:sz w:val="44"/>
          <w:szCs w:val="44"/>
        </w:rPr>
        <w:t xml:space="preserve">  </w:t>
      </w:r>
      <w:r w:rsidR="006C56CA" w:rsidRPr="006C56CA">
        <w:rPr>
          <w:color w:val="FF0000"/>
          <w:sz w:val="32"/>
          <w:szCs w:val="32"/>
        </w:rPr>
        <w:t>!!</w:t>
      </w:r>
      <w:r w:rsidRPr="006C56CA">
        <w:rPr>
          <w:color w:val="FF0000"/>
          <w:sz w:val="32"/>
          <w:szCs w:val="32"/>
        </w:rPr>
        <w:t>!</w:t>
      </w:r>
      <w:r>
        <w:t xml:space="preserve"> С 1 февраля 2024 года в соответствии с новым законом «О занятости населения в РФ» № 565-ФЗ указанные размеры пособия будут проиндексированы исходя из роста потребительских цен за предыдущий год. Коэффициент индексации утвердит Правительство Российской Федерации.</w:t>
      </w:r>
      <w:r w:rsidR="00197055">
        <w:rPr>
          <w:noProof/>
          <w:lang w:eastAsia="ru-RU"/>
        </w:rPr>
        <w:drawing>
          <wp:inline distT="0" distB="0" distL="0" distR="0">
            <wp:extent cx="5429250" cy="3562350"/>
            <wp:effectExtent l="19050" t="0" r="0" b="0"/>
            <wp:docPr id="1" name="Рисунок 1" descr="Служба занятости Изображения – скачать бесплатно на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ужба занятости Изображения – скачать бесплатно на Freepi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712" cy="356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7055" w:rsidRPr="00317E06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42ED"/>
    <w:multiLevelType w:val="hybridMultilevel"/>
    <w:tmpl w:val="9E4404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AD3FEF"/>
    <w:multiLevelType w:val="hybridMultilevel"/>
    <w:tmpl w:val="0944F8F2"/>
    <w:lvl w:ilvl="0" w:tplc="12B03C1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1118F8"/>
    <w:rsid w:val="00123116"/>
    <w:rsid w:val="001553F9"/>
    <w:rsid w:val="00197055"/>
    <w:rsid w:val="001C10FF"/>
    <w:rsid w:val="002E2AF1"/>
    <w:rsid w:val="002E5BB4"/>
    <w:rsid w:val="00317E06"/>
    <w:rsid w:val="00326641"/>
    <w:rsid w:val="003D02C1"/>
    <w:rsid w:val="003E188E"/>
    <w:rsid w:val="00462735"/>
    <w:rsid w:val="00471EDA"/>
    <w:rsid w:val="00472FB1"/>
    <w:rsid w:val="004C0110"/>
    <w:rsid w:val="004E5899"/>
    <w:rsid w:val="00532C56"/>
    <w:rsid w:val="00545E56"/>
    <w:rsid w:val="005D0B83"/>
    <w:rsid w:val="0061262B"/>
    <w:rsid w:val="006227B9"/>
    <w:rsid w:val="0063344A"/>
    <w:rsid w:val="006511FA"/>
    <w:rsid w:val="006A327C"/>
    <w:rsid w:val="006C56CA"/>
    <w:rsid w:val="006F227C"/>
    <w:rsid w:val="006F5C47"/>
    <w:rsid w:val="007076AC"/>
    <w:rsid w:val="007920F9"/>
    <w:rsid w:val="007A336A"/>
    <w:rsid w:val="007F2CD4"/>
    <w:rsid w:val="007F7383"/>
    <w:rsid w:val="00897971"/>
    <w:rsid w:val="008F0ECE"/>
    <w:rsid w:val="00927F98"/>
    <w:rsid w:val="009505B8"/>
    <w:rsid w:val="0095073E"/>
    <w:rsid w:val="009B58AA"/>
    <w:rsid w:val="00AD655D"/>
    <w:rsid w:val="00B02449"/>
    <w:rsid w:val="00B1288A"/>
    <w:rsid w:val="00B14277"/>
    <w:rsid w:val="00BA334B"/>
    <w:rsid w:val="00C707FB"/>
    <w:rsid w:val="00C72AE2"/>
    <w:rsid w:val="00CB5661"/>
    <w:rsid w:val="00D12893"/>
    <w:rsid w:val="00D60F86"/>
    <w:rsid w:val="00DF3CB5"/>
    <w:rsid w:val="00E422F8"/>
    <w:rsid w:val="00E72C7A"/>
    <w:rsid w:val="00E87435"/>
    <w:rsid w:val="00EF4A08"/>
    <w:rsid w:val="00F023ED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30</cp:revision>
  <dcterms:created xsi:type="dcterms:W3CDTF">2023-10-25T09:24:00Z</dcterms:created>
  <dcterms:modified xsi:type="dcterms:W3CDTF">2024-01-26T11:58:00Z</dcterms:modified>
</cp:coreProperties>
</file>