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3D" w:rsidRDefault="00D41A22" w:rsidP="0058643D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  <w:r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9E7E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Специалисты кадрового центра одобрили </w:t>
      </w:r>
      <w:r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2 </w:t>
      </w:r>
      <w:r w:rsidR="009E7E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заявки</w:t>
      </w:r>
      <w:r w:rsidR="008F3B45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на профессиональное обучение в рамках национального проекта «Демография» федерального</w:t>
      </w:r>
      <w:r w:rsidR="00A90AEC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проекта «Содействие занятости»</w:t>
      </w:r>
    </w:p>
    <w:p w:rsidR="0058643D" w:rsidRDefault="0058643D" w:rsidP="0058643D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</w:p>
    <w:p w:rsidR="008F3B45" w:rsidRDefault="0058643D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  <w:r w:rsidRPr="0058643D">
        <w:rPr>
          <w:rFonts w:ascii="Monserat medium" w:hAnsi="Monserat medium"/>
          <w:color w:val="000000"/>
          <w:sz w:val="24"/>
          <w:szCs w:val="24"/>
        </w:rPr>
        <w:t xml:space="preserve"> </w:t>
      </w:r>
      <w:r w:rsidRPr="008F3B45">
        <w:rPr>
          <w:rFonts w:ascii="Monserat medium" w:hAnsi="Monserat medium"/>
          <w:color w:val="000000"/>
          <w:sz w:val="24"/>
          <w:szCs w:val="24"/>
        </w:rPr>
        <w:t>После консультации карьерного</w:t>
      </w:r>
      <w:r w:rsidRPr="00A90AEC">
        <w:rPr>
          <w:rFonts w:ascii="Monserat medium" w:hAnsi="Monserat medium"/>
          <w:color w:val="000000"/>
          <w:sz w:val="24"/>
          <w:szCs w:val="24"/>
        </w:rPr>
        <w:t xml:space="preserve"> консультанта</w:t>
      </w:r>
      <w:r>
        <w:rPr>
          <w:rFonts w:ascii="Monserat medium" w:hAnsi="Monserat medium"/>
          <w:color w:val="000000"/>
          <w:sz w:val="24"/>
          <w:szCs w:val="24"/>
        </w:rPr>
        <w:t xml:space="preserve"> 2 женщины, относящиеся к категории  </w:t>
      </w:r>
      <w:r w:rsidRPr="008F3B45">
        <w:rPr>
          <w:rFonts w:ascii="Monserat medium" w:hAnsi="Monserat medium"/>
          <w:color w:val="000000"/>
          <w:sz w:val="24"/>
          <w:szCs w:val="24"/>
        </w:rPr>
        <w:t>"гражд</w:t>
      </w:r>
      <w:r>
        <w:rPr>
          <w:rFonts w:ascii="Monserat medium" w:hAnsi="Monserat medium"/>
          <w:color w:val="000000"/>
          <w:sz w:val="24"/>
          <w:szCs w:val="24"/>
        </w:rPr>
        <w:t>ане в возрасте 50 лет и старше"</w:t>
      </w:r>
      <w:r w:rsidR="007F0955">
        <w:rPr>
          <w:rFonts w:ascii="Monserat medium" w:hAnsi="Monserat medium"/>
          <w:color w:val="000000"/>
          <w:sz w:val="24"/>
          <w:szCs w:val="24"/>
        </w:rPr>
        <w:t>,</w:t>
      </w:r>
      <w:r>
        <w:rPr>
          <w:rFonts w:ascii="Monserat medium" w:hAnsi="Monserat medium"/>
          <w:color w:val="000000"/>
          <w:sz w:val="24"/>
          <w:szCs w:val="24"/>
        </w:rPr>
        <w:t xml:space="preserve"> были</w:t>
      </w:r>
      <w:r w:rsidRPr="008F3B45">
        <w:rPr>
          <w:rFonts w:ascii="Monserat medium" w:hAnsi="Monserat medium"/>
          <w:color w:val="000000"/>
          <w:sz w:val="24"/>
          <w:szCs w:val="24"/>
        </w:rPr>
        <w:t xml:space="preserve"> за</w:t>
      </w:r>
      <w:r>
        <w:rPr>
          <w:rFonts w:ascii="Monserat medium" w:hAnsi="Monserat medium"/>
          <w:color w:val="000000"/>
          <w:sz w:val="24"/>
          <w:szCs w:val="24"/>
        </w:rPr>
        <w:t>числены</w:t>
      </w:r>
      <w:r w:rsidRPr="008F3B45">
        <w:rPr>
          <w:rFonts w:ascii="Monserat medium" w:hAnsi="Monserat medium"/>
          <w:color w:val="000000"/>
          <w:sz w:val="24"/>
          <w:szCs w:val="24"/>
        </w:rPr>
        <w:t xml:space="preserve"> на курс професси</w:t>
      </w:r>
      <w:r>
        <w:rPr>
          <w:rFonts w:ascii="Monserat medium" w:hAnsi="Monserat medium"/>
          <w:color w:val="000000"/>
          <w:sz w:val="24"/>
          <w:szCs w:val="24"/>
        </w:rPr>
        <w:t xml:space="preserve">онального </w:t>
      </w:r>
      <w:r w:rsidRPr="008F3B45">
        <w:rPr>
          <w:rFonts w:ascii="Monserat medium" w:hAnsi="Monserat medium"/>
          <w:color w:val="000000"/>
          <w:sz w:val="24"/>
          <w:szCs w:val="24"/>
        </w:rPr>
        <w:t xml:space="preserve"> </w:t>
      </w:r>
      <w:proofErr w:type="gramStart"/>
      <w:r w:rsidRPr="008F3B45">
        <w:rPr>
          <w:rFonts w:ascii="Monserat medium" w:hAnsi="Monserat medium"/>
          <w:color w:val="000000"/>
          <w:sz w:val="24"/>
          <w:szCs w:val="24"/>
        </w:rPr>
        <w:t>обучения</w:t>
      </w:r>
      <w:r>
        <w:rPr>
          <w:rFonts w:ascii="Monserat medium" w:hAnsi="Monserat medium"/>
          <w:color w:val="000000"/>
          <w:sz w:val="24"/>
          <w:szCs w:val="24"/>
        </w:rPr>
        <w:t xml:space="preserve"> по специальности</w:t>
      </w:r>
      <w:proofErr w:type="gramEnd"/>
      <w:r>
        <w:rPr>
          <w:rFonts w:ascii="Monserat medium" w:hAnsi="Monserat medium"/>
          <w:color w:val="000000"/>
          <w:sz w:val="24"/>
          <w:szCs w:val="24"/>
        </w:rPr>
        <w:t xml:space="preserve"> </w:t>
      </w:r>
      <w:r>
        <w:rPr>
          <w:rFonts w:ascii="Monserat medium" w:hAnsi="Monserat medium" w:hint="eastAsia"/>
          <w:color w:val="000000"/>
          <w:sz w:val="24"/>
          <w:szCs w:val="24"/>
        </w:rPr>
        <w:t>«</w:t>
      </w:r>
      <w:r>
        <w:rPr>
          <w:rFonts w:ascii="Monserat medium" w:hAnsi="Monserat medium"/>
          <w:color w:val="000000"/>
          <w:sz w:val="24"/>
          <w:szCs w:val="24"/>
        </w:rPr>
        <w:t>Специалист в области библиотечно-информационной деятельности</w:t>
      </w:r>
      <w:r>
        <w:rPr>
          <w:rFonts w:ascii="Monserat medium" w:hAnsi="Monserat medium" w:hint="eastAsia"/>
          <w:color w:val="000000"/>
          <w:sz w:val="24"/>
          <w:szCs w:val="24"/>
        </w:rPr>
        <w:t>»</w:t>
      </w:r>
      <w:r>
        <w:rPr>
          <w:rFonts w:ascii="Monserat medium" w:hAnsi="Monserat medium"/>
          <w:color w:val="000000"/>
          <w:sz w:val="24"/>
          <w:szCs w:val="24"/>
        </w:rPr>
        <w:t>.</w:t>
      </w:r>
    </w:p>
    <w:p w:rsidR="003F28BB" w:rsidRPr="005D74AD" w:rsidRDefault="003F28BB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Звонцова</w:t>
      </w:r>
      <w:proofErr w:type="spellEnd"/>
      <w:r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</w:t>
      </w:r>
      <w:r w:rsidR="005D74AD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Лариса Алексеевна и </w:t>
      </w:r>
      <w:proofErr w:type="spellStart"/>
      <w:r w:rsidR="005D74AD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Виняйкина</w:t>
      </w:r>
      <w:proofErr w:type="spellEnd"/>
      <w:r w:rsidR="005D74AD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Ольга Витальевна</w:t>
      </w:r>
      <w:r w:rsidR="00B345F2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 многие годы работают библиотекарями в МБУК </w:t>
      </w:r>
      <w:r w:rsidR="00B345F2">
        <w:rPr>
          <w:rFonts w:ascii="Monserat medium" w:eastAsia="Times New Roman" w:hAnsi="Monserat medium" w:cs="Times New Roman" w:hint="eastAsia"/>
          <w:color w:val="000000"/>
          <w:sz w:val="24"/>
          <w:szCs w:val="24"/>
          <w:lang w:eastAsia="ru-RU"/>
        </w:rPr>
        <w:t>«</w:t>
      </w:r>
      <w:r w:rsidR="00B345F2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Центральная районная библиотека</w:t>
      </w:r>
      <w:r w:rsidR="00B345F2">
        <w:rPr>
          <w:rFonts w:ascii="Monserat medium" w:eastAsia="Times New Roman" w:hAnsi="Monserat medium" w:cs="Times New Roman" w:hint="eastAsia"/>
          <w:color w:val="000000"/>
          <w:sz w:val="24"/>
          <w:szCs w:val="24"/>
          <w:lang w:eastAsia="ru-RU"/>
        </w:rPr>
        <w:t>»</w:t>
      </w:r>
      <w:r w:rsidR="00B345F2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5F2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="00B345F2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Мордовия</w:t>
      </w:r>
      <w:r w:rsidR="00AA7DD3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.</w:t>
      </w:r>
    </w:p>
    <w:p w:rsidR="00F76E3E" w:rsidRDefault="00F76E3E" w:rsidP="00D41A22">
      <w:pPr>
        <w:shd w:val="clear" w:color="auto" w:fill="FFFFFF"/>
        <w:spacing w:after="0" w:line="338" w:lineRule="atLeast"/>
        <w:rPr>
          <w:rFonts w:ascii="Monserat medium" w:hAnsi="Monserat medium"/>
          <w:color w:val="000000"/>
          <w:sz w:val="24"/>
          <w:szCs w:val="24"/>
        </w:rPr>
      </w:pPr>
      <w:r>
        <w:rPr>
          <w:rFonts w:ascii="Monserat medium" w:hAnsi="Monserat medium"/>
          <w:color w:val="000000"/>
          <w:sz w:val="24"/>
          <w:szCs w:val="24"/>
        </w:rPr>
        <w:t>Со слов обучающихся, условия обучения полностью удовлетворяют их требования</w:t>
      </w:r>
      <w:r w:rsidR="00144ACB">
        <w:rPr>
          <w:rFonts w:ascii="Monserat medium" w:hAnsi="Monserat medium"/>
          <w:color w:val="000000"/>
          <w:sz w:val="24"/>
          <w:szCs w:val="24"/>
        </w:rPr>
        <w:t>м</w:t>
      </w:r>
      <w:r>
        <w:rPr>
          <w:rFonts w:ascii="Monserat medium" w:hAnsi="Monserat medium"/>
          <w:color w:val="000000"/>
          <w:sz w:val="24"/>
          <w:szCs w:val="24"/>
        </w:rPr>
        <w:t xml:space="preserve">. Программа современная и соответствует последним требованиям и стандартам. Курсы проводятся  </w:t>
      </w:r>
      <w:proofErr w:type="spellStart"/>
      <w:r>
        <w:rPr>
          <w:rFonts w:ascii="Monserat medium" w:hAnsi="Monserat medium"/>
          <w:color w:val="000000"/>
          <w:sz w:val="24"/>
          <w:szCs w:val="24"/>
        </w:rPr>
        <w:t>очно-заочно</w:t>
      </w:r>
      <w:proofErr w:type="spellEnd"/>
      <w:r>
        <w:rPr>
          <w:rFonts w:ascii="Monserat medium" w:hAnsi="Monserat medium"/>
          <w:color w:val="000000"/>
          <w:sz w:val="24"/>
          <w:szCs w:val="24"/>
        </w:rPr>
        <w:t xml:space="preserve"> с использованием дистанционных технологий, что позволяет совмещать учебу с работой.</w:t>
      </w:r>
    </w:p>
    <w:p w:rsidR="00CB6DD4" w:rsidRDefault="00CB6DD4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</w:p>
    <w:p w:rsidR="00D41A22" w:rsidRPr="00C46E15" w:rsidRDefault="00CB6DD4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Напоминаем, что</w:t>
      </w:r>
      <w:r w:rsidR="003639EF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, в </w:t>
      </w:r>
      <w:r w:rsidR="008F3B45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2024 году обучение могут пройти: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граждане в возрасте 50 лет и старше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граждане с инвалидностью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граждане, ищущие работу и готовые трудиться по приоритетным для рынка труда направлениям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граждане, находящиеся в отпуске по уходу за ребенком в возрасте до 3 лет (не только мама, а любой член семьи, который ухаживает за малышом)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работники под риском увольнения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члены семей</w:t>
      </w:r>
      <w:proofErr w:type="gramEnd"/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 xml:space="preserve"> погибших участников СВО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отдельные категории молодежи до 35 лет и др.</w:t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br/>
      </w:r>
      <w:r w:rsidR="00D41A22" w:rsidRPr="008F3B45">
        <w:rPr>
          <w:rFonts w:ascii="Monserat medium" w:eastAsia="Times New Roman" w:hAnsi="Monse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10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👨‍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A22" w:rsidRPr="008F3B45"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  <w:t> Записаться на обучение просто – нужно подать заявку на портале «Работа России»!</w:t>
      </w:r>
    </w:p>
    <w:p w:rsidR="00C46E15" w:rsidRDefault="00C46E15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val="en-US" w:eastAsia="ru-RU"/>
        </w:rPr>
      </w:pPr>
    </w:p>
    <w:p w:rsidR="00C46E15" w:rsidRPr="00C46E15" w:rsidRDefault="00C46E15" w:rsidP="00D41A22">
      <w:pPr>
        <w:shd w:val="clear" w:color="auto" w:fill="FFFFFF"/>
        <w:spacing w:after="0" w:line="338" w:lineRule="atLeast"/>
        <w:rPr>
          <w:rFonts w:ascii="Monserat medium" w:eastAsia="Times New Roman" w:hAnsi="Monserat medium" w:cs="Times New Roman"/>
          <w:color w:val="000000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4430"/>
            <wp:effectExtent l="19050" t="0" r="3175" b="0"/>
            <wp:docPr id="1" name="Рисунок 1" descr="https://sun9-2.userapi.com/impg/MHcPn65fz7L66rG2Sf2TQEPFR7q0coKWEVVd2w/iI0auukSo94.jpg?size=978x735&amp;quality=96&amp;sign=fee8bfe74a11b39aa1ad7b7833e621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MHcPn65fz7L66rG2Sf2TQEPFR7q0coKWEVVd2w/iI0auukSo94.jpg?size=978x735&amp;quality=96&amp;sign=fee8bfe74a11b39aa1ad7b7833e6211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22" w:rsidRPr="008F3B45" w:rsidRDefault="00D41A22" w:rsidP="00FD79AE">
      <w:pPr>
        <w:shd w:val="clear" w:color="auto" w:fill="FFFFFF"/>
        <w:rPr>
          <w:rFonts w:ascii="Monserat medium" w:hAnsi="Monserat medium"/>
          <w:color w:val="000000"/>
          <w:sz w:val="24"/>
          <w:szCs w:val="24"/>
        </w:rPr>
      </w:pPr>
    </w:p>
    <w:p w:rsidR="00471EDA" w:rsidRPr="00317E06" w:rsidRDefault="00471EDA" w:rsidP="00472FB1">
      <w:pPr>
        <w:jc w:val="both"/>
      </w:pP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144ACB"/>
    <w:rsid w:val="002E2AF1"/>
    <w:rsid w:val="002E5BB4"/>
    <w:rsid w:val="00317E06"/>
    <w:rsid w:val="00354867"/>
    <w:rsid w:val="003639EF"/>
    <w:rsid w:val="00373478"/>
    <w:rsid w:val="003B62C5"/>
    <w:rsid w:val="003F28BB"/>
    <w:rsid w:val="00462735"/>
    <w:rsid w:val="00471EDA"/>
    <w:rsid w:val="00472FB1"/>
    <w:rsid w:val="004C0110"/>
    <w:rsid w:val="00532C56"/>
    <w:rsid w:val="0058643D"/>
    <w:rsid w:val="005D0B83"/>
    <w:rsid w:val="005D74AD"/>
    <w:rsid w:val="0061262B"/>
    <w:rsid w:val="006511FA"/>
    <w:rsid w:val="006A327C"/>
    <w:rsid w:val="006F227C"/>
    <w:rsid w:val="006F5C47"/>
    <w:rsid w:val="007076AC"/>
    <w:rsid w:val="007229E6"/>
    <w:rsid w:val="00723293"/>
    <w:rsid w:val="007A336A"/>
    <w:rsid w:val="007F0955"/>
    <w:rsid w:val="007F7383"/>
    <w:rsid w:val="00847954"/>
    <w:rsid w:val="00897971"/>
    <w:rsid w:val="008F3B45"/>
    <w:rsid w:val="00927F98"/>
    <w:rsid w:val="009505B8"/>
    <w:rsid w:val="009B58AA"/>
    <w:rsid w:val="009E7E45"/>
    <w:rsid w:val="00A84957"/>
    <w:rsid w:val="00A90AEC"/>
    <w:rsid w:val="00AA7DD3"/>
    <w:rsid w:val="00AD180D"/>
    <w:rsid w:val="00AD2035"/>
    <w:rsid w:val="00B02449"/>
    <w:rsid w:val="00B1288A"/>
    <w:rsid w:val="00B14277"/>
    <w:rsid w:val="00B24DD4"/>
    <w:rsid w:val="00B345F2"/>
    <w:rsid w:val="00C44378"/>
    <w:rsid w:val="00C46E15"/>
    <w:rsid w:val="00C707FB"/>
    <w:rsid w:val="00CB5661"/>
    <w:rsid w:val="00CB6DD4"/>
    <w:rsid w:val="00D41A22"/>
    <w:rsid w:val="00D60F86"/>
    <w:rsid w:val="00DF3CB5"/>
    <w:rsid w:val="00E422F8"/>
    <w:rsid w:val="00E72C7A"/>
    <w:rsid w:val="00F76E3E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27</cp:revision>
  <dcterms:created xsi:type="dcterms:W3CDTF">2023-10-25T09:24:00Z</dcterms:created>
  <dcterms:modified xsi:type="dcterms:W3CDTF">2024-10-21T09:19:00Z</dcterms:modified>
</cp:coreProperties>
</file>