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1E" w:rsidRPr="0066241E" w:rsidRDefault="0066241E" w:rsidP="0066241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66241E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>Особенности проверок бизнеса органами контроля в 2024 году</w:t>
      </w:r>
    </w:p>
    <w:p w:rsidR="0066241E" w:rsidRPr="0066241E" w:rsidRDefault="0066241E" w:rsidP="00662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41E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212529" stroked="f"/>
        </w:pic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Постановлением Правительства Российской Федерации от 14.12.2023 № 2140 действие моратория на проведение внеплановых контрольных мероприятий, установленного в 2022 году, продлено и на 2024 год.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По-прежнему проверки возможны только с согласия органов прокуратуры и при наличии непосредственной угрозы причинения вреда жизни и тяжкого вреда здоровью граждан, обороне страны и безопасности государства, возникновении чрезвычайных ситуаций.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Допускается проведение внеплановых контрольных мероприятий при выявлении контролирующим органом индикаторов риска нарушения обязательных требований. Такие проверки также подлежат согласованию с прокурором.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Постановлением Правительства РФ от 29.11.2023 № 2020 практика проведения профилактических визитов вместо контрольной проверки, которая ранее применялась в государственных и муниципальных школах и детских садах, в 2024 году также распространена на организации здравоохранения (больницы и п</w:t>
      </w:r>
      <w:bookmarkStart w:id="0" w:name="_GoBack"/>
      <w:bookmarkEnd w:id="0"/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оликлиники), социального обслуживания и общественного питания детей (детские дома-интернаты), относящиеся к категориям чрезвычайно высокого и высокого риска.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Многие ошибочно считают, что профилактический визит – это одна из разновидностей проверки, и опасаются его. На самом деле это не так.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Более того, профилактический визит на деле полезен работодателям и может помочь избежать штрафов в будущем, ведь основная задача профилактического визита — выявить возможные риски и подсказать, как их устранить.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Любая организация, включенная в план проверок, за 2 месяца до ее начала вправе обратиться в орган контроля с просьбой о проведении профилактического визита.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В этом случае он проводится не позднее 1 месяца до начала плановой проверки.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В случае, если визит проведен в течение 3 месяцев до даты проведения планового мероприятия, контрольный орган может принять решение об исключении проверки из плана, но это не является его обязанностью.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Срок проведения профилактического визита составляет 1 рабочий день, но, например, при необходимости проведения инструментального обследования, может быть продлен не более чем на 3 рабочих дня.</w:t>
      </w:r>
    </w:p>
    <w:p w:rsidR="0066241E" w:rsidRPr="0066241E" w:rsidRDefault="0066241E" w:rsidP="00662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6241E">
        <w:rPr>
          <w:rFonts w:ascii="Times New Roman" w:eastAsia="Times New Roman" w:hAnsi="Times New Roman" w:cs="Times New Roman"/>
          <w:color w:val="212529"/>
          <w:sz w:val="24"/>
          <w:szCs w:val="24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предписание, которое может быть обжаловано руководителю контролирующего органа через портал Госуслуг. Такой порядок обжалования теперь является обязательным.</w:t>
      </w:r>
    </w:p>
    <w:p w:rsidR="00BD72EF" w:rsidRPr="0066241E" w:rsidRDefault="00BD72EF" w:rsidP="006624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D72EF" w:rsidRPr="0066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9"/>
    <w:rsid w:val="0066241E"/>
    <w:rsid w:val="00740429"/>
    <w:rsid w:val="00B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2024-05-28T07:13:00Z</dcterms:created>
  <dcterms:modified xsi:type="dcterms:W3CDTF">2024-05-28T07:13:00Z</dcterms:modified>
</cp:coreProperties>
</file>