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1F212E" w:rsidRDefault="00595E97" w:rsidP="001F212E">
      <w:pPr>
        <w:pStyle w:val="a7"/>
        <w:jc w:val="center"/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Мордовии" style="width:44.85pt;height:47.55pt;visibility:visible;mso-wrap-style:square">
            <v:imagedata r:id="rId6" o:title="Герб Мордовии"/>
          </v:shape>
        </w:pict>
      </w:r>
    </w:p>
    <w:p w:rsidR="001F212E" w:rsidRPr="00C11E8A" w:rsidRDefault="001F212E" w:rsidP="001F212E">
      <w:pPr>
        <w:pStyle w:val="ab"/>
        <w:jc w:val="center"/>
        <w:rPr>
          <w:rFonts w:ascii="Times New Roman" w:hAnsi="Times New Roman" w:cs="Times New Roman"/>
          <w:b/>
          <w:sz w:val="40"/>
        </w:rPr>
      </w:pPr>
      <w:r w:rsidRPr="00C11E8A">
        <w:rPr>
          <w:rFonts w:ascii="Times New Roman" w:hAnsi="Times New Roman" w:cs="Times New Roman"/>
          <w:b/>
          <w:sz w:val="40"/>
        </w:rPr>
        <w:t>Администрация Большеигнатовского муниципального района Республики  Мордовия</w:t>
      </w:r>
    </w:p>
    <w:p w:rsidR="001F212E" w:rsidRPr="00C11E8A" w:rsidRDefault="001F212E" w:rsidP="001F212E">
      <w:pPr>
        <w:rPr>
          <w:sz w:val="16"/>
        </w:rPr>
      </w:pPr>
    </w:p>
    <w:p w:rsidR="001F212E" w:rsidRPr="00C11E8A" w:rsidRDefault="001F212E" w:rsidP="001F212E">
      <w:pPr>
        <w:jc w:val="center"/>
        <w:rPr>
          <w:sz w:val="32"/>
          <w:szCs w:val="32"/>
        </w:rPr>
      </w:pPr>
      <w:r w:rsidRPr="00C11E8A">
        <w:rPr>
          <w:sz w:val="32"/>
          <w:szCs w:val="32"/>
        </w:rPr>
        <w:t>ПОСТАНОВЛЕНИЕ</w:t>
      </w:r>
    </w:p>
    <w:p w:rsidR="001F212E" w:rsidRPr="00C11E8A" w:rsidRDefault="001F212E" w:rsidP="001F212E">
      <w:pPr>
        <w:rPr>
          <w:sz w:val="28"/>
          <w:szCs w:val="28"/>
        </w:rPr>
      </w:pPr>
    </w:p>
    <w:p w:rsidR="001F212E" w:rsidRPr="00C11E8A" w:rsidRDefault="001F212E" w:rsidP="001F212E">
      <w:pPr>
        <w:ind w:firstLine="567"/>
        <w:rPr>
          <w:sz w:val="28"/>
          <w:szCs w:val="28"/>
          <w:u w:val="single"/>
        </w:rPr>
      </w:pPr>
      <w:r w:rsidRPr="00C11E8A">
        <w:rPr>
          <w:sz w:val="28"/>
          <w:szCs w:val="28"/>
        </w:rPr>
        <w:t xml:space="preserve">от   «     »    августа   2023 г.                                           </w:t>
      </w:r>
      <w:r>
        <w:rPr>
          <w:sz w:val="28"/>
          <w:szCs w:val="28"/>
        </w:rPr>
        <w:t xml:space="preserve">                     </w:t>
      </w:r>
      <w:r w:rsidRPr="00C11E8A">
        <w:rPr>
          <w:sz w:val="28"/>
          <w:szCs w:val="28"/>
        </w:rPr>
        <w:t xml:space="preserve"> </w:t>
      </w:r>
      <w:r w:rsidRPr="00C11E8A">
        <w:rPr>
          <w:sz w:val="28"/>
          <w:szCs w:val="28"/>
        </w:rPr>
        <w:sym w:font="Times New Roman" w:char="2116"/>
      </w:r>
      <w:r w:rsidRPr="00C11E8A">
        <w:rPr>
          <w:sz w:val="28"/>
          <w:szCs w:val="28"/>
        </w:rPr>
        <w:t xml:space="preserve">   </w:t>
      </w:r>
      <w:r w:rsidRPr="00C11E8A">
        <w:rPr>
          <w:sz w:val="28"/>
          <w:szCs w:val="28"/>
          <w:u w:val="single"/>
        </w:rPr>
        <w:t xml:space="preserve">       </w:t>
      </w:r>
    </w:p>
    <w:p w:rsidR="001F212E" w:rsidRPr="00C11E8A" w:rsidRDefault="001F212E" w:rsidP="001F212E">
      <w:pPr>
        <w:ind w:firstLine="567"/>
        <w:rPr>
          <w:sz w:val="28"/>
          <w:szCs w:val="28"/>
        </w:rPr>
      </w:pPr>
      <w:r w:rsidRPr="00C11E8A">
        <w:rPr>
          <w:sz w:val="28"/>
          <w:szCs w:val="28"/>
        </w:rPr>
        <w:t xml:space="preserve">                                  </w:t>
      </w:r>
    </w:p>
    <w:p w:rsidR="001F212E" w:rsidRPr="00C11E8A" w:rsidRDefault="001F212E" w:rsidP="001F212E">
      <w:pPr>
        <w:ind w:firstLine="567"/>
        <w:jc w:val="center"/>
      </w:pPr>
      <w:r w:rsidRPr="00C11E8A">
        <w:t>с. Большое Игнатово</w:t>
      </w:r>
    </w:p>
    <w:p w:rsidR="001F212E" w:rsidRPr="00C11E8A" w:rsidRDefault="001F212E" w:rsidP="001F212E">
      <w:pPr>
        <w:ind w:firstLine="567"/>
        <w:rPr>
          <w:sz w:val="28"/>
          <w:szCs w:val="28"/>
        </w:rPr>
      </w:pPr>
      <w:r w:rsidRPr="00C11E8A">
        <w:rPr>
          <w:sz w:val="28"/>
          <w:szCs w:val="28"/>
        </w:rPr>
        <w:tab/>
      </w:r>
    </w:p>
    <w:p w:rsidR="00A456D3" w:rsidRPr="00A456D3" w:rsidRDefault="001F212E" w:rsidP="00A456D3">
      <w:pPr>
        <w:pStyle w:val="ab"/>
        <w:ind w:right="340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56D3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A456D3" w:rsidRPr="00A456D3" w:rsidRDefault="00A456D3" w:rsidP="00A456D3">
      <w:pPr>
        <w:pStyle w:val="ab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A456D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 муниципального района Республики Мордовия «</w:t>
      </w:r>
      <w:r w:rsidRPr="00A456D3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хозяйства </w:t>
      </w:r>
      <w:r w:rsidRPr="00A456D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 муниципального района на период 2024-2028 годы»</w:t>
      </w:r>
    </w:p>
    <w:p w:rsidR="001F212E" w:rsidRPr="00C11E8A" w:rsidRDefault="001F212E" w:rsidP="001F212E">
      <w:pPr>
        <w:rPr>
          <w:sz w:val="28"/>
          <w:szCs w:val="28"/>
        </w:rPr>
      </w:pPr>
    </w:p>
    <w:p w:rsidR="00A456D3" w:rsidRPr="00A456D3" w:rsidRDefault="00A456D3" w:rsidP="00A456D3">
      <w:pPr>
        <w:jc w:val="both"/>
        <w:rPr>
          <w:sz w:val="28"/>
          <w:szCs w:val="28"/>
        </w:rPr>
      </w:pPr>
      <w:r w:rsidRPr="00A456D3">
        <w:rPr>
          <w:sz w:val="28"/>
          <w:szCs w:val="28"/>
        </w:rPr>
        <w:t xml:space="preserve">В соответствии с требованиями </w:t>
      </w:r>
      <w:hyperlink r:id="rId7" w:history="1">
        <w:r w:rsidRPr="00A456D3">
          <w:rPr>
            <w:rStyle w:val="ad"/>
            <w:color w:val="auto"/>
            <w:sz w:val="28"/>
            <w:szCs w:val="28"/>
          </w:rPr>
          <w:t>статьи 179</w:t>
        </w:r>
      </w:hyperlink>
      <w:r w:rsidRPr="00A456D3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C776AF">
          <w:rPr>
            <w:rStyle w:val="ad"/>
            <w:color w:val="auto"/>
            <w:sz w:val="28"/>
            <w:szCs w:val="28"/>
          </w:rPr>
          <w:t>Федеральным законом</w:t>
        </w:r>
      </w:hyperlink>
      <w:r w:rsidRPr="00A456D3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proofErr w:type="gramStart"/>
      <w:r w:rsidRPr="00A456D3">
        <w:rPr>
          <w:sz w:val="28"/>
          <w:szCs w:val="28"/>
        </w:rPr>
        <w:t xml:space="preserve">руководствуясь </w:t>
      </w:r>
      <w:hyperlink r:id="rId9" w:history="1">
        <w:r w:rsidRPr="00C776AF">
          <w:rPr>
            <w:rStyle w:val="ad"/>
            <w:color w:val="auto"/>
            <w:sz w:val="28"/>
            <w:szCs w:val="28"/>
          </w:rPr>
          <w:t>Уставом</w:t>
        </w:r>
      </w:hyperlink>
      <w:r w:rsidR="00C776AF">
        <w:rPr>
          <w:sz w:val="28"/>
          <w:szCs w:val="28"/>
        </w:rPr>
        <w:t xml:space="preserve"> </w:t>
      </w:r>
      <w:r w:rsidRPr="00A456D3">
        <w:rPr>
          <w:sz w:val="28"/>
          <w:szCs w:val="28"/>
        </w:rPr>
        <w:t>Большеигнатовского муниципального района Администрация Большеигнатовского</w:t>
      </w:r>
      <w:r w:rsidR="00181472">
        <w:rPr>
          <w:sz w:val="28"/>
          <w:szCs w:val="28"/>
        </w:rPr>
        <w:t xml:space="preserve"> </w:t>
      </w:r>
      <w:r w:rsidRPr="00A456D3">
        <w:rPr>
          <w:sz w:val="28"/>
          <w:szCs w:val="28"/>
        </w:rPr>
        <w:t xml:space="preserve"> муниципального</w:t>
      </w:r>
      <w:proofErr w:type="gramEnd"/>
      <w:r w:rsidRPr="00A456D3">
        <w:rPr>
          <w:sz w:val="28"/>
          <w:szCs w:val="28"/>
        </w:rPr>
        <w:t xml:space="preserve"> района Республики Мордовия </w:t>
      </w:r>
      <w:r w:rsidRPr="00C776AF">
        <w:rPr>
          <w:b/>
          <w:sz w:val="28"/>
          <w:szCs w:val="28"/>
        </w:rPr>
        <w:t>постановляет</w:t>
      </w:r>
      <w:r w:rsidRPr="00A456D3">
        <w:rPr>
          <w:sz w:val="28"/>
          <w:szCs w:val="28"/>
        </w:rPr>
        <w:t>:</w:t>
      </w:r>
    </w:p>
    <w:p w:rsidR="001F212E" w:rsidRPr="004A339B" w:rsidRDefault="001F212E" w:rsidP="001F212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12E" w:rsidRPr="004A339B" w:rsidRDefault="001F212E" w:rsidP="001F212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9B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 программу </w:t>
      </w:r>
      <w:r w:rsidR="00C776AF" w:rsidRPr="00A456D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776AF" w:rsidRPr="00A456D3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хозяйства </w:t>
      </w:r>
      <w:r w:rsidR="00C776AF" w:rsidRPr="00A456D3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 муниципального района на период 2024-2028 годы»</w:t>
      </w:r>
      <w:r w:rsidR="00C776AF" w:rsidRPr="004A339B">
        <w:rPr>
          <w:rFonts w:ascii="Times New Roman" w:hAnsi="Times New Roman" w:cs="Times New Roman"/>
          <w:sz w:val="28"/>
          <w:szCs w:val="28"/>
        </w:rPr>
        <w:t xml:space="preserve"> </w:t>
      </w:r>
      <w:r w:rsidRPr="004A339B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1F212E" w:rsidRPr="004A339B" w:rsidRDefault="001F212E" w:rsidP="001F212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9B"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Большеигнатовского муниципального района предусмотреть в бюджете Большеигнатовского муниципального района Республики Мордовия средства на реализацию Программы.                                                                  </w:t>
      </w:r>
    </w:p>
    <w:p w:rsidR="001F212E" w:rsidRPr="004A339B" w:rsidRDefault="001F212E" w:rsidP="001F212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3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33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</w:t>
      </w:r>
      <w:r w:rsidRPr="004A339B">
        <w:rPr>
          <w:rFonts w:ascii="Times New Roman" w:hAnsi="Times New Roman" w:cs="Times New Roman"/>
          <w:bCs/>
          <w:sz w:val="28"/>
          <w:szCs w:val="28"/>
        </w:rPr>
        <w:t>заместителя Главы Большеигнатовского муниципального района по вопросам строительства, жилищно-коммунального хозяйства и перспективного развития</w:t>
      </w:r>
      <w:r w:rsidRPr="004A339B">
        <w:rPr>
          <w:rFonts w:ascii="Times New Roman" w:hAnsi="Times New Roman" w:cs="Times New Roman"/>
          <w:sz w:val="28"/>
          <w:szCs w:val="28"/>
        </w:rPr>
        <w:t xml:space="preserve"> – А.М. </w:t>
      </w:r>
      <w:proofErr w:type="spellStart"/>
      <w:r w:rsidRPr="004A339B">
        <w:rPr>
          <w:rFonts w:ascii="Times New Roman" w:hAnsi="Times New Roman" w:cs="Times New Roman"/>
          <w:sz w:val="28"/>
          <w:szCs w:val="28"/>
        </w:rPr>
        <w:t>Левщанова</w:t>
      </w:r>
      <w:proofErr w:type="spellEnd"/>
      <w:r w:rsidRPr="004A339B">
        <w:rPr>
          <w:rFonts w:ascii="Times New Roman" w:hAnsi="Times New Roman" w:cs="Times New Roman"/>
          <w:sz w:val="28"/>
          <w:szCs w:val="28"/>
        </w:rPr>
        <w:t>.</w:t>
      </w:r>
    </w:p>
    <w:p w:rsidR="001F212E" w:rsidRDefault="001F212E" w:rsidP="001F212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9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 января 2024 года.</w:t>
      </w:r>
    </w:p>
    <w:p w:rsidR="001F212E" w:rsidRDefault="001F212E" w:rsidP="001F212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12E" w:rsidRPr="004A339B" w:rsidRDefault="001F212E" w:rsidP="001F212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12E" w:rsidRPr="004A339B" w:rsidRDefault="001F212E" w:rsidP="001F212E">
      <w:pPr>
        <w:pStyle w:val="ab"/>
        <w:jc w:val="both"/>
        <w:rPr>
          <w:rFonts w:ascii="Times New Roman" w:hAnsi="Times New Roman" w:cs="Times New Roman"/>
          <w:sz w:val="28"/>
        </w:rPr>
      </w:pPr>
      <w:r w:rsidRPr="004A339B">
        <w:rPr>
          <w:rFonts w:ascii="Times New Roman" w:hAnsi="Times New Roman" w:cs="Times New Roman"/>
          <w:sz w:val="28"/>
        </w:rPr>
        <w:t>Глава Большеигнатовского</w:t>
      </w:r>
    </w:p>
    <w:p w:rsidR="001F212E" w:rsidRPr="004A339B" w:rsidRDefault="001F212E" w:rsidP="001F212E">
      <w:pPr>
        <w:pStyle w:val="ab"/>
        <w:jc w:val="both"/>
        <w:rPr>
          <w:rFonts w:ascii="Times New Roman" w:hAnsi="Times New Roman" w:cs="Times New Roman"/>
          <w:sz w:val="28"/>
        </w:rPr>
      </w:pPr>
      <w:r w:rsidRPr="004A339B"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                     </w:t>
      </w:r>
      <w:proofErr w:type="spellStart"/>
      <w:r w:rsidRPr="004A339B">
        <w:rPr>
          <w:rFonts w:ascii="Times New Roman" w:hAnsi="Times New Roman" w:cs="Times New Roman"/>
          <w:sz w:val="28"/>
        </w:rPr>
        <w:t>Т.Н.Полозова</w:t>
      </w:r>
      <w:proofErr w:type="spellEnd"/>
    </w:p>
    <w:p w:rsidR="001F212E" w:rsidRDefault="001F212E" w:rsidP="001F212E">
      <w:pPr>
        <w:rPr>
          <w:sz w:val="28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C776AF" w:rsidRPr="00130B0F" w:rsidRDefault="00C776AF" w:rsidP="00C776AF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0B0F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C776AF" w:rsidRPr="00130B0F" w:rsidRDefault="00C776AF" w:rsidP="00C776A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130B0F">
        <w:rPr>
          <w:rFonts w:ascii="Times New Roman" w:hAnsi="Times New Roman" w:cs="Times New Roman"/>
          <w:sz w:val="28"/>
          <w:szCs w:val="28"/>
        </w:rPr>
        <w:t xml:space="preserve">          постановлением Администрации</w:t>
      </w:r>
    </w:p>
    <w:p w:rsidR="00C776AF" w:rsidRPr="00130B0F" w:rsidRDefault="00C776AF" w:rsidP="00C776AF">
      <w:pPr>
        <w:pStyle w:val="ab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0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B0F">
        <w:rPr>
          <w:rFonts w:ascii="Times New Roman" w:hAnsi="Times New Roman" w:cs="Times New Roman"/>
          <w:sz w:val="28"/>
          <w:szCs w:val="28"/>
        </w:rPr>
        <w:t xml:space="preserve">Большеигнатовского </w:t>
      </w:r>
      <w:r w:rsidRPr="00130B0F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30B0F">
        <w:rPr>
          <w:rFonts w:ascii="Times New Roman" w:hAnsi="Times New Roman" w:cs="Times New Roman"/>
          <w:bCs/>
          <w:sz w:val="28"/>
          <w:szCs w:val="28"/>
        </w:rPr>
        <w:t>айона</w:t>
      </w:r>
    </w:p>
    <w:p w:rsidR="00C776AF" w:rsidRDefault="00C776AF" w:rsidP="00C776AF">
      <w:pPr>
        <w:pStyle w:val="ab"/>
        <w:tabs>
          <w:tab w:val="left" w:pos="27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30B0F">
        <w:rPr>
          <w:rFonts w:ascii="Times New Roman" w:hAnsi="Times New Roman" w:cs="Times New Roman"/>
          <w:sz w:val="28"/>
          <w:szCs w:val="28"/>
        </w:rPr>
        <w:t xml:space="preserve">     Республики Мордовия </w:t>
      </w:r>
    </w:p>
    <w:p w:rsidR="00A947BD" w:rsidRDefault="00C776AF" w:rsidP="00C776AF">
      <w:pPr>
        <w:pStyle w:val="ab"/>
        <w:tabs>
          <w:tab w:val="left" w:pos="2715"/>
        </w:tabs>
        <w:jc w:val="right"/>
        <w:rPr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B0F">
        <w:rPr>
          <w:rFonts w:ascii="Times New Roman" w:hAnsi="Times New Roman" w:cs="Times New Roman"/>
          <w:sz w:val="28"/>
          <w:szCs w:val="28"/>
        </w:rPr>
        <w:t>от  «____»___________2023 г.  №</w:t>
      </w:r>
    </w:p>
    <w:p w:rsidR="00A947BD" w:rsidRDefault="00A947BD" w:rsidP="00C776AF">
      <w:pPr>
        <w:pStyle w:val="ab"/>
        <w:tabs>
          <w:tab w:val="left" w:pos="2715"/>
        </w:tabs>
        <w:jc w:val="right"/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Pr="00054057" w:rsidRDefault="008E7B1B" w:rsidP="00A947BD">
      <w:pPr>
        <w:pStyle w:val="ab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b/>
          <w:sz w:val="36"/>
          <w:szCs w:val="36"/>
        </w:rPr>
        <w:t xml:space="preserve"> </w:t>
      </w:r>
      <w:r w:rsidR="00A947BD" w:rsidRPr="00054057">
        <w:rPr>
          <w:rFonts w:ascii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8E7B1B" w:rsidRDefault="00A947BD" w:rsidP="00A947BD">
      <w:pPr>
        <w:jc w:val="center"/>
      </w:pPr>
      <w:r w:rsidRPr="00054057">
        <w:rPr>
          <w:b/>
          <w:sz w:val="36"/>
          <w:szCs w:val="36"/>
          <w:lang w:eastAsia="ru-RU"/>
        </w:rPr>
        <w:t>Большеигнатовского муниципального района Республики Мордовия «</w:t>
      </w:r>
      <w:r>
        <w:rPr>
          <w:b/>
          <w:sz w:val="36"/>
          <w:szCs w:val="36"/>
        </w:rPr>
        <w:t>Развитие жилищно-ком</w:t>
      </w:r>
      <w:r w:rsidR="001F212E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>унального хозяйства</w:t>
      </w:r>
      <w:r w:rsidRPr="00054057">
        <w:rPr>
          <w:b/>
          <w:sz w:val="36"/>
          <w:szCs w:val="36"/>
        </w:rPr>
        <w:t xml:space="preserve"> </w:t>
      </w:r>
      <w:r w:rsidRPr="00054057">
        <w:rPr>
          <w:b/>
          <w:sz w:val="36"/>
          <w:szCs w:val="36"/>
          <w:lang w:eastAsia="ru-RU"/>
        </w:rPr>
        <w:t xml:space="preserve">Большеигнатовского муниципального района на </w:t>
      </w:r>
      <w:r>
        <w:rPr>
          <w:b/>
          <w:sz w:val="36"/>
          <w:szCs w:val="36"/>
          <w:lang w:eastAsia="ru-RU"/>
        </w:rPr>
        <w:t xml:space="preserve">период </w:t>
      </w:r>
      <w:r w:rsidR="001F212E">
        <w:rPr>
          <w:b/>
          <w:sz w:val="36"/>
          <w:szCs w:val="36"/>
          <w:lang w:eastAsia="ru-RU"/>
        </w:rPr>
        <w:t>2024</w:t>
      </w:r>
      <w:r>
        <w:rPr>
          <w:b/>
          <w:sz w:val="36"/>
          <w:szCs w:val="36"/>
          <w:lang w:eastAsia="ru-RU"/>
        </w:rPr>
        <w:t>-202</w:t>
      </w:r>
      <w:r w:rsidR="001F212E">
        <w:rPr>
          <w:b/>
          <w:sz w:val="36"/>
          <w:szCs w:val="36"/>
          <w:lang w:eastAsia="ru-RU"/>
        </w:rPr>
        <w:t xml:space="preserve">8 </w:t>
      </w:r>
      <w:r w:rsidRPr="00054057">
        <w:rPr>
          <w:b/>
          <w:sz w:val="36"/>
          <w:szCs w:val="36"/>
          <w:lang w:eastAsia="ru-RU"/>
        </w:rPr>
        <w:t>годы»</w:t>
      </w:r>
    </w:p>
    <w:p w:rsidR="008E7B1B" w:rsidRDefault="008E7B1B"/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A947BD" w:rsidRPr="00A947BD" w:rsidRDefault="00A947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Большое Игнатово </w:t>
      </w:r>
      <w:r w:rsidR="001F212E">
        <w:rPr>
          <w:sz w:val="28"/>
          <w:szCs w:val="28"/>
        </w:rPr>
        <w:t>2023</w:t>
      </w:r>
      <w:r w:rsidRPr="00A947BD">
        <w:rPr>
          <w:sz w:val="28"/>
          <w:szCs w:val="28"/>
        </w:rPr>
        <w:t>год</w:t>
      </w:r>
    </w:p>
    <w:p w:rsidR="00A947BD" w:rsidRDefault="00A947BD">
      <w:pPr>
        <w:jc w:val="center"/>
        <w:rPr>
          <w:b/>
          <w:sz w:val="36"/>
          <w:szCs w:val="36"/>
        </w:rPr>
      </w:pPr>
    </w:p>
    <w:p w:rsidR="00C776AF" w:rsidRDefault="00C776AF">
      <w:pPr>
        <w:jc w:val="center"/>
        <w:rPr>
          <w:b/>
          <w:sz w:val="36"/>
          <w:szCs w:val="36"/>
        </w:rPr>
      </w:pPr>
    </w:p>
    <w:p w:rsidR="00C776AF" w:rsidRDefault="00C776AF">
      <w:pPr>
        <w:jc w:val="center"/>
        <w:rPr>
          <w:b/>
          <w:sz w:val="36"/>
          <w:szCs w:val="36"/>
        </w:rPr>
      </w:pPr>
    </w:p>
    <w:p w:rsidR="00C776AF" w:rsidRDefault="00C776AF">
      <w:pPr>
        <w:jc w:val="center"/>
        <w:rPr>
          <w:b/>
          <w:sz w:val="36"/>
          <w:szCs w:val="36"/>
        </w:rPr>
      </w:pPr>
    </w:p>
    <w:p w:rsidR="00C776AF" w:rsidRDefault="00C776AF">
      <w:pPr>
        <w:jc w:val="center"/>
        <w:rPr>
          <w:b/>
          <w:sz w:val="36"/>
          <w:szCs w:val="36"/>
        </w:rPr>
      </w:pPr>
    </w:p>
    <w:p w:rsidR="00C776AF" w:rsidRDefault="00C776AF">
      <w:pPr>
        <w:jc w:val="center"/>
        <w:rPr>
          <w:b/>
          <w:sz w:val="36"/>
          <w:szCs w:val="36"/>
        </w:rPr>
      </w:pPr>
    </w:p>
    <w:p w:rsidR="00C776AF" w:rsidRDefault="00C776AF">
      <w:pPr>
        <w:jc w:val="center"/>
        <w:rPr>
          <w:b/>
          <w:sz w:val="36"/>
          <w:szCs w:val="36"/>
        </w:rPr>
      </w:pPr>
    </w:p>
    <w:p w:rsidR="00A947BD" w:rsidRDefault="00A947BD">
      <w:pPr>
        <w:jc w:val="center"/>
        <w:rPr>
          <w:b/>
          <w:sz w:val="36"/>
          <w:szCs w:val="36"/>
        </w:rPr>
      </w:pPr>
    </w:p>
    <w:p w:rsidR="005E4977" w:rsidRDefault="005E4977">
      <w:pPr>
        <w:jc w:val="center"/>
        <w:rPr>
          <w:b/>
          <w:sz w:val="36"/>
          <w:szCs w:val="36"/>
        </w:rPr>
      </w:pPr>
    </w:p>
    <w:p w:rsidR="00C776AF" w:rsidRPr="00130B0F" w:rsidRDefault="00C776AF" w:rsidP="00C776AF">
      <w:pPr>
        <w:pStyle w:val="ab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Паспорт Муниципальной программы</w:t>
      </w:r>
      <w:r w:rsidRPr="00130B0F">
        <w:rPr>
          <w:rFonts w:ascii="Times New Roman" w:hAnsi="Times New Roman" w:cs="Times New Roman"/>
          <w:b/>
          <w:sz w:val="28"/>
          <w:lang w:eastAsia="ru-RU"/>
        </w:rPr>
        <w:t xml:space="preserve"> "</w:t>
      </w:r>
      <w:r w:rsidRPr="00C776AF">
        <w:rPr>
          <w:rFonts w:ascii="Times New Roman" w:hAnsi="Times New Roman" w:cs="Times New Roman"/>
          <w:b/>
          <w:sz w:val="28"/>
        </w:rPr>
        <w:t>Развитие жилищн</w:t>
      </w:r>
      <w:proofErr w:type="gramStart"/>
      <w:r w:rsidRPr="00C776AF">
        <w:rPr>
          <w:rFonts w:ascii="Times New Roman" w:hAnsi="Times New Roman" w:cs="Times New Roman"/>
          <w:b/>
          <w:sz w:val="28"/>
        </w:rPr>
        <w:t>о-</w:t>
      </w:r>
      <w:proofErr w:type="gramEnd"/>
      <w:r w:rsidRPr="00C776AF">
        <w:rPr>
          <w:rFonts w:ascii="Times New Roman" w:hAnsi="Times New Roman" w:cs="Times New Roman"/>
          <w:b/>
          <w:sz w:val="28"/>
        </w:rPr>
        <w:t xml:space="preserve"> коммунального хозяйства Большеигнатовского муниципального района на период 2024-2028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440"/>
      </w:tblGrid>
      <w:tr w:rsidR="00B24CCB" w:rsidTr="0017654F">
        <w:tc>
          <w:tcPr>
            <w:tcW w:w="3640" w:type="dxa"/>
          </w:tcPr>
          <w:p w:rsidR="00B24CCB" w:rsidRPr="006C4ED6" w:rsidRDefault="00B24CCB" w:rsidP="00912828">
            <w:pPr>
              <w:pStyle w:val="af0"/>
            </w:pPr>
            <w:r w:rsidRPr="006C4ED6">
              <w:rPr>
                <w:rStyle w:val="af"/>
              </w:rPr>
              <w:t>Наименование программы</w:t>
            </w:r>
          </w:p>
        </w:tc>
        <w:tc>
          <w:tcPr>
            <w:tcW w:w="6440" w:type="dxa"/>
          </w:tcPr>
          <w:p w:rsidR="00B24CCB" w:rsidRPr="006C4ED6" w:rsidRDefault="00B24CCB" w:rsidP="00B24CCB">
            <w:pPr>
              <w:pStyle w:val="af0"/>
            </w:pPr>
            <w:r w:rsidRPr="006C4ED6">
              <w:t xml:space="preserve">Муниципальная программа Большеигнатовского муниципального района Республики Мордовия "Развитие жилищно-коммунального хозяйства в </w:t>
            </w:r>
            <w:proofErr w:type="spellStart"/>
            <w:r w:rsidRPr="006C4ED6">
              <w:t>Бльшеигнатовском</w:t>
            </w:r>
            <w:proofErr w:type="spellEnd"/>
            <w:r w:rsidRPr="006C4ED6">
              <w:t xml:space="preserve"> муниципального районе на 2024 - 2028 годы", (далее - Муниципальная программа)</w:t>
            </w:r>
          </w:p>
        </w:tc>
      </w:tr>
      <w:tr w:rsidR="00B17E3C" w:rsidTr="0017654F">
        <w:trPr>
          <w:trHeight w:val="827"/>
        </w:trPr>
        <w:tc>
          <w:tcPr>
            <w:tcW w:w="3640" w:type="dxa"/>
          </w:tcPr>
          <w:p w:rsidR="00B17E3C" w:rsidRPr="006C4ED6" w:rsidRDefault="00B17E3C" w:rsidP="00912828">
            <w:pPr>
              <w:pStyle w:val="af0"/>
            </w:pPr>
            <w:r w:rsidRPr="006C4ED6">
              <w:rPr>
                <w:rStyle w:val="af"/>
              </w:rPr>
              <w:t>Ответственный исполнитель Муниципальной программы</w:t>
            </w:r>
          </w:p>
        </w:tc>
        <w:tc>
          <w:tcPr>
            <w:tcW w:w="6440" w:type="dxa"/>
          </w:tcPr>
          <w:p w:rsidR="00B17E3C" w:rsidRPr="006C4ED6" w:rsidRDefault="00B17E3C" w:rsidP="00B24CCB">
            <w:pPr>
              <w:pStyle w:val="af0"/>
            </w:pPr>
            <w:r w:rsidRPr="006C4ED6">
              <w:t>Администрация Большеигнатовского муниципального района Республики Мордовия</w:t>
            </w:r>
          </w:p>
        </w:tc>
      </w:tr>
      <w:tr w:rsidR="00B24CCB" w:rsidTr="0017654F">
        <w:tc>
          <w:tcPr>
            <w:tcW w:w="3640" w:type="dxa"/>
          </w:tcPr>
          <w:p w:rsidR="00B24CCB" w:rsidRPr="006C4ED6" w:rsidRDefault="00B24CCB" w:rsidP="00912828">
            <w:pPr>
              <w:pStyle w:val="af0"/>
            </w:pPr>
            <w:r w:rsidRPr="006C4ED6">
              <w:rPr>
                <w:rStyle w:val="af"/>
              </w:rPr>
              <w:t>Цели Муниципальной программы</w:t>
            </w:r>
          </w:p>
        </w:tc>
        <w:tc>
          <w:tcPr>
            <w:tcW w:w="6440" w:type="dxa"/>
          </w:tcPr>
          <w:p w:rsidR="00B24CCB" w:rsidRPr="006C4ED6" w:rsidRDefault="00B24CCB" w:rsidP="00912828">
            <w:pPr>
              <w:pStyle w:val="af0"/>
            </w:pPr>
            <w:r w:rsidRPr="006C4ED6">
              <w:t xml:space="preserve">- обеспечение бесперебойной работы объектов жилищно-коммунального хозяйства </w:t>
            </w:r>
            <w:r w:rsidR="00B17E3C" w:rsidRPr="006C4ED6">
              <w:t>Большеигнатовского</w:t>
            </w:r>
            <w:r w:rsidRPr="006C4ED6">
              <w:t xml:space="preserve"> муниципального района;</w:t>
            </w:r>
          </w:p>
          <w:p w:rsidR="00B24CCB" w:rsidRPr="006C4ED6" w:rsidRDefault="00B24CCB" w:rsidP="00912828">
            <w:pPr>
              <w:pStyle w:val="af0"/>
            </w:pPr>
            <w:r w:rsidRPr="006C4ED6">
              <w:t>- создание безопасных и благоприятных условий проживания граждан;</w:t>
            </w:r>
          </w:p>
          <w:p w:rsidR="00B24CCB" w:rsidRDefault="00B24CCB" w:rsidP="00912828">
            <w:pPr>
              <w:pStyle w:val="af0"/>
            </w:pPr>
            <w:r w:rsidRPr="006C4ED6">
              <w:t>- повышение качества реформирования жилищно-коммунального хозяйства;</w:t>
            </w:r>
          </w:p>
          <w:p w:rsidR="00092535" w:rsidRPr="00092535" w:rsidRDefault="00092535" w:rsidP="00092535">
            <w:pPr>
              <w:pStyle w:val="af0"/>
            </w:pPr>
            <w:r>
              <w:t>- проведение капитального ремонта МКД;</w:t>
            </w:r>
          </w:p>
          <w:p w:rsidR="00B24CCB" w:rsidRPr="006C4ED6" w:rsidRDefault="00B24CCB" w:rsidP="00912828">
            <w:pPr>
              <w:pStyle w:val="af0"/>
            </w:pPr>
            <w:r w:rsidRPr="006C4ED6">
              <w:t>- формирование эффективных механизмов управления жилищным фондом;</w:t>
            </w:r>
          </w:p>
          <w:p w:rsidR="00B24CCB" w:rsidRPr="006C4ED6" w:rsidRDefault="00B24CCB" w:rsidP="00912828">
            <w:pPr>
              <w:pStyle w:val="af0"/>
            </w:pPr>
            <w:r w:rsidRPr="006C4ED6">
              <w:t>- обеспечение потребителей качественными жилищными и коммунальными услугами в соответствии с установленными полномочиями;</w:t>
            </w:r>
          </w:p>
          <w:p w:rsidR="00B24CCB" w:rsidRPr="006C4ED6" w:rsidRDefault="00B24CCB" w:rsidP="00B17E3C">
            <w:pPr>
              <w:pStyle w:val="af0"/>
            </w:pPr>
            <w:r w:rsidRPr="006C4ED6">
              <w:t xml:space="preserve">- бесперебойное, гарантированное удовлетворение потребности населения </w:t>
            </w:r>
            <w:r w:rsidR="00B17E3C" w:rsidRPr="006C4ED6">
              <w:t>Большеигнатовского</w:t>
            </w:r>
            <w:r w:rsidRPr="006C4ED6">
              <w:t xml:space="preserve"> муниципального района в питьевой воде</w:t>
            </w:r>
          </w:p>
        </w:tc>
      </w:tr>
      <w:tr w:rsidR="00B24CCB" w:rsidTr="0017654F">
        <w:tc>
          <w:tcPr>
            <w:tcW w:w="3640" w:type="dxa"/>
          </w:tcPr>
          <w:p w:rsidR="00B24CCB" w:rsidRPr="006C4ED6" w:rsidRDefault="00B24CCB" w:rsidP="00912828">
            <w:pPr>
              <w:pStyle w:val="af0"/>
            </w:pPr>
            <w:r w:rsidRPr="006C4ED6">
              <w:rPr>
                <w:rStyle w:val="af"/>
              </w:rPr>
              <w:t>Задачи Муниципальной программы</w:t>
            </w:r>
          </w:p>
        </w:tc>
        <w:tc>
          <w:tcPr>
            <w:tcW w:w="6440" w:type="dxa"/>
          </w:tcPr>
          <w:p w:rsidR="00B24CCB" w:rsidRPr="006C4ED6" w:rsidRDefault="00B24CCB" w:rsidP="00912828">
            <w:pPr>
              <w:pStyle w:val="af0"/>
            </w:pPr>
            <w:r w:rsidRPr="006C4ED6">
              <w:t>- повышение эффективности, качества и надежности коммунальных ресурсов, в том числе путем привлечения частных инвестиций;</w:t>
            </w:r>
          </w:p>
          <w:p w:rsidR="00B24CCB" w:rsidRPr="006C4ED6" w:rsidRDefault="00B24CCB" w:rsidP="00912828">
            <w:pPr>
              <w:pStyle w:val="af0"/>
            </w:pPr>
            <w:r w:rsidRPr="006C4ED6">
              <w:t>- обеспечение населения чистой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B24CCB" w:rsidRPr="006C4ED6" w:rsidRDefault="00B24CCB" w:rsidP="00912828">
            <w:pPr>
              <w:pStyle w:val="af0"/>
            </w:pPr>
            <w:r w:rsidRPr="006C4ED6">
              <w:t>- сохранение и приведение жилищного фонда, объектов муниципальной коммунальной инфраструктуры и бытового обслуживания в соответствие с санитарными, техническими и иными требованиями, обеспечивающими потребителям комфортные и безопасные условия, а также обеспечение надлежащего санитарного состояния территории района</w:t>
            </w:r>
          </w:p>
        </w:tc>
      </w:tr>
      <w:tr w:rsidR="00B24CCB" w:rsidTr="0017654F">
        <w:trPr>
          <w:trHeight w:val="1997"/>
        </w:trPr>
        <w:tc>
          <w:tcPr>
            <w:tcW w:w="3640" w:type="dxa"/>
          </w:tcPr>
          <w:p w:rsidR="00B24CCB" w:rsidRPr="006C4ED6" w:rsidRDefault="00B24CCB" w:rsidP="00912828">
            <w:pPr>
              <w:pStyle w:val="af0"/>
            </w:pPr>
            <w:r w:rsidRPr="006C4ED6">
              <w:rPr>
                <w:rStyle w:val="af"/>
              </w:rPr>
              <w:t>Целевые индикаторы и показатели Муниципальной программы</w:t>
            </w:r>
          </w:p>
        </w:tc>
        <w:tc>
          <w:tcPr>
            <w:tcW w:w="6440" w:type="dxa"/>
          </w:tcPr>
          <w:p w:rsidR="00B24CCB" w:rsidRPr="006C4ED6" w:rsidRDefault="00B24CCB" w:rsidP="00912828">
            <w:pPr>
              <w:pStyle w:val="af0"/>
            </w:pPr>
            <w:r w:rsidRPr="006C4ED6">
              <w:t>- сохранение и улучшение состояния муниципального жилищного фонда;</w:t>
            </w:r>
          </w:p>
          <w:p w:rsidR="00B24CCB" w:rsidRPr="006C4ED6" w:rsidRDefault="00B24CCB" w:rsidP="00912828">
            <w:pPr>
              <w:pStyle w:val="af0"/>
            </w:pPr>
            <w:r w:rsidRPr="006C4ED6">
              <w:t>- развитие самоуправления в жилищной сфере и общественного жилищного контроля;</w:t>
            </w:r>
          </w:p>
          <w:p w:rsidR="00B24CCB" w:rsidRPr="006C4ED6" w:rsidRDefault="00B24CCB" w:rsidP="00B17E3C">
            <w:pPr>
              <w:pStyle w:val="af0"/>
            </w:pPr>
            <w:r w:rsidRPr="006C4ED6">
              <w:t>- обеспечение бесперебойного электро-, тепл</w:t>
            </w:r>
            <w:proofErr w:type="gramStart"/>
            <w:r w:rsidRPr="006C4ED6">
              <w:t>о-</w:t>
            </w:r>
            <w:proofErr w:type="gramEnd"/>
            <w:r w:rsidRPr="006C4ED6">
              <w:t xml:space="preserve">, газо- и водоснабжения населения, водоотведения на территории </w:t>
            </w:r>
            <w:r w:rsidR="00B17E3C" w:rsidRPr="006C4ED6">
              <w:t>Большеигнатовского</w:t>
            </w:r>
            <w:r w:rsidRPr="006C4ED6">
              <w:t xml:space="preserve"> муниципального района</w:t>
            </w:r>
          </w:p>
        </w:tc>
      </w:tr>
      <w:tr w:rsidR="006C4ED6" w:rsidTr="0017654F">
        <w:trPr>
          <w:trHeight w:val="834"/>
        </w:trPr>
        <w:tc>
          <w:tcPr>
            <w:tcW w:w="3640" w:type="dxa"/>
          </w:tcPr>
          <w:p w:rsidR="006C4ED6" w:rsidRDefault="006C4ED6" w:rsidP="006C4ED6">
            <w:pPr>
              <w:pStyle w:val="ab"/>
            </w:pPr>
            <w:r w:rsidRPr="006C4ED6">
              <w:rPr>
                <w:rFonts w:ascii="Times New Roman" w:hAnsi="Times New Roman" w:cs="Times New Roman"/>
                <w:b/>
                <w:sz w:val="24"/>
              </w:rPr>
              <w:t xml:space="preserve">Перечень основных мероприятий </w:t>
            </w:r>
            <w:r w:rsidRPr="00F025CE">
              <w:rPr>
                <w:rStyle w:val="af"/>
                <w:rFonts w:ascii="Times New Roman" w:hAnsi="Times New Roman" w:cs="Times New Roman"/>
                <w:sz w:val="24"/>
              </w:rPr>
              <w:t>Муниципальной</w:t>
            </w:r>
            <w:r w:rsidRPr="00F025C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C4ED6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</w:p>
          <w:p w:rsidR="006C4ED6" w:rsidRPr="006C4ED6" w:rsidRDefault="006C4ED6" w:rsidP="00912828">
            <w:pPr>
              <w:pStyle w:val="af0"/>
              <w:rPr>
                <w:rStyle w:val="af"/>
              </w:rPr>
            </w:pPr>
          </w:p>
        </w:tc>
        <w:tc>
          <w:tcPr>
            <w:tcW w:w="6440" w:type="dxa"/>
          </w:tcPr>
          <w:p w:rsidR="00F025CE" w:rsidRPr="00F025CE" w:rsidRDefault="00F025CE" w:rsidP="00F025C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F025CE">
              <w:rPr>
                <w:rFonts w:ascii="Times New Roman" w:hAnsi="Times New Roman" w:cs="Times New Roman"/>
                <w:sz w:val="24"/>
              </w:rPr>
              <w:t>- строительство новых и реконструкция старых систем коммунального водоснабжения и водоотведения;</w:t>
            </w:r>
          </w:p>
          <w:p w:rsidR="00F025CE" w:rsidRPr="00F025CE" w:rsidRDefault="00F025CE" w:rsidP="00F025C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F025CE">
              <w:rPr>
                <w:rFonts w:ascii="Times New Roman" w:hAnsi="Times New Roman" w:cs="Times New Roman"/>
                <w:sz w:val="24"/>
              </w:rPr>
              <w:t>- замену изношенного оборудования и объектов систем коммунального водоснабжения и водоотведения;</w:t>
            </w:r>
          </w:p>
          <w:p w:rsidR="00F025CE" w:rsidRPr="00F025CE" w:rsidRDefault="00F025CE" w:rsidP="00F025C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F025CE">
              <w:rPr>
                <w:rFonts w:ascii="Times New Roman" w:hAnsi="Times New Roman" w:cs="Times New Roman"/>
                <w:sz w:val="24"/>
              </w:rPr>
              <w:t xml:space="preserve">- капитальный ремонт и модернизация отопительных сетей, </w:t>
            </w:r>
            <w:r w:rsidRPr="00F025CE">
              <w:rPr>
                <w:rFonts w:ascii="Times New Roman" w:hAnsi="Times New Roman" w:cs="Times New Roman"/>
                <w:sz w:val="24"/>
              </w:rPr>
              <w:lastRenderedPageBreak/>
              <w:t>переход на индивидуальное отопление;</w:t>
            </w:r>
          </w:p>
          <w:p w:rsidR="00F025CE" w:rsidRPr="00F025CE" w:rsidRDefault="00F025CE" w:rsidP="00F025C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F025CE">
              <w:rPr>
                <w:rFonts w:ascii="Times New Roman" w:hAnsi="Times New Roman" w:cs="Times New Roman"/>
                <w:sz w:val="24"/>
              </w:rPr>
              <w:t>- строительство полигона ТБО;</w:t>
            </w:r>
          </w:p>
          <w:p w:rsidR="00F025CE" w:rsidRPr="00F025CE" w:rsidRDefault="00F025CE" w:rsidP="00F025C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F025CE">
              <w:rPr>
                <w:rFonts w:ascii="Times New Roman" w:hAnsi="Times New Roman" w:cs="Times New Roman"/>
                <w:sz w:val="24"/>
              </w:rPr>
              <w:t>- выявление и сокращение потерь и неучтенных расходов воды при транспортировке;</w:t>
            </w:r>
          </w:p>
          <w:p w:rsidR="006C4ED6" w:rsidRPr="006C4ED6" w:rsidRDefault="00F025CE" w:rsidP="00F025CE">
            <w:pPr>
              <w:pStyle w:val="ab"/>
              <w:jc w:val="both"/>
            </w:pPr>
            <w:r w:rsidRPr="00F025CE">
              <w:rPr>
                <w:rFonts w:ascii="Times New Roman" w:hAnsi="Times New Roman" w:cs="Times New Roman"/>
                <w:sz w:val="24"/>
              </w:rPr>
              <w:t>- капитальный ремонт жилого фонда и пр.</w:t>
            </w:r>
          </w:p>
        </w:tc>
      </w:tr>
      <w:tr w:rsidR="00B24CCB" w:rsidTr="0017654F">
        <w:tc>
          <w:tcPr>
            <w:tcW w:w="3640" w:type="dxa"/>
          </w:tcPr>
          <w:p w:rsidR="00B24CCB" w:rsidRPr="006C4ED6" w:rsidRDefault="00B24CCB" w:rsidP="00912828">
            <w:pPr>
              <w:pStyle w:val="af0"/>
            </w:pPr>
            <w:r w:rsidRPr="006C4ED6">
              <w:rPr>
                <w:rStyle w:val="af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40" w:type="dxa"/>
          </w:tcPr>
          <w:p w:rsidR="00B24CCB" w:rsidRPr="006C4ED6" w:rsidRDefault="00B17E3C" w:rsidP="00912828">
            <w:pPr>
              <w:pStyle w:val="af0"/>
            </w:pPr>
            <w:r w:rsidRPr="006C4ED6">
              <w:t>- 2024 - 2028</w:t>
            </w:r>
            <w:r w:rsidR="00B24CCB" w:rsidRPr="006C4ED6">
              <w:t> годы</w:t>
            </w:r>
          </w:p>
        </w:tc>
      </w:tr>
      <w:tr w:rsidR="00B24CCB" w:rsidTr="0017654F">
        <w:tc>
          <w:tcPr>
            <w:tcW w:w="3640" w:type="dxa"/>
          </w:tcPr>
          <w:p w:rsidR="00B24CCB" w:rsidRPr="006C4ED6" w:rsidRDefault="00B24CCB" w:rsidP="00912828">
            <w:pPr>
              <w:pStyle w:val="af0"/>
            </w:pPr>
            <w:r w:rsidRPr="006C4ED6">
              <w:rPr>
                <w:rStyle w:val="af"/>
              </w:rPr>
              <w:t>Объемы бюджетных ассигнований Муниципальной программы</w:t>
            </w:r>
          </w:p>
        </w:tc>
        <w:tc>
          <w:tcPr>
            <w:tcW w:w="6440" w:type="dxa"/>
          </w:tcPr>
          <w:p w:rsidR="00B24CCB" w:rsidRPr="00181472" w:rsidRDefault="00B24CCB" w:rsidP="00912828">
            <w:pPr>
              <w:pStyle w:val="af0"/>
            </w:pPr>
            <w:r w:rsidRPr="00181472">
              <w:t>объем финансирован</w:t>
            </w:r>
            <w:r w:rsidR="00181472" w:rsidRPr="00181472">
              <w:t>ия Муниципальной программы в 2024 - 2028</w:t>
            </w:r>
            <w:r w:rsidRPr="00181472">
              <w:t xml:space="preserve"> годах составит:</w:t>
            </w:r>
          </w:p>
          <w:p w:rsidR="00B24CCB" w:rsidRPr="00181472" w:rsidRDefault="00B24CCB" w:rsidP="00912828">
            <w:pPr>
              <w:pStyle w:val="af0"/>
            </w:pPr>
            <w:r w:rsidRPr="00181472">
              <w:t xml:space="preserve">за счет всех источников финансирования </w:t>
            </w:r>
            <w:r w:rsidR="00181472" w:rsidRPr="00181472">
              <w:t>–</w:t>
            </w:r>
            <w:r w:rsidRPr="00181472">
              <w:t xml:space="preserve"> </w:t>
            </w:r>
            <w:r w:rsidR="00181472" w:rsidRPr="00181472">
              <w:t>2600,00</w:t>
            </w:r>
            <w:r w:rsidRPr="00181472">
              <w:t> тыс. руб., в том числе:</w:t>
            </w:r>
          </w:p>
          <w:p w:rsidR="00B24CCB" w:rsidRPr="00181472" w:rsidRDefault="00B24CCB" w:rsidP="00912828">
            <w:pPr>
              <w:pStyle w:val="af0"/>
            </w:pPr>
            <w:r w:rsidRPr="00181472">
              <w:t xml:space="preserve">за счет средств федерального бюджета </w:t>
            </w:r>
            <w:r w:rsidR="00181472" w:rsidRPr="00181472">
              <w:t>–</w:t>
            </w:r>
            <w:r w:rsidRPr="00181472">
              <w:t xml:space="preserve"> </w:t>
            </w:r>
            <w:r w:rsidR="00181472" w:rsidRPr="00181472">
              <w:t>0,00</w:t>
            </w:r>
            <w:r w:rsidRPr="00181472">
              <w:t> тыс. руб.,</w:t>
            </w:r>
          </w:p>
          <w:p w:rsidR="00B24CCB" w:rsidRPr="00181472" w:rsidRDefault="00B24CCB" w:rsidP="00912828">
            <w:pPr>
              <w:pStyle w:val="af0"/>
            </w:pPr>
            <w:r w:rsidRPr="00181472">
              <w:t xml:space="preserve">за счет средств республиканского бюджета Республики Мордовия </w:t>
            </w:r>
            <w:r w:rsidR="00181472" w:rsidRPr="00181472">
              <w:t>–</w:t>
            </w:r>
            <w:r w:rsidRPr="00181472">
              <w:t xml:space="preserve"> </w:t>
            </w:r>
            <w:r w:rsidR="00181472" w:rsidRPr="00181472">
              <w:t>2470,00</w:t>
            </w:r>
            <w:r w:rsidRPr="00181472">
              <w:t> тыс. руб.,</w:t>
            </w:r>
          </w:p>
          <w:p w:rsidR="00B24CCB" w:rsidRPr="00181472" w:rsidRDefault="00B24CCB" w:rsidP="00912828">
            <w:pPr>
              <w:pStyle w:val="af0"/>
            </w:pPr>
            <w:r w:rsidRPr="00181472">
              <w:t xml:space="preserve">за счет средств местных бюджетов </w:t>
            </w:r>
            <w:r w:rsidR="00181472" w:rsidRPr="00181472">
              <w:t>–</w:t>
            </w:r>
            <w:r w:rsidRPr="00181472">
              <w:t xml:space="preserve"> </w:t>
            </w:r>
            <w:r w:rsidR="00181472" w:rsidRPr="00181472">
              <w:t>130,00</w:t>
            </w:r>
            <w:r w:rsidRPr="00181472">
              <w:t> тыс. руб.,</w:t>
            </w:r>
          </w:p>
          <w:p w:rsidR="00B24CCB" w:rsidRPr="00181472" w:rsidRDefault="00B24CCB" w:rsidP="00912828">
            <w:pPr>
              <w:pStyle w:val="af0"/>
            </w:pPr>
            <w:r w:rsidRPr="00181472">
              <w:t xml:space="preserve">внебюджетные источники </w:t>
            </w:r>
            <w:r w:rsidR="00181472" w:rsidRPr="00181472">
              <w:t>–</w:t>
            </w:r>
            <w:r w:rsidRPr="00181472">
              <w:t xml:space="preserve"> </w:t>
            </w:r>
            <w:r w:rsidR="00181472" w:rsidRPr="00181472">
              <w:t>0,00</w:t>
            </w:r>
            <w:r w:rsidRPr="00181472">
              <w:t> тыс. руб.,</w:t>
            </w:r>
          </w:p>
          <w:p w:rsidR="00B24CCB" w:rsidRPr="006C4ED6" w:rsidRDefault="00B24CCB" w:rsidP="00912828">
            <w:pPr>
              <w:pStyle w:val="af0"/>
              <w:rPr>
                <w:highlight w:val="yellow"/>
              </w:rPr>
            </w:pPr>
          </w:p>
        </w:tc>
      </w:tr>
      <w:tr w:rsidR="00B24CCB" w:rsidTr="0017654F">
        <w:trPr>
          <w:trHeight w:val="2559"/>
        </w:trPr>
        <w:tc>
          <w:tcPr>
            <w:tcW w:w="3640" w:type="dxa"/>
          </w:tcPr>
          <w:p w:rsidR="00B24CCB" w:rsidRPr="006C4ED6" w:rsidRDefault="00B24CCB" w:rsidP="00912828">
            <w:pPr>
              <w:pStyle w:val="af0"/>
            </w:pPr>
            <w:r w:rsidRPr="006C4ED6">
              <w:rPr>
                <w:rStyle w:val="af"/>
              </w:rPr>
              <w:t>Ожидаемые результаты реализации Муниципальной программы</w:t>
            </w:r>
          </w:p>
        </w:tc>
        <w:tc>
          <w:tcPr>
            <w:tcW w:w="6440" w:type="dxa"/>
          </w:tcPr>
          <w:p w:rsidR="00F025CE" w:rsidRPr="00F025CE" w:rsidRDefault="00F025CE" w:rsidP="00F025C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F025CE">
              <w:rPr>
                <w:rFonts w:ascii="Times New Roman" w:hAnsi="Times New Roman" w:cs="Times New Roman"/>
                <w:sz w:val="24"/>
              </w:rPr>
              <w:t>- сокращению износа объемов коммунальной инфраструктуры поселка;</w:t>
            </w:r>
          </w:p>
          <w:p w:rsidR="00F025CE" w:rsidRPr="00F025CE" w:rsidRDefault="00F025CE" w:rsidP="00F025C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F025CE">
              <w:rPr>
                <w:rFonts w:ascii="Times New Roman" w:hAnsi="Times New Roman" w:cs="Times New Roman"/>
                <w:sz w:val="24"/>
              </w:rPr>
              <w:t>- повышению качества жилищно-коммунального обслуживания населения Большеигнатовского района;</w:t>
            </w:r>
          </w:p>
          <w:p w:rsidR="00F025CE" w:rsidRPr="00F025CE" w:rsidRDefault="00F025CE" w:rsidP="00F025CE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 w:rsidRPr="00F025CE">
              <w:rPr>
                <w:rFonts w:ascii="Times New Roman" w:hAnsi="Times New Roman" w:cs="Times New Roman"/>
                <w:sz w:val="24"/>
              </w:rPr>
              <w:t xml:space="preserve">- улучшению экологической ситуации в </w:t>
            </w:r>
            <w:proofErr w:type="spellStart"/>
            <w:r w:rsidRPr="00F025CE">
              <w:rPr>
                <w:rFonts w:ascii="Times New Roman" w:hAnsi="Times New Roman" w:cs="Times New Roman"/>
                <w:sz w:val="24"/>
              </w:rPr>
              <w:t>Большеигнатовском</w:t>
            </w:r>
            <w:proofErr w:type="spellEnd"/>
            <w:r w:rsidRPr="00F025CE">
              <w:rPr>
                <w:rFonts w:ascii="Times New Roman" w:hAnsi="Times New Roman" w:cs="Times New Roman"/>
                <w:sz w:val="24"/>
              </w:rPr>
              <w:t xml:space="preserve"> муниципальном районе;</w:t>
            </w:r>
          </w:p>
          <w:p w:rsidR="00B24CCB" w:rsidRPr="006C4ED6" w:rsidRDefault="00F025CE" w:rsidP="00F025CE">
            <w:pPr>
              <w:pStyle w:val="ab"/>
              <w:jc w:val="both"/>
            </w:pPr>
            <w:r w:rsidRPr="00F025CE">
              <w:rPr>
                <w:rFonts w:ascii="Times New Roman" w:hAnsi="Times New Roman" w:cs="Times New Roman"/>
                <w:sz w:val="24"/>
              </w:rPr>
              <w:t>- созданию условий для привлечения частных инвестиций в проекты по модернизации объектов коммунальной инфраструктуры.</w:t>
            </w:r>
          </w:p>
        </w:tc>
      </w:tr>
    </w:tbl>
    <w:p w:rsidR="00B24CCB" w:rsidRDefault="00B24CCB" w:rsidP="00B24CCB"/>
    <w:p w:rsidR="00092535" w:rsidRDefault="00092535" w:rsidP="00F025CE">
      <w:pPr>
        <w:spacing w:line="360" w:lineRule="auto"/>
        <w:jc w:val="center"/>
        <w:rPr>
          <w:b/>
          <w:sz w:val="28"/>
          <w:szCs w:val="28"/>
        </w:rPr>
      </w:pPr>
    </w:p>
    <w:p w:rsidR="00092535" w:rsidRPr="00092535" w:rsidRDefault="00092535" w:rsidP="00092535">
      <w:pPr>
        <w:pStyle w:val="1"/>
        <w:jc w:val="center"/>
        <w:rPr>
          <w:rFonts w:ascii="Times New Roman" w:hAnsi="Times New Roman"/>
        </w:rPr>
      </w:pPr>
      <w:bookmarkStart w:id="0" w:name="sub_1001"/>
      <w:r w:rsidRPr="00CB7E95">
        <w:rPr>
          <w:rFonts w:ascii="Times New Roman" w:hAnsi="Times New Roman"/>
          <w:sz w:val="28"/>
        </w:rPr>
        <w:t>1. Характеристика сферы реализации муниципальной программы</w:t>
      </w:r>
    </w:p>
    <w:bookmarkEnd w:id="0"/>
    <w:p w:rsidR="00092535" w:rsidRDefault="00092535" w:rsidP="00092535"/>
    <w:p w:rsidR="00092535" w:rsidRPr="00092535" w:rsidRDefault="00092535" w:rsidP="00092535">
      <w:pPr>
        <w:ind w:firstLine="567"/>
        <w:jc w:val="both"/>
        <w:rPr>
          <w:sz w:val="28"/>
        </w:rPr>
      </w:pPr>
      <w:r w:rsidRPr="00092535">
        <w:rPr>
          <w:sz w:val="28"/>
        </w:rPr>
        <w:t>Одним из важных приоритетных направлений органов местного самоуправления в сфере жилищно-коммунального хозяйства является повышение качества районной среды для обеспечения комфортной жизнедеятельности человека, которая позволяет не только удовлетворять жилищные потребности, но и повышать качество жизни в целом.</w:t>
      </w:r>
    </w:p>
    <w:p w:rsidR="00092535" w:rsidRPr="00092535" w:rsidRDefault="00092535" w:rsidP="00092535">
      <w:pPr>
        <w:ind w:firstLine="567"/>
        <w:jc w:val="both"/>
        <w:rPr>
          <w:sz w:val="28"/>
        </w:rPr>
      </w:pPr>
      <w:r w:rsidRPr="00092535">
        <w:rPr>
          <w:sz w:val="28"/>
        </w:rPr>
        <w:t>Принимая во внимание необходимость упорядочения мероприятий по планированию и организации содержания, ремонта (в том числе капитального) муниципального жилищного фонда и обследования жилищного фонда, а также содержания и ремонта объектов коммунальной инфраструктуры в условиях реализации положений Жилищного кодекса Российской Федерации, осуществить данные мероприятия целесообразно программно-целевым методом.</w:t>
      </w:r>
    </w:p>
    <w:p w:rsidR="00092535" w:rsidRPr="00092535" w:rsidRDefault="00092535" w:rsidP="00092535">
      <w:pPr>
        <w:ind w:firstLine="567"/>
        <w:jc w:val="both"/>
        <w:rPr>
          <w:sz w:val="28"/>
        </w:rPr>
      </w:pPr>
      <w:r w:rsidRPr="00092535">
        <w:rPr>
          <w:sz w:val="28"/>
        </w:rPr>
        <w:t>Программный подход в решении обозначенных задач целесообразен,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цели. Применение программно-целевого метода позволит обеспечить системный подход к решению существующих проблем в сфере жилищно-коммунального хозяйства, а также повысить эффективность и результативность осуществления бюджетных расходов.</w:t>
      </w:r>
    </w:p>
    <w:p w:rsidR="00CB7E95" w:rsidRPr="00CB7E95" w:rsidRDefault="00CB7E95" w:rsidP="00CB7E95">
      <w:pPr>
        <w:pStyle w:val="ab"/>
        <w:jc w:val="center"/>
        <w:rPr>
          <w:rFonts w:ascii="Times New Roman" w:hAnsi="Times New Roman" w:cs="Times New Roman"/>
          <w:b/>
          <w:sz w:val="28"/>
        </w:rPr>
      </w:pPr>
      <w:bookmarkStart w:id="1" w:name="sub_1002"/>
      <w:r w:rsidRPr="00CB7E95">
        <w:rPr>
          <w:rFonts w:ascii="Times New Roman" w:hAnsi="Times New Roman" w:cs="Times New Roman"/>
          <w:b/>
          <w:sz w:val="28"/>
        </w:rPr>
        <w:t>2. Цели и задачи муниципальной программы</w:t>
      </w:r>
    </w:p>
    <w:bookmarkEnd w:id="1"/>
    <w:p w:rsidR="00CB7E95" w:rsidRPr="00CB7E95" w:rsidRDefault="00CB7E95" w:rsidP="00CB7E95">
      <w:pPr>
        <w:pStyle w:val="ab"/>
        <w:rPr>
          <w:rFonts w:ascii="Times New Roman" w:hAnsi="Times New Roman" w:cs="Times New Roman"/>
          <w:sz w:val="28"/>
        </w:rPr>
      </w:pP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lastRenderedPageBreak/>
        <w:t>Цель муниципальной программы - обеспечение потребителей качественными жилищными и коммунальными услугами, а также услугами районного значения в соответствии с установленными полномочиями.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 xml:space="preserve">Задача муниципальной программы - сохранение и приведение жилищного фонда, объектов муниципальной коммунальной инфраструктуры и бытового обслуживания в соответствие с санитарными, техническими и иными требованиями, обеспечивающими потребителям комфортные и безопасные условия, а также обеспечение надлежащего санитарного состояния территории </w:t>
      </w:r>
      <w:r>
        <w:rPr>
          <w:rFonts w:ascii="Times New Roman" w:hAnsi="Times New Roman" w:cs="Times New Roman"/>
          <w:sz w:val="28"/>
        </w:rPr>
        <w:t>муниципального района</w:t>
      </w:r>
      <w:r w:rsidRPr="00CB7E95">
        <w:rPr>
          <w:rFonts w:ascii="Times New Roman" w:hAnsi="Times New Roman" w:cs="Times New Roman"/>
          <w:sz w:val="28"/>
        </w:rPr>
        <w:t>.</w:t>
      </w:r>
    </w:p>
    <w:p w:rsidR="00CB7E95" w:rsidRPr="00CB7E95" w:rsidRDefault="00CB7E95" w:rsidP="00CB7E95">
      <w:pPr>
        <w:pStyle w:val="ab"/>
        <w:jc w:val="center"/>
        <w:rPr>
          <w:rFonts w:ascii="Times New Roman" w:hAnsi="Times New Roman" w:cs="Times New Roman"/>
          <w:b/>
          <w:sz w:val="28"/>
        </w:rPr>
      </w:pPr>
      <w:bookmarkStart w:id="2" w:name="sub_1003"/>
      <w:r w:rsidRPr="00CB7E95">
        <w:rPr>
          <w:rFonts w:ascii="Times New Roman" w:hAnsi="Times New Roman" w:cs="Times New Roman"/>
          <w:b/>
          <w:sz w:val="28"/>
        </w:rPr>
        <w:t>3. Целевые показатели муниципальной программы</w:t>
      </w:r>
    </w:p>
    <w:bookmarkEnd w:id="2"/>
    <w:p w:rsidR="00CB7E95" w:rsidRPr="00CB7E95" w:rsidRDefault="00CB7E95" w:rsidP="00CB7E95">
      <w:pPr>
        <w:pStyle w:val="ab"/>
        <w:rPr>
          <w:rFonts w:ascii="Times New Roman" w:hAnsi="Times New Roman" w:cs="Times New Roman"/>
          <w:sz w:val="28"/>
        </w:rPr>
      </w:pPr>
    </w:p>
    <w:p w:rsid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>Сведения о целевых показателях муниципальной пр</w:t>
      </w:r>
      <w:r w:rsidR="00181472">
        <w:rPr>
          <w:rFonts w:ascii="Times New Roman" w:hAnsi="Times New Roman" w:cs="Times New Roman"/>
          <w:sz w:val="28"/>
        </w:rPr>
        <w:t xml:space="preserve">ограммы указаны в приложении </w:t>
      </w:r>
      <w:r w:rsidR="004E456A">
        <w:rPr>
          <w:rFonts w:ascii="Times New Roman" w:hAnsi="Times New Roman" w:cs="Times New Roman"/>
          <w:sz w:val="28"/>
        </w:rPr>
        <w:t> 1</w:t>
      </w:r>
      <w:r w:rsidRPr="00CB7E95">
        <w:rPr>
          <w:rFonts w:ascii="Times New Roman" w:hAnsi="Times New Roman" w:cs="Times New Roman"/>
          <w:sz w:val="28"/>
        </w:rPr>
        <w:t xml:space="preserve"> к муниципальной программе.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</w:p>
    <w:p w:rsidR="00CB7E95" w:rsidRPr="00CB7E95" w:rsidRDefault="00CB7E95" w:rsidP="00CB7E95">
      <w:pPr>
        <w:pStyle w:val="ab"/>
        <w:jc w:val="center"/>
        <w:rPr>
          <w:rFonts w:ascii="Times New Roman" w:hAnsi="Times New Roman" w:cs="Times New Roman"/>
          <w:b/>
          <w:sz w:val="28"/>
        </w:rPr>
      </w:pPr>
      <w:bookmarkStart w:id="3" w:name="sub_1004"/>
      <w:r w:rsidRPr="00CB7E95">
        <w:rPr>
          <w:rFonts w:ascii="Times New Roman" w:hAnsi="Times New Roman" w:cs="Times New Roman"/>
          <w:b/>
          <w:sz w:val="28"/>
        </w:rPr>
        <w:t>4. Прогноз конечных результатов муниципальной программы, сроки и этапы реализации муниципальной программы</w:t>
      </w:r>
    </w:p>
    <w:bookmarkEnd w:id="3"/>
    <w:p w:rsidR="00CB7E95" w:rsidRPr="00CB7E95" w:rsidRDefault="00CB7E95" w:rsidP="00CB7E95">
      <w:pPr>
        <w:pStyle w:val="ab"/>
        <w:rPr>
          <w:rFonts w:ascii="Times New Roman" w:hAnsi="Times New Roman" w:cs="Times New Roman"/>
          <w:sz w:val="28"/>
        </w:rPr>
      </w:pP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>За период реализации муниципальной программы планируется достижение следующих результатов: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>- сохранение и улучшение состояния жилищного фонда;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>- развитие самоуправления в жилищной сфере и общественного жилищного контроля;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>- реконструкция (модернизация) объектов коммунальной инфраструктуры;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>- обеспечение бесперебойного электро-, тепл</w:t>
      </w:r>
      <w:proofErr w:type="gramStart"/>
      <w:r w:rsidRPr="00CB7E95">
        <w:rPr>
          <w:rFonts w:ascii="Times New Roman" w:hAnsi="Times New Roman" w:cs="Times New Roman"/>
          <w:sz w:val="28"/>
        </w:rPr>
        <w:t>о-</w:t>
      </w:r>
      <w:proofErr w:type="gramEnd"/>
      <w:r w:rsidRPr="00CB7E95">
        <w:rPr>
          <w:rFonts w:ascii="Times New Roman" w:hAnsi="Times New Roman" w:cs="Times New Roman"/>
          <w:sz w:val="28"/>
        </w:rPr>
        <w:t xml:space="preserve">, газо- и водоснабжения населения, водоотведения, на территории </w:t>
      </w:r>
      <w:r>
        <w:rPr>
          <w:rFonts w:ascii="Times New Roman" w:hAnsi="Times New Roman" w:cs="Times New Roman"/>
          <w:sz w:val="28"/>
        </w:rPr>
        <w:t>Большеигнатовского</w:t>
      </w:r>
      <w:r w:rsidRPr="00CB7E95">
        <w:rPr>
          <w:rFonts w:ascii="Times New Roman" w:hAnsi="Times New Roman" w:cs="Times New Roman"/>
          <w:sz w:val="28"/>
        </w:rPr>
        <w:t xml:space="preserve"> муниципального района.</w:t>
      </w:r>
    </w:p>
    <w:p w:rsid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а реализуется в один этап в 2024 - 2028</w:t>
      </w:r>
      <w:r w:rsidRPr="00CB7E95">
        <w:rPr>
          <w:rFonts w:ascii="Times New Roman" w:hAnsi="Times New Roman" w:cs="Times New Roman"/>
          <w:sz w:val="28"/>
        </w:rPr>
        <w:t> годах.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</w:p>
    <w:p w:rsidR="00CB7E95" w:rsidRPr="00CB7E95" w:rsidRDefault="00CB7E95" w:rsidP="00CB7E95">
      <w:pPr>
        <w:pStyle w:val="ab"/>
        <w:jc w:val="center"/>
        <w:rPr>
          <w:rFonts w:ascii="Times New Roman" w:hAnsi="Times New Roman" w:cs="Times New Roman"/>
          <w:b/>
          <w:sz w:val="28"/>
        </w:rPr>
      </w:pPr>
      <w:bookmarkStart w:id="4" w:name="sub_1005"/>
      <w:r w:rsidRPr="00CB7E95">
        <w:rPr>
          <w:rFonts w:ascii="Times New Roman" w:hAnsi="Times New Roman" w:cs="Times New Roman"/>
          <w:b/>
          <w:sz w:val="28"/>
        </w:rPr>
        <w:t>5. Финансовое обеспечение реализации муниципальной программы</w:t>
      </w:r>
    </w:p>
    <w:bookmarkEnd w:id="4"/>
    <w:p w:rsidR="00CB7E95" w:rsidRPr="00CB7E95" w:rsidRDefault="00CB7E95" w:rsidP="00CB7E95">
      <w:pPr>
        <w:pStyle w:val="ab"/>
        <w:rPr>
          <w:rFonts w:ascii="Times New Roman" w:hAnsi="Times New Roman" w:cs="Times New Roman"/>
          <w:sz w:val="28"/>
        </w:rPr>
      </w:pPr>
    </w:p>
    <w:p w:rsidR="003A533E" w:rsidRPr="00161A66" w:rsidRDefault="003A533E" w:rsidP="003A533E">
      <w:pPr>
        <w:ind w:left="284" w:firstLine="567"/>
        <w:jc w:val="both"/>
        <w:rPr>
          <w:sz w:val="28"/>
          <w:szCs w:val="28"/>
        </w:rPr>
      </w:pPr>
      <w:r w:rsidRPr="00161A66">
        <w:rPr>
          <w:sz w:val="28"/>
          <w:szCs w:val="28"/>
        </w:rPr>
        <w:t>В 2024 - 20</w:t>
      </w:r>
      <w:r>
        <w:rPr>
          <w:sz w:val="28"/>
          <w:szCs w:val="28"/>
        </w:rPr>
        <w:t>28</w:t>
      </w:r>
      <w:r w:rsidRPr="00161A66">
        <w:rPr>
          <w:sz w:val="28"/>
          <w:szCs w:val="28"/>
        </w:rPr>
        <w:t xml:space="preserve"> годах общий объем финансирования Муниципальной программы за счет всех источников финансирования составит – </w:t>
      </w:r>
      <w:r>
        <w:rPr>
          <w:spacing w:val="-4"/>
          <w:sz w:val="28"/>
          <w:szCs w:val="28"/>
        </w:rPr>
        <w:t>2600,00  тыс</w:t>
      </w:r>
      <w:r w:rsidRPr="00161A66">
        <w:rPr>
          <w:spacing w:val="-4"/>
          <w:sz w:val="28"/>
          <w:szCs w:val="28"/>
        </w:rPr>
        <w:t>. рублей</w:t>
      </w:r>
      <w:r w:rsidRPr="00161A66">
        <w:rPr>
          <w:sz w:val="28"/>
          <w:szCs w:val="28"/>
        </w:rPr>
        <w:t>, в том числе:</w:t>
      </w:r>
    </w:p>
    <w:p w:rsidR="003A533E" w:rsidRPr="00161A66" w:rsidRDefault="003A533E" w:rsidP="003A533E">
      <w:pPr>
        <w:ind w:left="284" w:firstLine="567"/>
        <w:jc w:val="both"/>
        <w:rPr>
          <w:sz w:val="28"/>
          <w:szCs w:val="28"/>
        </w:rPr>
      </w:pPr>
      <w:r w:rsidRPr="00161A66">
        <w:rPr>
          <w:sz w:val="28"/>
          <w:szCs w:val="28"/>
        </w:rPr>
        <w:t xml:space="preserve">федеральный бюджет – </w:t>
      </w:r>
      <w:r>
        <w:rPr>
          <w:sz w:val="28"/>
          <w:szCs w:val="28"/>
        </w:rPr>
        <w:t>0,00</w:t>
      </w:r>
      <w:r w:rsidRPr="00161A6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161A66">
        <w:rPr>
          <w:sz w:val="28"/>
          <w:szCs w:val="28"/>
        </w:rPr>
        <w:t>. рублей,</w:t>
      </w:r>
    </w:p>
    <w:p w:rsidR="003A533E" w:rsidRPr="00161A66" w:rsidRDefault="003A533E" w:rsidP="003A533E">
      <w:pPr>
        <w:ind w:left="284" w:firstLine="567"/>
        <w:jc w:val="both"/>
        <w:rPr>
          <w:sz w:val="28"/>
          <w:szCs w:val="28"/>
        </w:rPr>
      </w:pPr>
      <w:r w:rsidRPr="00161A66">
        <w:rPr>
          <w:sz w:val="28"/>
          <w:szCs w:val="28"/>
        </w:rPr>
        <w:t xml:space="preserve">республиканский бюджет Республики Мордовия – </w:t>
      </w:r>
      <w:r>
        <w:rPr>
          <w:sz w:val="28"/>
          <w:szCs w:val="28"/>
        </w:rPr>
        <w:t>2470,00</w:t>
      </w:r>
      <w:r w:rsidRPr="00161A6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161A66">
        <w:rPr>
          <w:sz w:val="28"/>
          <w:szCs w:val="28"/>
        </w:rPr>
        <w:t>. рублей;</w:t>
      </w:r>
    </w:p>
    <w:p w:rsidR="003A533E" w:rsidRPr="00161A66" w:rsidRDefault="003A533E" w:rsidP="003A533E">
      <w:pPr>
        <w:ind w:left="284" w:firstLine="567"/>
        <w:jc w:val="both"/>
        <w:rPr>
          <w:sz w:val="28"/>
          <w:szCs w:val="28"/>
        </w:rPr>
      </w:pPr>
      <w:r w:rsidRPr="00161A66">
        <w:rPr>
          <w:sz w:val="28"/>
          <w:szCs w:val="28"/>
        </w:rPr>
        <w:t xml:space="preserve">местные бюджеты – </w:t>
      </w:r>
      <w:r>
        <w:rPr>
          <w:sz w:val="28"/>
          <w:szCs w:val="28"/>
        </w:rPr>
        <w:t>130,00</w:t>
      </w:r>
      <w:r w:rsidRPr="00161A6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161A66">
        <w:rPr>
          <w:sz w:val="28"/>
          <w:szCs w:val="28"/>
        </w:rPr>
        <w:t>. рублей;</w:t>
      </w:r>
    </w:p>
    <w:p w:rsidR="003A533E" w:rsidRPr="00161A66" w:rsidRDefault="003A533E" w:rsidP="003A533E">
      <w:pPr>
        <w:ind w:left="284" w:firstLine="567"/>
        <w:jc w:val="both"/>
        <w:rPr>
          <w:sz w:val="28"/>
          <w:szCs w:val="28"/>
        </w:rPr>
      </w:pPr>
      <w:r w:rsidRPr="00161A66">
        <w:rPr>
          <w:sz w:val="28"/>
          <w:szCs w:val="28"/>
        </w:rPr>
        <w:t xml:space="preserve">внебюджетные средства – </w:t>
      </w:r>
      <w:r>
        <w:rPr>
          <w:sz w:val="28"/>
          <w:szCs w:val="28"/>
        </w:rPr>
        <w:t>0,00</w:t>
      </w:r>
      <w:r w:rsidRPr="00161A6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161A66">
        <w:rPr>
          <w:sz w:val="28"/>
          <w:szCs w:val="28"/>
        </w:rPr>
        <w:t>. рублей.</w:t>
      </w:r>
    </w:p>
    <w:p w:rsidR="003A533E" w:rsidRPr="00161A66" w:rsidRDefault="003A533E" w:rsidP="003A533E">
      <w:pPr>
        <w:ind w:left="284" w:firstLine="567"/>
        <w:jc w:val="both"/>
        <w:rPr>
          <w:sz w:val="28"/>
          <w:szCs w:val="28"/>
        </w:rPr>
      </w:pPr>
      <w:r w:rsidRPr="00161A66">
        <w:rPr>
          <w:sz w:val="28"/>
          <w:szCs w:val="28"/>
        </w:rPr>
        <w:t>Объемы финансирования Программы в 2024 - 20</w:t>
      </w:r>
      <w:r>
        <w:rPr>
          <w:sz w:val="28"/>
          <w:szCs w:val="28"/>
        </w:rPr>
        <w:t>28</w:t>
      </w:r>
      <w:r w:rsidRPr="00161A66">
        <w:rPr>
          <w:sz w:val="28"/>
          <w:szCs w:val="28"/>
        </w:rPr>
        <w:t xml:space="preserve"> годах приведены в приложении 2.</w:t>
      </w:r>
    </w:p>
    <w:p w:rsidR="003A533E" w:rsidRPr="00963E16" w:rsidRDefault="003A533E" w:rsidP="003A533E">
      <w:pPr>
        <w:ind w:left="284" w:firstLine="567"/>
        <w:jc w:val="both"/>
        <w:rPr>
          <w:sz w:val="28"/>
          <w:szCs w:val="28"/>
        </w:rPr>
      </w:pPr>
      <w:r w:rsidRPr="00161A66">
        <w:rPr>
          <w:sz w:val="28"/>
          <w:szCs w:val="28"/>
        </w:rPr>
        <w:t>Объемы финансирования мероприятий Программы за счет средств федерального бюджета, республиканского бюджета Республики Мордовия, местных бюджетов будут ежегодно уточняться исходя из возможностей соответствующих бюджетов на соответствующий год.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</w:p>
    <w:p w:rsidR="00CB7E95" w:rsidRPr="00CB7E95" w:rsidRDefault="00CB7E95" w:rsidP="00CB7E95">
      <w:pPr>
        <w:pStyle w:val="ab"/>
        <w:jc w:val="center"/>
        <w:rPr>
          <w:rFonts w:ascii="Times New Roman" w:hAnsi="Times New Roman" w:cs="Times New Roman"/>
          <w:b/>
          <w:sz w:val="28"/>
        </w:rPr>
      </w:pPr>
      <w:bookmarkStart w:id="5" w:name="sub_1006"/>
      <w:r w:rsidRPr="00CB7E95">
        <w:rPr>
          <w:rFonts w:ascii="Times New Roman" w:hAnsi="Times New Roman" w:cs="Times New Roman"/>
          <w:b/>
          <w:sz w:val="28"/>
        </w:rPr>
        <w:t>6. Анализ социальных, финансово-экономических и прочих рисков реализации муниципальной программы</w:t>
      </w:r>
    </w:p>
    <w:bookmarkEnd w:id="5"/>
    <w:p w:rsidR="00CB7E95" w:rsidRPr="00CB7E95" w:rsidRDefault="00CB7E95" w:rsidP="00CB7E95">
      <w:pPr>
        <w:pStyle w:val="ab"/>
        <w:rPr>
          <w:rFonts w:ascii="Times New Roman" w:hAnsi="Times New Roman" w:cs="Times New Roman"/>
          <w:sz w:val="28"/>
        </w:rPr>
      </w:pP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lastRenderedPageBreak/>
        <w:t>Возможные риски, связанные с реализацией муниципальной программы, определяются следующими факторами: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>- ограниченность источников финансирования;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>- рост инфляции выше прогнозного уровня;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>- форс-мажорные обстоятельства.</w:t>
      </w:r>
    </w:p>
    <w:p w:rsidR="00CB7E95" w:rsidRPr="00CB7E95" w:rsidRDefault="00CB7E95" w:rsidP="00CB7E95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CB7E95">
        <w:rPr>
          <w:rFonts w:ascii="Times New Roman" w:hAnsi="Times New Roman" w:cs="Times New Roman"/>
          <w:sz w:val="28"/>
        </w:rPr>
        <w:t>Минимизация рисков возможна в результате координации действий участников муниципальной программы, регулярного мониторинга реализации муниципальной программы, своевременной корректировки перечня основных мероприятий и показателей муниципальной программы.</w:t>
      </w:r>
    </w:p>
    <w:p w:rsidR="00CB7E95" w:rsidRDefault="00CB7E95" w:rsidP="00CB7E95"/>
    <w:p w:rsidR="004E456A" w:rsidRDefault="004E456A" w:rsidP="004E456A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E456A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</w:t>
      </w:r>
      <w:r w:rsidRPr="004E456A">
        <w:rPr>
          <w:rFonts w:ascii="Times New Roman" w:hAnsi="Times New Roman" w:cs="Times New Roman"/>
          <w:b/>
          <w:sz w:val="28"/>
        </w:rPr>
        <w:t xml:space="preserve"> </w:t>
      </w:r>
      <w:r w:rsidR="003A533E">
        <w:rPr>
          <w:rFonts w:ascii="Times New Roman" w:hAnsi="Times New Roman" w:cs="Times New Roman"/>
          <w:b/>
          <w:sz w:val="28"/>
        </w:rPr>
        <w:t>Предлагаемые мероприятия</w:t>
      </w:r>
      <w:r w:rsidRPr="004E456A">
        <w:rPr>
          <w:rFonts w:ascii="Times New Roman" w:hAnsi="Times New Roman" w:cs="Times New Roman"/>
          <w:b/>
          <w:sz w:val="28"/>
        </w:rPr>
        <w:t xml:space="preserve"> муниципальной программы.</w:t>
      </w:r>
    </w:p>
    <w:p w:rsidR="003A533E" w:rsidRDefault="003A533E" w:rsidP="004E456A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E456A" w:rsidRPr="003A533E" w:rsidRDefault="003A533E" w:rsidP="003A533E">
      <w:pPr>
        <w:ind w:firstLine="567"/>
        <w:jc w:val="both"/>
        <w:rPr>
          <w:sz w:val="28"/>
        </w:rPr>
      </w:pPr>
      <w:r w:rsidRPr="003A533E">
        <w:rPr>
          <w:sz w:val="28"/>
        </w:rPr>
        <w:t>Сведения о предлагаемых мероприятиях муниципальной програм</w:t>
      </w:r>
      <w:r w:rsidR="00181472">
        <w:rPr>
          <w:sz w:val="28"/>
        </w:rPr>
        <w:t xml:space="preserve">мы представлены в приложении </w:t>
      </w:r>
      <w:r>
        <w:rPr>
          <w:sz w:val="28"/>
        </w:rPr>
        <w:t> 3</w:t>
      </w:r>
      <w:r w:rsidRPr="003A533E">
        <w:rPr>
          <w:sz w:val="28"/>
        </w:rPr>
        <w:t xml:space="preserve"> к муниципальной программе</w:t>
      </w:r>
      <w:r>
        <w:rPr>
          <w:sz w:val="28"/>
        </w:rPr>
        <w:t>.</w:t>
      </w:r>
    </w:p>
    <w:p w:rsidR="003A533E" w:rsidRPr="003A533E" w:rsidRDefault="003A533E" w:rsidP="003A533E">
      <w:pPr>
        <w:ind w:firstLine="567"/>
        <w:jc w:val="both"/>
        <w:rPr>
          <w:sz w:val="28"/>
        </w:rPr>
      </w:pPr>
    </w:p>
    <w:p w:rsidR="008E7B1B" w:rsidRPr="00F025CE" w:rsidRDefault="004E456A" w:rsidP="004E456A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</w:t>
      </w:r>
      <w:r w:rsidR="008E7B1B" w:rsidRPr="00F025CE">
        <w:rPr>
          <w:rFonts w:ascii="Times New Roman" w:hAnsi="Times New Roman" w:cs="Times New Roman"/>
          <w:b/>
          <w:sz w:val="28"/>
        </w:rPr>
        <w:t xml:space="preserve"> Показатели экономической и социальной эффективности мероприятий проекта.</w:t>
      </w:r>
    </w:p>
    <w:p w:rsidR="008E7B1B" w:rsidRPr="00F025CE" w:rsidRDefault="008E7B1B" w:rsidP="004E456A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025CE">
        <w:rPr>
          <w:rFonts w:ascii="Times New Roman" w:hAnsi="Times New Roman" w:cs="Times New Roman"/>
          <w:b/>
          <w:sz w:val="28"/>
        </w:rPr>
        <w:t xml:space="preserve"> </w:t>
      </w:r>
      <w:r w:rsidRPr="00F025CE">
        <w:rPr>
          <w:rFonts w:ascii="Times New Roman" w:hAnsi="Times New Roman" w:cs="Times New Roman"/>
          <w:sz w:val="28"/>
        </w:rPr>
        <w:t>Реализация мероприятий данной Программы будет способствовать: улучшению жилищно – коммунального обслуживания  населения Большеигнатовского района; улучшению экологической ситуации в районе; улучшению жилищных условий и снижению жалоб населения; обеспечению сельского населения, с/х предприятий</w:t>
      </w:r>
      <w:proofErr w:type="gramStart"/>
      <w:r w:rsidRPr="00F025C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025CE">
        <w:rPr>
          <w:rFonts w:ascii="Times New Roman" w:hAnsi="Times New Roman" w:cs="Times New Roman"/>
          <w:sz w:val="28"/>
        </w:rPr>
        <w:t xml:space="preserve"> а также крестьянско – фермерских хозяйств водой стандартного качества и количества. Снизится заболеваемость населения, обусловленная потреблением некачественной питьевой воды.</w:t>
      </w:r>
    </w:p>
    <w:p w:rsidR="008E7B1B" w:rsidRPr="00F025CE" w:rsidRDefault="008E7B1B" w:rsidP="004E456A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025CE">
        <w:rPr>
          <w:rFonts w:ascii="Times New Roman" w:hAnsi="Times New Roman" w:cs="Times New Roman"/>
          <w:sz w:val="28"/>
        </w:rPr>
        <w:t xml:space="preserve">Реконструкция существующих водопроводных сетей сократит количество изношенных сетей и потери воды в них. </w:t>
      </w:r>
    </w:p>
    <w:p w:rsidR="008E7B1B" w:rsidRDefault="008E7B1B" w:rsidP="004E456A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F025CE">
        <w:rPr>
          <w:rFonts w:ascii="Times New Roman" w:hAnsi="Times New Roman" w:cs="Times New Roman"/>
          <w:sz w:val="28"/>
        </w:rPr>
        <w:t>В результате строительства станции биологической очистки сточных вод снизится негативное воздействие на окружающую среду.</w:t>
      </w:r>
    </w:p>
    <w:p w:rsidR="004E456A" w:rsidRPr="00F025CE" w:rsidRDefault="004E456A" w:rsidP="004E456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E7B1B" w:rsidRPr="00F025CE" w:rsidRDefault="008E7B1B" w:rsidP="004E456A">
      <w:pPr>
        <w:pStyle w:val="ab"/>
        <w:jc w:val="center"/>
        <w:rPr>
          <w:rFonts w:ascii="Times New Roman" w:hAnsi="Times New Roman" w:cs="Times New Roman"/>
          <w:sz w:val="28"/>
        </w:rPr>
      </w:pPr>
      <w:r w:rsidRPr="00F025CE">
        <w:rPr>
          <w:rFonts w:ascii="Times New Roman" w:hAnsi="Times New Roman" w:cs="Times New Roman"/>
          <w:b/>
          <w:sz w:val="28"/>
        </w:rPr>
        <w:t>Головной исполнитель проекта</w:t>
      </w:r>
    </w:p>
    <w:p w:rsidR="008E7B1B" w:rsidRPr="00F025CE" w:rsidRDefault="002A67A6" w:rsidP="00F025CE">
      <w:pPr>
        <w:pStyle w:val="ab"/>
        <w:jc w:val="both"/>
        <w:rPr>
          <w:rFonts w:ascii="Times New Roman" w:hAnsi="Times New Roman" w:cs="Times New Roman"/>
          <w:sz w:val="28"/>
        </w:rPr>
      </w:pPr>
      <w:r w:rsidRPr="00F025CE">
        <w:rPr>
          <w:rFonts w:ascii="Times New Roman" w:hAnsi="Times New Roman" w:cs="Times New Roman"/>
          <w:sz w:val="28"/>
        </w:rPr>
        <w:t>А</w:t>
      </w:r>
      <w:r w:rsidR="008E7B1B" w:rsidRPr="00F025CE">
        <w:rPr>
          <w:rFonts w:ascii="Times New Roman" w:hAnsi="Times New Roman" w:cs="Times New Roman"/>
          <w:sz w:val="28"/>
        </w:rPr>
        <w:t>дминистраци</w:t>
      </w:r>
      <w:r w:rsidRPr="00F025CE">
        <w:rPr>
          <w:rFonts w:ascii="Times New Roman" w:hAnsi="Times New Roman" w:cs="Times New Roman"/>
          <w:sz w:val="28"/>
        </w:rPr>
        <w:t>я</w:t>
      </w:r>
      <w:r w:rsidR="008E7B1B" w:rsidRPr="00F025CE">
        <w:rPr>
          <w:rFonts w:ascii="Times New Roman" w:hAnsi="Times New Roman" w:cs="Times New Roman"/>
          <w:sz w:val="28"/>
        </w:rPr>
        <w:t xml:space="preserve"> Большеигнато</w:t>
      </w:r>
      <w:r w:rsidR="004E456A">
        <w:rPr>
          <w:rFonts w:ascii="Times New Roman" w:hAnsi="Times New Roman" w:cs="Times New Roman"/>
          <w:sz w:val="28"/>
        </w:rPr>
        <w:t>вского муниципального района РМ.</w:t>
      </w:r>
    </w:p>
    <w:p w:rsidR="008E7B1B" w:rsidRDefault="008E7B1B">
      <w:pPr>
        <w:spacing w:line="360" w:lineRule="auto"/>
        <w:ind w:left="-454" w:right="-57" w:firstLine="709"/>
        <w:jc w:val="both"/>
        <w:rPr>
          <w:sz w:val="28"/>
          <w:szCs w:val="28"/>
        </w:rPr>
      </w:pPr>
    </w:p>
    <w:p w:rsidR="008E7B1B" w:rsidRDefault="008E7B1B">
      <w:pPr>
        <w:ind w:right="-5" w:firstLine="709"/>
        <w:jc w:val="both"/>
        <w:rPr>
          <w:sz w:val="28"/>
          <w:szCs w:val="28"/>
        </w:rPr>
      </w:pPr>
    </w:p>
    <w:p w:rsidR="008E7B1B" w:rsidRDefault="008E7B1B">
      <w:pPr>
        <w:ind w:right="-5" w:firstLine="709"/>
        <w:jc w:val="both"/>
        <w:rPr>
          <w:sz w:val="28"/>
          <w:szCs w:val="28"/>
        </w:rPr>
      </w:pPr>
    </w:p>
    <w:p w:rsidR="008E7B1B" w:rsidRDefault="008E7B1B">
      <w:pPr>
        <w:ind w:right="-5" w:firstLine="709"/>
        <w:jc w:val="both"/>
        <w:rPr>
          <w:sz w:val="28"/>
          <w:szCs w:val="28"/>
        </w:rPr>
      </w:pPr>
    </w:p>
    <w:p w:rsidR="008E7B1B" w:rsidRDefault="008E7B1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7B1B" w:rsidRDefault="008E7B1B">
      <w:pPr>
        <w:ind w:left="-15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7B1B" w:rsidRDefault="008E7B1B">
      <w:pPr>
        <w:ind w:right="-5"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b/>
          <w:sz w:val="32"/>
          <w:szCs w:val="32"/>
        </w:rPr>
        <w:t xml:space="preserve">  </w:t>
      </w:r>
    </w:p>
    <w:p w:rsidR="00D9127E" w:rsidRDefault="00D9127E">
      <w:pPr>
        <w:ind w:right="-5" w:firstLine="709"/>
        <w:jc w:val="both"/>
        <w:rPr>
          <w:b/>
          <w:sz w:val="32"/>
          <w:szCs w:val="32"/>
        </w:rPr>
      </w:pPr>
    </w:p>
    <w:p w:rsidR="00D9127E" w:rsidRDefault="00D9127E">
      <w:pPr>
        <w:ind w:right="-5" w:firstLine="709"/>
        <w:jc w:val="both"/>
        <w:rPr>
          <w:b/>
          <w:sz w:val="32"/>
          <w:szCs w:val="32"/>
        </w:rPr>
      </w:pPr>
    </w:p>
    <w:p w:rsidR="00D9127E" w:rsidRDefault="00D9127E">
      <w:pPr>
        <w:ind w:right="-5" w:firstLine="709"/>
        <w:jc w:val="both"/>
        <w:rPr>
          <w:b/>
          <w:sz w:val="32"/>
          <w:szCs w:val="32"/>
        </w:rPr>
      </w:pPr>
    </w:p>
    <w:p w:rsidR="00D9127E" w:rsidRDefault="00D9127E">
      <w:pPr>
        <w:ind w:right="-5" w:firstLine="709"/>
        <w:jc w:val="both"/>
        <w:sectPr w:rsidR="00D9127E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B1670B" w:rsidRPr="00F619C6" w:rsidRDefault="00B1670B" w:rsidP="00C9466A">
      <w:pPr>
        <w:ind w:left="9923" w:firstLine="284"/>
        <w:jc w:val="right"/>
        <w:rPr>
          <w:bCs/>
          <w:color w:val="000000"/>
        </w:rPr>
      </w:pPr>
      <w:r w:rsidRPr="00F619C6">
        <w:rPr>
          <w:bCs/>
          <w:color w:val="000000"/>
        </w:rPr>
        <w:lastRenderedPageBreak/>
        <w:t>Приложение 1</w:t>
      </w:r>
    </w:p>
    <w:p w:rsidR="00B1670B" w:rsidRPr="00B1670B" w:rsidRDefault="00B1670B" w:rsidP="00C9466A">
      <w:pPr>
        <w:ind w:left="9923" w:firstLine="284"/>
        <w:jc w:val="right"/>
        <w:rPr>
          <w:b/>
        </w:rPr>
      </w:pPr>
      <w:r w:rsidRPr="00F619C6">
        <w:rPr>
          <w:bCs/>
        </w:rPr>
        <w:t xml:space="preserve">к Муниципальной  программе </w:t>
      </w:r>
      <w:r w:rsidRPr="00B1670B">
        <w:rPr>
          <w:lang w:eastAsia="ru-RU"/>
        </w:rPr>
        <w:t>«</w:t>
      </w:r>
      <w:r w:rsidRPr="00B1670B">
        <w:t>Развитие жилищно-</w:t>
      </w:r>
      <w:proofErr w:type="spellStart"/>
      <w:r w:rsidRPr="00B1670B">
        <w:t>комунального</w:t>
      </w:r>
      <w:proofErr w:type="spellEnd"/>
      <w:r w:rsidRPr="00B1670B">
        <w:t xml:space="preserve"> хозяйства </w:t>
      </w:r>
      <w:r w:rsidRPr="00B1670B">
        <w:rPr>
          <w:lang w:eastAsia="ru-RU"/>
        </w:rPr>
        <w:t>Большеигнатовского муни</w:t>
      </w:r>
      <w:r w:rsidR="0007202C">
        <w:rPr>
          <w:lang w:eastAsia="ru-RU"/>
        </w:rPr>
        <w:t>ципального района на период 2024-2028</w:t>
      </w:r>
      <w:r w:rsidRPr="00B1670B">
        <w:rPr>
          <w:lang w:eastAsia="ru-RU"/>
        </w:rPr>
        <w:t xml:space="preserve"> годы»</w:t>
      </w:r>
    </w:p>
    <w:p w:rsidR="00B1670B" w:rsidRPr="00B1670B" w:rsidRDefault="00B1670B" w:rsidP="00B1670B">
      <w:pPr>
        <w:ind w:left="9639" w:firstLine="284"/>
        <w:jc w:val="both"/>
      </w:pPr>
    </w:p>
    <w:p w:rsidR="00B1670B" w:rsidRPr="00F619C6" w:rsidRDefault="00B1670B" w:rsidP="00B1670B">
      <w:pPr>
        <w:ind w:left="9639" w:firstLine="709"/>
        <w:jc w:val="both"/>
        <w:rPr>
          <w:b/>
          <w:bCs/>
          <w:sz w:val="28"/>
          <w:szCs w:val="28"/>
        </w:rPr>
      </w:pPr>
    </w:p>
    <w:p w:rsidR="00B1670B" w:rsidRPr="00F619C6" w:rsidRDefault="00B1670B" w:rsidP="00B1670B">
      <w:pPr>
        <w:jc w:val="center"/>
        <w:rPr>
          <w:b/>
          <w:bCs/>
          <w:sz w:val="28"/>
          <w:szCs w:val="28"/>
        </w:rPr>
      </w:pPr>
      <w:r w:rsidRPr="00F619C6">
        <w:rPr>
          <w:b/>
          <w:bCs/>
          <w:sz w:val="28"/>
          <w:szCs w:val="28"/>
        </w:rPr>
        <w:t xml:space="preserve">Перечень целевых показателей </w:t>
      </w:r>
    </w:p>
    <w:p w:rsidR="00B1670B" w:rsidRDefault="00B1670B" w:rsidP="00B1670B">
      <w:pPr>
        <w:ind w:firstLine="720"/>
        <w:jc w:val="both"/>
        <w:rPr>
          <w:sz w:val="28"/>
          <w:szCs w:val="28"/>
        </w:rPr>
      </w:pPr>
    </w:p>
    <w:tbl>
      <w:tblPr>
        <w:tblW w:w="1560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93"/>
        <w:gridCol w:w="5233"/>
        <w:gridCol w:w="1842"/>
        <w:gridCol w:w="993"/>
        <w:gridCol w:w="851"/>
        <w:gridCol w:w="992"/>
        <w:gridCol w:w="1134"/>
        <w:gridCol w:w="992"/>
        <w:gridCol w:w="2978"/>
      </w:tblGrid>
      <w:tr w:rsidR="00B1670B" w:rsidTr="0007202C">
        <w:trPr>
          <w:trHeight w:val="5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0B" w:rsidRDefault="00B1670B" w:rsidP="00D16A67">
            <w:pPr>
              <w:jc w:val="center"/>
            </w:pPr>
            <w:r>
              <w:t>№ п/п</w:t>
            </w:r>
          </w:p>
        </w:tc>
        <w:tc>
          <w:tcPr>
            <w:tcW w:w="5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0B" w:rsidRDefault="00B1670B" w:rsidP="00D16A67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0B" w:rsidRDefault="00B1670B" w:rsidP="00D16A67">
            <w:pPr>
              <w:jc w:val="center"/>
            </w:pPr>
            <w:r>
              <w:t>Единица измерения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0B" w:rsidRDefault="00B1670B" w:rsidP="00D16A67">
            <w:pPr>
              <w:ind w:left="-138" w:right="-159"/>
              <w:jc w:val="center"/>
            </w:pPr>
            <w:r>
              <w:t>Значения целевых показателей по годам реализации Программы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0B" w:rsidRDefault="00B1670B" w:rsidP="00D16A67">
            <w:pPr>
              <w:ind w:left="-138" w:right="-159"/>
              <w:jc w:val="center"/>
            </w:pPr>
            <w:r>
              <w:t>Значения целевого показателя по итогам реализации Программы</w:t>
            </w:r>
          </w:p>
        </w:tc>
      </w:tr>
      <w:tr w:rsidR="0007202C" w:rsidTr="0007202C">
        <w:trPr>
          <w:trHeight w:val="135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</w:p>
        </w:tc>
        <w:tc>
          <w:tcPr>
            <w:tcW w:w="5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2028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</w:p>
        </w:tc>
      </w:tr>
      <w:tr w:rsidR="0007202C" w:rsidTr="0007202C">
        <w:trPr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Default="0007202C" w:rsidP="00D16A67">
            <w:pPr>
              <w:jc w:val="center"/>
            </w:pPr>
            <w:r>
              <w:t>9</w:t>
            </w:r>
          </w:p>
        </w:tc>
      </w:tr>
      <w:tr w:rsidR="0007202C" w:rsidRPr="00D16A67" w:rsidTr="0007202C">
        <w:trPr>
          <w:trHeight w:val="12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07202C" w:rsidP="00D16A67">
            <w:pPr>
              <w:jc w:val="center"/>
              <w:rPr>
                <w:color w:val="000000"/>
              </w:rPr>
            </w:pPr>
            <w:r w:rsidRPr="00D16A67">
              <w:rPr>
                <w:color w:val="000000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Pr="00D16A67" w:rsidRDefault="0007202C" w:rsidP="00D16A67">
            <w:pPr>
              <w:jc w:val="center"/>
              <w:rPr>
                <w:color w:val="000000"/>
              </w:rPr>
            </w:pPr>
            <w:r w:rsidRPr="00D16A67">
              <w:t>Снижение общего износа основных фондов коммунального сектора до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07202C" w:rsidP="00D16A67">
            <w:pPr>
              <w:jc w:val="center"/>
              <w:rPr>
                <w:color w:val="000000"/>
              </w:rPr>
            </w:pPr>
            <w:r w:rsidRPr="00D16A67">
              <w:rPr>
                <w:color w:val="00000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A33C4E" w:rsidP="00D16A67">
            <w:pPr>
              <w:jc w:val="center"/>
            </w:pPr>
            <w:r>
              <w:t>3</w:t>
            </w:r>
            <w:r w:rsidR="0007202C" w:rsidRPr="00D16A6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A33C4E" w:rsidP="00D16A67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A33C4E" w:rsidP="00D16A67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A33C4E" w:rsidP="00D16A67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A33C4E" w:rsidP="00D16A67">
            <w:pPr>
              <w:jc w:val="center"/>
            </w:pPr>
            <w: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676A05" w:rsidP="00D16A67">
            <w:pPr>
              <w:jc w:val="center"/>
            </w:pPr>
            <w:r>
              <w:t>32</w:t>
            </w:r>
          </w:p>
        </w:tc>
      </w:tr>
      <w:tr w:rsidR="0007202C" w:rsidRPr="00D16A67" w:rsidTr="0007202C">
        <w:trPr>
          <w:trHeight w:val="140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02C" w:rsidRPr="00D16A67" w:rsidRDefault="0007202C" w:rsidP="00D16A67">
            <w:pPr>
              <w:jc w:val="center"/>
              <w:rPr>
                <w:color w:val="000000"/>
              </w:rPr>
            </w:pPr>
            <w:r w:rsidRPr="00D16A67">
              <w:rPr>
                <w:color w:val="000000"/>
              </w:rPr>
              <w:t>2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2C" w:rsidRPr="00D16A67" w:rsidRDefault="0049729F" w:rsidP="00A33C4E">
            <w:pPr>
              <w:jc w:val="center"/>
              <w:rPr>
                <w:color w:val="000000"/>
              </w:rPr>
            </w:pPr>
            <w:r w:rsidRPr="00A33C4E">
              <w:rPr>
                <w:shd w:val="clear" w:color="auto" w:fill="FFFFFF"/>
              </w:rPr>
              <w:t>Количество аварий и инцидентов при выработке, транспортировке и распределении коммун</w:t>
            </w:r>
            <w:r w:rsidR="00A33C4E" w:rsidRPr="00A33C4E">
              <w:rPr>
                <w:shd w:val="clear" w:color="auto" w:fill="FFFFFF"/>
              </w:rPr>
              <w:t>ального ресурса, % к уровню 2022</w:t>
            </w:r>
            <w:r w:rsidRPr="00A33C4E">
              <w:rPr>
                <w:shd w:val="clear" w:color="auto" w:fill="FFFFFF"/>
              </w:rPr>
              <w:t> года, в том числе:</w:t>
            </w:r>
            <w:r w:rsidR="00A33C4E" w:rsidRPr="00A33C4E">
              <w:rPr>
                <w:shd w:val="clear" w:color="auto" w:fill="FFFFFF"/>
              </w:rPr>
              <w:t xml:space="preserve"> системы централизованного теплоснабжения, системы централизованного водоснабжения, системы водоотведения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07202C" w:rsidP="00D16A67">
            <w:pPr>
              <w:jc w:val="center"/>
              <w:rPr>
                <w:color w:val="000000"/>
              </w:rPr>
            </w:pPr>
            <w:r w:rsidRPr="00D16A67">
              <w:rPr>
                <w:color w:val="00000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A33C4E" w:rsidP="00D16A67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07202C" w:rsidP="00D16A67">
            <w:pPr>
              <w:jc w:val="center"/>
            </w:pPr>
            <w:r w:rsidRPr="00D16A67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A33C4E" w:rsidP="00D16A67">
            <w:pPr>
              <w:jc w:val="center"/>
            </w:pPr>
            <w:r>
              <w:t>2</w:t>
            </w:r>
            <w:r w:rsidR="0007202C" w:rsidRPr="00D16A6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A33C4E" w:rsidP="00D16A67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A33C4E" w:rsidP="00D16A67">
            <w:pPr>
              <w:jc w:val="center"/>
            </w:pPr>
            <w:r>
              <w:t>2</w:t>
            </w:r>
            <w:r w:rsidR="0007202C" w:rsidRPr="00D16A67"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2C" w:rsidRPr="00D16A67" w:rsidRDefault="0007202C" w:rsidP="00D16A67">
            <w:pPr>
              <w:jc w:val="center"/>
            </w:pPr>
            <w:r w:rsidRPr="00D16A67">
              <w:t>35</w:t>
            </w:r>
          </w:p>
        </w:tc>
      </w:tr>
    </w:tbl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Pr="00F619C6" w:rsidRDefault="00D16A67" w:rsidP="00C9466A">
      <w:pPr>
        <w:ind w:left="9923" w:firstLine="284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</w:t>
      </w:r>
      <w:r w:rsidRPr="00F619C6">
        <w:rPr>
          <w:bCs/>
          <w:color w:val="000000"/>
        </w:rPr>
        <w:t xml:space="preserve">риложение </w:t>
      </w:r>
      <w:r>
        <w:rPr>
          <w:bCs/>
          <w:color w:val="000000"/>
        </w:rPr>
        <w:t>2</w:t>
      </w:r>
    </w:p>
    <w:p w:rsidR="00D16A67" w:rsidRPr="00B1670B" w:rsidRDefault="00D16A67" w:rsidP="00C9466A">
      <w:pPr>
        <w:ind w:left="9923" w:firstLine="284"/>
        <w:jc w:val="right"/>
        <w:rPr>
          <w:b/>
        </w:rPr>
      </w:pPr>
      <w:r w:rsidRPr="00F619C6">
        <w:rPr>
          <w:bCs/>
        </w:rPr>
        <w:t xml:space="preserve">к Муниципальной  программе </w:t>
      </w:r>
      <w:r w:rsidRPr="00B1670B">
        <w:rPr>
          <w:lang w:eastAsia="ru-RU"/>
        </w:rPr>
        <w:t>«</w:t>
      </w:r>
      <w:r w:rsidRPr="00B1670B">
        <w:t>Развитие жилищно-</w:t>
      </w:r>
      <w:proofErr w:type="spellStart"/>
      <w:r w:rsidRPr="00B1670B">
        <w:t>комунального</w:t>
      </w:r>
      <w:proofErr w:type="spellEnd"/>
      <w:r w:rsidRPr="00B1670B">
        <w:t xml:space="preserve"> хозяйства </w:t>
      </w:r>
      <w:r w:rsidRPr="00B1670B">
        <w:rPr>
          <w:lang w:eastAsia="ru-RU"/>
        </w:rPr>
        <w:t>Большеигнатовского муни</w:t>
      </w:r>
      <w:r w:rsidR="00D61EB8">
        <w:rPr>
          <w:lang w:eastAsia="ru-RU"/>
        </w:rPr>
        <w:t>ципального района на период 2024-2028</w:t>
      </w:r>
      <w:r w:rsidRPr="00B1670B">
        <w:rPr>
          <w:lang w:eastAsia="ru-RU"/>
        </w:rPr>
        <w:t xml:space="preserve"> годы»</w:t>
      </w:r>
    </w:p>
    <w:p w:rsidR="00B1670B" w:rsidRDefault="00B1670B" w:rsidP="00D9127E">
      <w:pPr>
        <w:jc w:val="center"/>
        <w:rPr>
          <w:b/>
          <w:szCs w:val="28"/>
        </w:rPr>
      </w:pPr>
    </w:p>
    <w:p w:rsidR="00B1670B" w:rsidRDefault="00B1670B" w:rsidP="00D9127E">
      <w:pPr>
        <w:jc w:val="center"/>
        <w:rPr>
          <w:b/>
          <w:szCs w:val="28"/>
        </w:rPr>
      </w:pPr>
    </w:p>
    <w:p w:rsidR="003A533E" w:rsidRPr="00C9466A" w:rsidRDefault="003A533E" w:rsidP="003A533E">
      <w:pPr>
        <w:jc w:val="center"/>
        <w:rPr>
          <w:b/>
          <w:bCs/>
          <w:sz w:val="28"/>
          <w:szCs w:val="28"/>
        </w:rPr>
      </w:pPr>
      <w:r w:rsidRPr="00C9466A">
        <w:rPr>
          <w:b/>
          <w:bCs/>
          <w:sz w:val="28"/>
          <w:szCs w:val="28"/>
        </w:rPr>
        <w:t>Ресурсное обеспечение муниципальной целевой программы</w:t>
      </w:r>
    </w:p>
    <w:p w:rsidR="003A533E" w:rsidRPr="00C9466A" w:rsidRDefault="003A533E" w:rsidP="003A533E">
      <w:pPr>
        <w:jc w:val="center"/>
        <w:rPr>
          <w:b/>
          <w:bCs/>
          <w:sz w:val="28"/>
          <w:szCs w:val="28"/>
        </w:rPr>
      </w:pPr>
      <w:r w:rsidRPr="00C9466A">
        <w:rPr>
          <w:b/>
          <w:bCs/>
          <w:sz w:val="28"/>
          <w:szCs w:val="28"/>
        </w:rPr>
        <w:t>«</w:t>
      </w:r>
      <w:r w:rsidRPr="00C9466A">
        <w:rPr>
          <w:b/>
          <w:sz w:val="28"/>
        </w:rPr>
        <w:t>Развитие жилищно-</w:t>
      </w:r>
      <w:proofErr w:type="spellStart"/>
      <w:r w:rsidRPr="00C9466A">
        <w:rPr>
          <w:b/>
          <w:sz w:val="28"/>
        </w:rPr>
        <w:t>комунального</w:t>
      </w:r>
      <w:proofErr w:type="spellEnd"/>
      <w:r w:rsidRPr="00C9466A">
        <w:rPr>
          <w:b/>
          <w:sz w:val="28"/>
        </w:rPr>
        <w:t xml:space="preserve"> хозяйства </w:t>
      </w:r>
      <w:r w:rsidRPr="00C9466A">
        <w:rPr>
          <w:b/>
          <w:sz w:val="28"/>
          <w:lang w:eastAsia="ru-RU"/>
        </w:rPr>
        <w:t>Большеигнатовского</w:t>
      </w:r>
    </w:p>
    <w:p w:rsidR="003A533E" w:rsidRPr="00C9466A" w:rsidRDefault="003A533E" w:rsidP="003A533E">
      <w:pPr>
        <w:jc w:val="center"/>
        <w:rPr>
          <w:b/>
          <w:bCs/>
          <w:sz w:val="28"/>
          <w:szCs w:val="28"/>
        </w:rPr>
      </w:pPr>
      <w:r w:rsidRPr="00C9466A">
        <w:rPr>
          <w:b/>
          <w:sz w:val="28"/>
          <w:lang w:eastAsia="ru-RU"/>
        </w:rPr>
        <w:t>муниципального района на период 2024-2028 годы»</w:t>
      </w:r>
    </w:p>
    <w:p w:rsidR="003A533E" w:rsidRDefault="003A533E" w:rsidP="003A533E">
      <w:pPr>
        <w:jc w:val="right"/>
        <w:rPr>
          <w:sz w:val="28"/>
          <w:szCs w:val="28"/>
        </w:rPr>
      </w:pPr>
    </w:p>
    <w:p w:rsidR="003A533E" w:rsidRDefault="003A533E" w:rsidP="003A533E">
      <w:pPr>
        <w:jc w:val="right"/>
        <w:rPr>
          <w:sz w:val="28"/>
          <w:szCs w:val="28"/>
        </w:rPr>
      </w:pPr>
      <w:r>
        <w:rPr>
          <w:szCs w:val="28"/>
        </w:rPr>
        <w:t>тыс</w:t>
      </w:r>
      <w:r w:rsidRPr="00025D68">
        <w:rPr>
          <w:szCs w:val="28"/>
        </w:rPr>
        <w:t>. рублей</w:t>
      </w:r>
      <w:r>
        <w:rPr>
          <w:sz w:val="28"/>
          <w:szCs w:val="28"/>
        </w:rPr>
        <w:tab/>
      </w:r>
    </w:p>
    <w:tbl>
      <w:tblPr>
        <w:tblW w:w="14732" w:type="dxa"/>
        <w:tblInd w:w="685" w:type="dxa"/>
        <w:tblLayout w:type="fixed"/>
        <w:tblLook w:val="04A0" w:firstRow="1" w:lastRow="0" w:firstColumn="1" w:lastColumn="0" w:noHBand="0" w:noVBand="1"/>
      </w:tblPr>
      <w:tblGrid>
        <w:gridCol w:w="4243"/>
        <w:gridCol w:w="1701"/>
        <w:gridCol w:w="1843"/>
        <w:gridCol w:w="1701"/>
        <w:gridCol w:w="1701"/>
        <w:gridCol w:w="1701"/>
        <w:gridCol w:w="1842"/>
      </w:tblGrid>
      <w:tr w:rsidR="003A533E" w:rsidRPr="00345EF1" w:rsidTr="0057415F">
        <w:trPr>
          <w:trHeight w:val="39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 xml:space="preserve">Всего за 2024-2028 </w:t>
            </w:r>
            <w:r w:rsidRPr="00345EF1">
              <w:rPr>
                <w:bCs/>
                <w:color w:val="000000"/>
                <w:sz w:val="16"/>
                <w:szCs w:val="18"/>
              </w:rPr>
              <w:t>годы</w:t>
            </w:r>
          </w:p>
        </w:tc>
        <w:tc>
          <w:tcPr>
            <w:tcW w:w="87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sz w:val="16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В том числе по годам</w:t>
            </w:r>
          </w:p>
        </w:tc>
      </w:tr>
      <w:tr w:rsidR="003A533E" w:rsidRPr="00345EF1" w:rsidTr="0057415F">
        <w:trPr>
          <w:trHeight w:val="33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>2024</w:t>
            </w:r>
            <w:r w:rsidRPr="00345EF1">
              <w:rPr>
                <w:bCs/>
                <w:color w:val="000000"/>
                <w:sz w:val="16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 xml:space="preserve">2025 </w:t>
            </w:r>
            <w:r w:rsidRPr="00345EF1">
              <w:rPr>
                <w:bCs/>
                <w:color w:val="000000"/>
                <w:sz w:val="16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>2026</w:t>
            </w:r>
            <w:r w:rsidRPr="00345EF1">
              <w:rPr>
                <w:bCs/>
                <w:color w:val="000000"/>
                <w:sz w:val="16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>2027</w:t>
            </w:r>
            <w:r w:rsidRPr="00345EF1">
              <w:rPr>
                <w:bCs/>
                <w:color w:val="000000"/>
                <w:sz w:val="16"/>
                <w:szCs w:val="18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sz w:val="16"/>
              </w:rPr>
            </w:pPr>
            <w:r>
              <w:rPr>
                <w:bCs/>
                <w:color w:val="000000"/>
                <w:sz w:val="16"/>
                <w:szCs w:val="18"/>
              </w:rPr>
              <w:t>2028</w:t>
            </w:r>
            <w:r w:rsidRPr="00345EF1">
              <w:rPr>
                <w:bCs/>
                <w:color w:val="000000"/>
                <w:sz w:val="16"/>
                <w:szCs w:val="18"/>
              </w:rPr>
              <w:t xml:space="preserve"> год</w:t>
            </w:r>
          </w:p>
        </w:tc>
      </w:tr>
      <w:tr w:rsidR="003A533E" w:rsidRPr="00345EF1" w:rsidTr="0057415F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sz w:val="16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7</w:t>
            </w:r>
          </w:p>
        </w:tc>
      </w:tr>
      <w:tr w:rsidR="003A533E" w:rsidRPr="00345EF1" w:rsidTr="0057415F">
        <w:trPr>
          <w:trHeight w:val="436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45EF1">
              <w:rPr>
                <w:b/>
                <w:bCs/>
                <w:color w:val="000000"/>
                <w:sz w:val="16"/>
                <w:szCs w:val="18"/>
              </w:rPr>
              <w:t>Общий объем финансирования Программы*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sz w:val="28"/>
              </w:rPr>
            </w:pPr>
            <w:r>
              <w:rPr>
                <w:b/>
                <w:color w:val="000000"/>
                <w:sz w:val="18"/>
              </w:rPr>
              <w:t>2600,00</w:t>
            </w:r>
          </w:p>
          <w:p w:rsidR="003A533E" w:rsidRPr="00345EF1" w:rsidRDefault="003A533E" w:rsidP="0057415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022723" w:rsidRDefault="003A533E" w:rsidP="0057415F">
            <w:pPr>
              <w:pStyle w:val="1"/>
            </w:pPr>
            <w:r>
              <w:rPr>
                <w:b w:val="0"/>
                <w:color w:val="000000"/>
                <w:sz w:val="16"/>
              </w:rPr>
              <w:t>-</w:t>
            </w:r>
          </w:p>
        </w:tc>
      </w:tr>
      <w:tr w:rsidR="003A533E" w:rsidRPr="00345EF1" w:rsidTr="0057415F">
        <w:trPr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rPr>
                <w:sz w:val="16"/>
              </w:rPr>
            </w:pPr>
          </w:p>
        </w:tc>
      </w:tr>
      <w:tr w:rsidR="003A533E" w:rsidRPr="00345EF1" w:rsidTr="0057415F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45EF1">
              <w:rPr>
                <w:b/>
                <w:bCs/>
                <w:color w:val="000000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3A533E" w:rsidRPr="00345EF1" w:rsidTr="0057415F">
        <w:trPr>
          <w:trHeight w:val="48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45EF1">
              <w:rPr>
                <w:b/>
                <w:bCs/>
                <w:color w:val="000000"/>
                <w:sz w:val="16"/>
                <w:szCs w:val="18"/>
              </w:rPr>
              <w:t>средства республиканского бюджета Республики Мордовия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2470,00</w:t>
            </w:r>
            <w:r w:rsidRPr="00E50CDD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3A533E" w:rsidRPr="00345EF1" w:rsidTr="0057415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33E" w:rsidRPr="00400B10" w:rsidRDefault="003A533E" w:rsidP="0057415F">
            <w:pPr>
              <w:jc w:val="center"/>
              <w:rPr>
                <w:b/>
                <w:bCs/>
                <w:sz w:val="16"/>
                <w:szCs w:val="18"/>
              </w:rPr>
            </w:pPr>
            <w:r w:rsidRPr="00400B10">
              <w:rPr>
                <w:b/>
                <w:bCs/>
                <w:sz w:val="16"/>
                <w:szCs w:val="18"/>
              </w:rPr>
              <w:t>средства местных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400B10" w:rsidRDefault="003A533E" w:rsidP="005741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00B10" w:rsidRDefault="003A533E" w:rsidP="005741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400B10" w:rsidRDefault="003A533E" w:rsidP="005741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400B10" w:rsidRDefault="003A533E" w:rsidP="005741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400B10" w:rsidRDefault="003A533E" w:rsidP="005741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00B10" w:rsidRDefault="003A533E" w:rsidP="0057415F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A533E" w:rsidRPr="00345EF1" w:rsidTr="0057415F">
        <w:trPr>
          <w:trHeight w:val="54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45EF1">
              <w:rPr>
                <w:b/>
                <w:bCs/>
                <w:color w:val="000000"/>
                <w:sz w:val="16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</w:tbl>
    <w:p w:rsidR="003A533E" w:rsidRDefault="003A533E" w:rsidP="003A533E">
      <w:pPr>
        <w:tabs>
          <w:tab w:val="left" w:pos="13663"/>
        </w:tabs>
      </w:pPr>
      <w:r>
        <w:tab/>
      </w: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Pr="00F619C6" w:rsidRDefault="003A533E" w:rsidP="003A533E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</w:t>
      </w:r>
      <w:r w:rsidRPr="00F619C6">
        <w:rPr>
          <w:bCs/>
          <w:color w:val="000000"/>
        </w:rPr>
        <w:t xml:space="preserve">риложение </w:t>
      </w:r>
      <w:r>
        <w:rPr>
          <w:bCs/>
          <w:color w:val="000000"/>
        </w:rPr>
        <w:t>3</w:t>
      </w:r>
    </w:p>
    <w:p w:rsidR="003A533E" w:rsidRPr="00B1670B" w:rsidRDefault="003A533E" w:rsidP="003A533E">
      <w:pPr>
        <w:ind w:left="9923" w:firstLine="284"/>
        <w:jc w:val="right"/>
        <w:rPr>
          <w:b/>
        </w:rPr>
      </w:pPr>
      <w:r w:rsidRPr="00F619C6">
        <w:rPr>
          <w:bCs/>
        </w:rPr>
        <w:t xml:space="preserve">к Муниципальной  программе </w:t>
      </w:r>
      <w:r w:rsidRPr="00B1670B">
        <w:rPr>
          <w:lang w:eastAsia="ru-RU"/>
        </w:rPr>
        <w:t>«</w:t>
      </w:r>
      <w:r w:rsidRPr="00B1670B">
        <w:t>Развитие жилищно-</w:t>
      </w:r>
      <w:proofErr w:type="spellStart"/>
      <w:r w:rsidRPr="00B1670B">
        <w:t>комунального</w:t>
      </w:r>
      <w:proofErr w:type="spellEnd"/>
      <w:r w:rsidRPr="00B1670B">
        <w:t xml:space="preserve"> хозяйства </w:t>
      </w:r>
      <w:r w:rsidRPr="00B1670B">
        <w:rPr>
          <w:lang w:eastAsia="ru-RU"/>
        </w:rPr>
        <w:t>Большеигнатовского муни</w:t>
      </w:r>
      <w:r>
        <w:rPr>
          <w:lang w:eastAsia="ru-RU"/>
        </w:rPr>
        <w:t>ципального района на период 2024-2028</w:t>
      </w:r>
      <w:r w:rsidRPr="00B1670B">
        <w:rPr>
          <w:lang w:eastAsia="ru-RU"/>
        </w:rPr>
        <w:t xml:space="preserve"> годы»</w:t>
      </w: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3A533E">
      <w:pPr>
        <w:pStyle w:val="ab"/>
        <w:rPr>
          <w:rFonts w:ascii="Times New Roman" w:hAnsi="Times New Roman" w:cs="Times New Roman"/>
          <w:b/>
          <w:sz w:val="28"/>
        </w:rPr>
      </w:pPr>
    </w:p>
    <w:p w:rsidR="00D9127E" w:rsidRPr="00D61EB8" w:rsidRDefault="00D9127E" w:rsidP="003A533E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D61EB8">
        <w:rPr>
          <w:rFonts w:ascii="Times New Roman" w:hAnsi="Times New Roman" w:cs="Times New Roman"/>
          <w:b/>
          <w:sz w:val="28"/>
        </w:rPr>
        <w:t>Перечень  программных мероприятий</w:t>
      </w:r>
    </w:p>
    <w:p w:rsidR="00D9127E" w:rsidRPr="00D61EB8" w:rsidRDefault="00D9127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D61EB8">
        <w:rPr>
          <w:rFonts w:ascii="Times New Roman" w:hAnsi="Times New Roman" w:cs="Times New Roman"/>
          <w:b/>
          <w:sz w:val="28"/>
        </w:rPr>
        <w:t>Программы развития жилищно-коммунального хозяйства</w:t>
      </w:r>
      <w:bookmarkStart w:id="6" w:name="_GoBack"/>
      <w:bookmarkEnd w:id="6"/>
    </w:p>
    <w:p w:rsidR="00B1304A" w:rsidRDefault="00D9127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D61EB8">
        <w:rPr>
          <w:rFonts w:ascii="Times New Roman" w:hAnsi="Times New Roman" w:cs="Times New Roman"/>
          <w:b/>
          <w:sz w:val="28"/>
        </w:rPr>
        <w:t>Большеигнатовского муни</w:t>
      </w:r>
      <w:r w:rsidR="00D61EB8" w:rsidRPr="00D61EB8">
        <w:rPr>
          <w:rFonts w:ascii="Times New Roman" w:hAnsi="Times New Roman" w:cs="Times New Roman"/>
          <w:b/>
          <w:sz w:val="28"/>
        </w:rPr>
        <w:t>ципального района на период 2024</w:t>
      </w:r>
      <w:r w:rsidRPr="00D61EB8">
        <w:rPr>
          <w:rFonts w:ascii="Times New Roman" w:hAnsi="Times New Roman" w:cs="Times New Roman"/>
          <w:b/>
          <w:sz w:val="28"/>
        </w:rPr>
        <w:t xml:space="preserve"> – 20</w:t>
      </w:r>
      <w:r w:rsidR="00397D23" w:rsidRPr="00D61EB8">
        <w:rPr>
          <w:rFonts w:ascii="Times New Roman" w:hAnsi="Times New Roman" w:cs="Times New Roman"/>
          <w:b/>
          <w:sz w:val="28"/>
        </w:rPr>
        <w:t>2</w:t>
      </w:r>
      <w:r w:rsidR="00D61EB8" w:rsidRPr="00D61EB8">
        <w:rPr>
          <w:rFonts w:ascii="Times New Roman" w:hAnsi="Times New Roman" w:cs="Times New Roman"/>
          <w:b/>
          <w:sz w:val="28"/>
        </w:rPr>
        <w:t>8</w:t>
      </w:r>
      <w:r w:rsidRPr="00D61E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61EB8">
        <w:rPr>
          <w:rFonts w:ascii="Times New Roman" w:hAnsi="Times New Roman" w:cs="Times New Roman"/>
          <w:b/>
          <w:sz w:val="28"/>
        </w:rPr>
        <w:t>г</w:t>
      </w:r>
      <w:proofErr w:type="gramStart"/>
      <w:r w:rsidRPr="00D61EB8">
        <w:rPr>
          <w:rFonts w:ascii="Times New Roman" w:hAnsi="Times New Roman" w:cs="Times New Roman"/>
          <w:b/>
          <w:sz w:val="28"/>
        </w:rPr>
        <w:t>.г</w:t>
      </w:r>
      <w:bookmarkStart w:id="7" w:name="sub_1100"/>
      <w:proofErr w:type="spellEnd"/>
      <w:proofErr w:type="gramEnd"/>
    </w:p>
    <w:p w:rsidR="00B1304A" w:rsidRPr="00D61EB8" w:rsidRDefault="00B1304A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3773"/>
        <w:gridCol w:w="1417"/>
        <w:gridCol w:w="1418"/>
        <w:gridCol w:w="1417"/>
        <w:gridCol w:w="1418"/>
        <w:gridCol w:w="1189"/>
      </w:tblGrid>
      <w:tr w:rsidR="006D42AF" w:rsidRPr="00D46B7F" w:rsidTr="00BB363C">
        <w:tc>
          <w:tcPr>
            <w:tcW w:w="992" w:type="dxa"/>
            <w:vMerge w:val="restart"/>
          </w:tcPr>
          <w:p w:rsidR="006D42AF" w:rsidRDefault="006D42AF" w:rsidP="00591681">
            <w:pPr>
              <w:jc w:val="center"/>
              <w:rPr>
                <w:sz w:val="20"/>
                <w:szCs w:val="20"/>
              </w:rPr>
            </w:pPr>
          </w:p>
          <w:p w:rsidR="006D42AF" w:rsidRPr="00B1304A" w:rsidRDefault="006D42AF" w:rsidP="006D42AF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№ п\</w:t>
            </w:r>
            <w:proofErr w:type="gramStart"/>
            <w:r w:rsidRPr="00B1304A">
              <w:rPr>
                <w:sz w:val="20"/>
                <w:szCs w:val="20"/>
              </w:rPr>
              <w:t>п</w:t>
            </w:r>
            <w:proofErr w:type="gramEnd"/>
          </w:p>
          <w:p w:rsidR="006D42AF" w:rsidRPr="00B1304A" w:rsidRDefault="006D42AF" w:rsidP="006D4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3773" w:type="dxa"/>
            <w:vMerge w:val="restart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59" w:type="dxa"/>
            <w:gridSpan w:val="5"/>
          </w:tcPr>
          <w:p w:rsidR="006D42AF" w:rsidRPr="00B1304A" w:rsidRDefault="00595E97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 </w:t>
            </w: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 w:rsidR="006D42AF" w:rsidRPr="00B1304A">
              <w:rPr>
                <w:sz w:val="20"/>
                <w:szCs w:val="20"/>
              </w:rPr>
              <w:t>.р</w:t>
            </w:r>
            <w:proofErr w:type="gramEnd"/>
            <w:r w:rsidR="006D42AF" w:rsidRPr="00B1304A">
              <w:rPr>
                <w:sz w:val="20"/>
                <w:szCs w:val="20"/>
              </w:rPr>
              <w:t>уб</w:t>
            </w:r>
            <w:proofErr w:type="spellEnd"/>
            <w:r w:rsidR="006D42AF" w:rsidRPr="00B1304A">
              <w:rPr>
                <w:sz w:val="20"/>
                <w:szCs w:val="20"/>
              </w:rPr>
              <w:t>.)</w:t>
            </w:r>
          </w:p>
        </w:tc>
      </w:tr>
      <w:tr w:rsidR="006D42AF" w:rsidTr="00BB363C">
        <w:tc>
          <w:tcPr>
            <w:tcW w:w="992" w:type="dxa"/>
            <w:vMerge/>
          </w:tcPr>
          <w:p w:rsidR="006D42AF" w:rsidRPr="00B1304A" w:rsidRDefault="006D42AF" w:rsidP="00591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D42AF" w:rsidRPr="00B1304A" w:rsidRDefault="006D42AF" w:rsidP="00591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3" w:type="dxa"/>
            <w:vMerge/>
          </w:tcPr>
          <w:p w:rsidR="006D42AF" w:rsidRPr="00B1304A" w:rsidRDefault="006D42AF" w:rsidP="00591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2024г.</w:t>
            </w:r>
          </w:p>
        </w:tc>
        <w:tc>
          <w:tcPr>
            <w:tcW w:w="1418" w:type="dxa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2025г.</w:t>
            </w:r>
          </w:p>
        </w:tc>
        <w:tc>
          <w:tcPr>
            <w:tcW w:w="1417" w:type="dxa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2026г.</w:t>
            </w:r>
          </w:p>
        </w:tc>
        <w:tc>
          <w:tcPr>
            <w:tcW w:w="1418" w:type="dxa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2027г.</w:t>
            </w:r>
          </w:p>
        </w:tc>
        <w:tc>
          <w:tcPr>
            <w:tcW w:w="1189" w:type="dxa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2028г.</w:t>
            </w:r>
          </w:p>
        </w:tc>
      </w:tr>
      <w:tr w:rsidR="006D42AF" w:rsidRPr="00745C84" w:rsidTr="00BB363C">
        <w:tc>
          <w:tcPr>
            <w:tcW w:w="992" w:type="dxa"/>
            <w:vMerge w:val="restart"/>
            <w:vAlign w:val="center"/>
          </w:tcPr>
          <w:p w:rsidR="006D42AF" w:rsidRDefault="006D42AF" w:rsidP="00591681">
            <w:pPr>
              <w:jc w:val="center"/>
              <w:rPr>
                <w:sz w:val="22"/>
                <w:szCs w:val="22"/>
              </w:rPr>
            </w:pPr>
          </w:p>
          <w:p w:rsidR="006D42AF" w:rsidRDefault="006D42AF" w:rsidP="00591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6D42AF" w:rsidRDefault="006D42AF" w:rsidP="00591681">
            <w:pPr>
              <w:jc w:val="center"/>
              <w:rPr>
                <w:sz w:val="22"/>
                <w:szCs w:val="22"/>
              </w:rPr>
            </w:pPr>
          </w:p>
          <w:p w:rsidR="006D42AF" w:rsidRDefault="006D42AF" w:rsidP="00591681">
            <w:pPr>
              <w:jc w:val="center"/>
              <w:rPr>
                <w:sz w:val="22"/>
                <w:szCs w:val="22"/>
              </w:rPr>
            </w:pPr>
          </w:p>
          <w:p w:rsidR="006D42AF" w:rsidRPr="00B1304A" w:rsidRDefault="006D42AF" w:rsidP="006D42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6D42AF" w:rsidRPr="002D08E8" w:rsidRDefault="006D42AF" w:rsidP="00591681">
            <w:pPr>
              <w:jc w:val="center"/>
              <w:rPr>
                <w:sz w:val="22"/>
                <w:szCs w:val="22"/>
              </w:rPr>
            </w:pPr>
            <w:r w:rsidRPr="002D08E8">
              <w:rPr>
                <w:sz w:val="22"/>
                <w:szCs w:val="22"/>
              </w:rPr>
              <w:t xml:space="preserve">Ремонт </w:t>
            </w:r>
            <w:proofErr w:type="spellStart"/>
            <w:r w:rsidRPr="002D08E8">
              <w:rPr>
                <w:sz w:val="22"/>
                <w:szCs w:val="22"/>
              </w:rPr>
              <w:t>блочно</w:t>
            </w:r>
            <w:proofErr w:type="spellEnd"/>
            <w:r w:rsidRPr="002D08E8">
              <w:rPr>
                <w:sz w:val="22"/>
                <w:szCs w:val="22"/>
              </w:rPr>
              <w:t xml:space="preserve"> </w:t>
            </w:r>
            <w:proofErr w:type="gramStart"/>
            <w:r w:rsidRPr="002D08E8">
              <w:rPr>
                <w:sz w:val="22"/>
                <w:szCs w:val="22"/>
              </w:rPr>
              <w:t>модульной</w:t>
            </w:r>
            <w:proofErr w:type="gramEnd"/>
            <w:r w:rsidRPr="002D08E8">
              <w:rPr>
                <w:sz w:val="22"/>
                <w:szCs w:val="22"/>
              </w:rPr>
              <w:t xml:space="preserve"> </w:t>
            </w:r>
          </w:p>
          <w:p w:rsidR="006D42AF" w:rsidRPr="002D08E8" w:rsidRDefault="006D42AF" w:rsidP="00591681">
            <w:pPr>
              <w:jc w:val="center"/>
              <w:rPr>
                <w:sz w:val="22"/>
                <w:szCs w:val="22"/>
              </w:rPr>
            </w:pPr>
            <w:r w:rsidRPr="002D08E8">
              <w:rPr>
                <w:sz w:val="22"/>
                <w:szCs w:val="22"/>
              </w:rPr>
              <w:t xml:space="preserve">котельной в с. </w:t>
            </w:r>
            <w:proofErr w:type="gramStart"/>
            <w:r w:rsidRPr="002D08E8">
              <w:rPr>
                <w:sz w:val="22"/>
                <w:szCs w:val="22"/>
              </w:rPr>
              <w:t>Большое</w:t>
            </w:r>
            <w:proofErr w:type="gramEnd"/>
            <w:r w:rsidRPr="002D08E8">
              <w:rPr>
                <w:sz w:val="22"/>
                <w:szCs w:val="22"/>
              </w:rPr>
              <w:t xml:space="preserve"> </w:t>
            </w:r>
          </w:p>
          <w:p w:rsidR="006D42AF" w:rsidRPr="002D08E8" w:rsidRDefault="006D42AF" w:rsidP="00591681">
            <w:pPr>
              <w:jc w:val="center"/>
              <w:rPr>
                <w:sz w:val="22"/>
                <w:szCs w:val="22"/>
              </w:rPr>
            </w:pPr>
            <w:r w:rsidRPr="002D08E8">
              <w:rPr>
                <w:sz w:val="22"/>
                <w:szCs w:val="22"/>
              </w:rPr>
              <w:t>Игнатово по ул. Ленина</w:t>
            </w:r>
            <w:r w:rsidR="002D08E8" w:rsidRPr="002D08E8">
              <w:rPr>
                <w:sz w:val="22"/>
                <w:szCs w:val="22"/>
              </w:rPr>
              <w:t>, д.40</w:t>
            </w:r>
          </w:p>
          <w:p w:rsidR="006D42AF" w:rsidRDefault="006D42AF" w:rsidP="00591681">
            <w:pPr>
              <w:jc w:val="center"/>
              <w:rPr>
                <w:sz w:val="22"/>
                <w:szCs w:val="22"/>
              </w:rPr>
            </w:pPr>
            <w:r w:rsidRPr="002D08E8">
              <w:rPr>
                <w:sz w:val="22"/>
                <w:szCs w:val="22"/>
              </w:rPr>
              <w:t xml:space="preserve">для </w:t>
            </w:r>
            <w:proofErr w:type="spellStart"/>
            <w:r w:rsidRPr="002D08E8">
              <w:rPr>
                <w:sz w:val="22"/>
                <w:szCs w:val="22"/>
              </w:rPr>
              <w:t>отапливания</w:t>
            </w:r>
            <w:proofErr w:type="spellEnd"/>
            <w:r w:rsidR="002D08E8">
              <w:rPr>
                <w:sz w:val="22"/>
                <w:szCs w:val="22"/>
              </w:rPr>
              <w:t xml:space="preserve"> МФСЗ</w:t>
            </w:r>
            <w:r>
              <w:rPr>
                <w:sz w:val="22"/>
                <w:szCs w:val="22"/>
              </w:rPr>
              <w:t xml:space="preserve"> </w:t>
            </w:r>
          </w:p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Всего,</w:t>
            </w:r>
          </w:p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6D42AF" w:rsidRPr="006D42AF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vAlign w:val="center"/>
          </w:tcPr>
          <w:p w:rsidR="006D42AF" w:rsidRPr="006D42AF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6D42AF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6D42AF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6D42AF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RPr="00745C84" w:rsidTr="00BB363C">
        <w:tc>
          <w:tcPr>
            <w:tcW w:w="992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RPr="00745C84" w:rsidTr="00BB363C">
        <w:tc>
          <w:tcPr>
            <w:tcW w:w="992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RPr="00745C84" w:rsidTr="00BB363C">
        <w:tc>
          <w:tcPr>
            <w:tcW w:w="992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RPr="00745C84" w:rsidTr="00BB363C">
        <w:tc>
          <w:tcPr>
            <w:tcW w:w="992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RPr="00F6743E" w:rsidTr="00BB363C">
        <w:trPr>
          <w:trHeight w:val="429"/>
        </w:trPr>
        <w:tc>
          <w:tcPr>
            <w:tcW w:w="992" w:type="dxa"/>
            <w:vMerge w:val="restart"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9" w:type="dxa"/>
            <w:vMerge w:val="restart"/>
            <w:vAlign w:val="center"/>
          </w:tcPr>
          <w:p w:rsidR="006D42AF" w:rsidRDefault="006D42AF" w:rsidP="006D42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модульной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D42AF" w:rsidRDefault="006D42AF" w:rsidP="006D42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котельной в с. </w:t>
            </w:r>
            <w:proofErr w:type="gramStart"/>
            <w:r>
              <w:rPr>
                <w:sz w:val="22"/>
                <w:szCs w:val="22"/>
              </w:rPr>
              <w:t>Большое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D42AF" w:rsidRDefault="006D42AF" w:rsidP="006D42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Игнатово по ул. </w:t>
            </w:r>
            <w:proofErr w:type="gramStart"/>
            <w:r w:rsidR="002D08E8"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D42AF" w:rsidRDefault="006D42AF" w:rsidP="006D42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proofErr w:type="spellStart"/>
            <w:r>
              <w:rPr>
                <w:sz w:val="22"/>
                <w:szCs w:val="22"/>
              </w:rPr>
              <w:t>отапливания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D42AF" w:rsidRPr="00B1304A" w:rsidRDefault="006D42AF" w:rsidP="006D42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Большеигнатовской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3773" w:type="dxa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Всего,</w:t>
            </w:r>
          </w:p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sz w:val="20"/>
                <w:szCs w:val="20"/>
              </w:rPr>
            </w:pPr>
          </w:p>
          <w:p w:rsidR="006D42AF" w:rsidRPr="00B1304A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sz w:val="20"/>
                <w:szCs w:val="20"/>
              </w:rPr>
            </w:pPr>
          </w:p>
          <w:p w:rsidR="006D42AF" w:rsidRPr="00B1304A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sz w:val="20"/>
                <w:szCs w:val="20"/>
              </w:rPr>
            </w:pPr>
          </w:p>
          <w:p w:rsidR="006D42AF" w:rsidRPr="00B1304A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sz w:val="20"/>
                <w:szCs w:val="20"/>
              </w:rPr>
            </w:pPr>
          </w:p>
          <w:p w:rsidR="006D42AF" w:rsidRPr="00B1304A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 w:rsidRPr="00B130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sz w:val="20"/>
                <w:szCs w:val="20"/>
              </w:rPr>
            </w:pPr>
          </w:p>
          <w:p w:rsidR="006D42AF" w:rsidRPr="00B1304A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Tr="00BB363C">
        <w:tc>
          <w:tcPr>
            <w:tcW w:w="992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RPr="002B0F9F" w:rsidTr="00BB363C">
        <w:tc>
          <w:tcPr>
            <w:tcW w:w="992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1140,00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Tr="00BB363C">
        <w:tc>
          <w:tcPr>
            <w:tcW w:w="992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Tr="00BB363C">
        <w:trPr>
          <w:trHeight w:val="91"/>
        </w:trPr>
        <w:tc>
          <w:tcPr>
            <w:tcW w:w="992" w:type="dxa"/>
            <w:vMerge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Tr="00BB363C">
        <w:tc>
          <w:tcPr>
            <w:tcW w:w="992" w:type="dxa"/>
            <w:vMerge w:val="restart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vMerge w:val="restart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Ремонт скважин №2956 по ул. Советская и №2835 по ул. Ленина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Большое Игнатово Большеигнатовского муниципального района Республики Мордовия</w:t>
            </w: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Всего,</w:t>
            </w:r>
          </w:p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Tr="00BB363C">
        <w:tc>
          <w:tcPr>
            <w:tcW w:w="992" w:type="dxa"/>
            <w:vMerge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D42AF" w:rsidTr="00BB363C">
        <w:tc>
          <w:tcPr>
            <w:tcW w:w="992" w:type="dxa"/>
            <w:vMerge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6D42AF" w:rsidTr="00BB363C">
        <w:tc>
          <w:tcPr>
            <w:tcW w:w="992" w:type="dxa"/>
            <w:vMerge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6D42AF" w:rsidTr="00BB363C">
        <w:tc>
          <w:tcPr>
            <w:tcW w:w="992" w:type="dxa"/>
            <w:vMerge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6D42AF" w:rsidRPr="00B1304A" w:rsidRDefault="006D42AF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6D42AF" w:rsidRPr="00B1304A" w:rsidRDefault="006D42AF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D61EB8" w:rsidRPr="00D61EB8" w:rsidRDefault="00D61EB8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bookmarkEnd w:id="7"/>
    <w:p w:rsidR="00D61EB8" w:rsidRDefault="00D61EB8" w:rsidP="00D61EB8"/>
    <w:p w:rsidR="00D9127E" w:rsidRDefault="00D9127E" w:rsidP="00D9127E">
      <w:pPr>
        <w:jc w:val="center"/>
        <w:rPr>
          <w:b/>
        </w:rPr>
      </w:pPr>
    </w:p>
    <w:p w:rsidR="00BB363C" w:rsidRDefault="00BB363C" w:rsidP="00D9127E">
      <w:pPr>
        <w:jc w:val="center"/>
        <w:rPr>
          <w:b/>
        </w:rPr>
      </w:pPr>
    </w:p>
    <w:p w:rsidR="00397D23" w:rsidRDefault="00397D23" w:rsidP="00D9127E">
      <w:pPr>
        <w:jc w:val="center"/>
        <w:rPr>
          <w:sz w:val="22"/>
          <w:szCs w:val="22"/>
        </w:rPr>
      </w:pPr>
    </w:p>
    <w:p w:rsidR="00C9466A" w:rsidRDefault="00D9127E" w:rsidP="00BB363C">
      <w:pPr>
        <w:jc w:val="center"/>
      </w:pPr>
      <w:r>
        <w:t xml:space="preserve">                                                                    </w:t>
      </w:r>
    </w:p>
    <w:sectPr w:rsidR="00C9466A" w:rsidSect="00BB363C">
      <w:pgSz w:w="16838" w:h="11906" w:orient="landscape"/>
      <w:pgMar w:top="567" w:right="820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20002A87" w:usb1="DA07FDFF" w:usb2="0A046039" w:usb3="00000000" w:csb0="0002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D48"/>
    <w:multiLevelType w:val="multilevel"/>
    <w:tmpl w:val="B44EA8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B1B"/>
    <w:rsid w:val="000155B8"/>
    <w:rsid w:val="0007202C"/>
    <w:rsid w:val="00092535"/>
    <w:rsid w:val="00103387"/>
    <w:rsid w:val="001417FE"/>
    <w:rsid w:val="0017654F"/>
    <w:rsid w:val="00181472"/>
    <w:rsid w:val="001F212E"/>
    <w:rsid w:val="00206189"/>
    <w:rsid w:val="00237186"/>
    <w:rsid w:val="002A67A6"/>
    <w:rsid w:val="002D08E8"/>
    <w:rsid w:val="002E79FB"/>
    <w:rsid w:val="00306FB7"/>
    <w:rsid w:val="0034409A"/>
    <w:rsid w:val="00397D23"/>
    <w:rsid w:val="003A533E"/>
    <w:rsid w:val="003E26AE"/>
    <w:rsid w:val="0041044E"/>
    <w:rsid w:val="0045235D"/>
    <w:rsid w:val="00480426"/>
    <w:rsid w:val="0049729F"/>
    <w:rsid w:val="004A2973"/>
    <w:rsid w:val="004E456A"/>
    <w:rsid w:val="00595E97"/>
    <w:rsid w:val="005C4B94"/>
    <w:rsid w:val="005E4977"/>
    <w:rsid w:val="00634FA7"/>
    <w:rsid w:val="00637B71"/>
    <w:rsid w:val="00676A05"/>
    <w:rsid w:val="00683FC5"/>
    <w:rsid w:val="006C4ED6"/>
    <w:rsid w:val="006D42AF"/>
    <w:rsid w:val="006E3A9A"/>
    <w:rsid w:val="00742072"/>
    <w:rsid w:val="007D6D80"/>
    <w:rsid w:val="00896A39"/>
    <w:rsid w:val="008E7B1B"/>
    <w:rsid w:val="00901CF2"/>
    <w:rsid w:val="00961C6E"/>
    <w:rsid w:val="00A004AC"/>
    <w:rsid w:val="00A33C4E"/>
    <w:rsid w:val="00A456D3"/>
    <w:rsid w:val="00A47896"/>
    <w:rsid w:val="00A947BD"/>
    <w:rsid w:val="00AE3B87"/>
    <w:rsid w:val="00B032D2"/>
    <w:rsid w:val="00B04D3D"/>
    <w:rsid w:val="00B1304A"/>
    <w:rsid w:val="00B1670B"/>
    <w:rsid w:val="00B17E3C"/>
    <w:rsid w:val="00B24CCB"/>
    <w:rsid w:val="00B448F8"/>
    <w:rsid w:val="00BB363C"/>
    <w:rsid w:val="00BD69F3"/>
    <w:rsid w:val="00C776AF"/>
    <w:rsid w:val="00C9466A"/>
    <w:rsid w:val="00CB7E95"/>
    <w:rsid w:val="00CF20DE"/>
    <w:rsid w:val="00D16A67"/>
    <w:rsid w:val="00D61EB8"/>
    <w:rsid w:val="00D9127E"/>
    <w:rsid w:val="00DE38E5"/>
    <w:rsid w:val="00DF3743"/>
    <w:rsid w:val="00E012AC"/>
    <w:rsid w:val="00EB23B1"/>
    <w:rsid w:val="00ED3B75"/>
    <w:rsid w:val="00F025CE"/>
    <w:rsid w:val="00F378E8"/>
    <w:rsid w:val="00F46394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925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6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4">
    <w:name w:val="Body Text"/>
    <w:basedOn w:val="a"/>
    <w:link w:val="a5"/>
    <w:pPr>
      <w:spacing w:after="120"/>
    </w:pPr>
    <w:rPr>
      <w:lang w:val="x-none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link w:val="2"/>
    <w:semiHidden/>
    <w:rsid w:val="00206189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a5">
    <w:name w:val="Основной текст Знак"/>
    <w:link w:val="a4"/>
    <w:rsid w:val="00206189"/>
    <w:rPr>
      <w:sz w:val="24"/>
      <w:szCs w:val="24"/>
      <w:lang w:eastAsia="zh-CN"/>
    </w:rPr>
  </w:style>
  <w:style w:type="paragraph" w:customStyle="1" w:styleId="ConsPlusTitle">
    <w:name w:val="ConsPlusTitle"/>
    <w:rsid w:val="00206189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1Exact">
    <w:name w:val="Заголовок №1 Exact"/>
    <w:link w:val="13"/>
    <w:locked/>
    <w:rsid w:val="002E79FB"/>
    <w:rPr>
      <w:b/>
      <w:bCs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Exact"/>
    <w:rsid w:val="002E79FB"/>
    <w:pPr>
      <w:widowControl w:val="0"/>
      <w:shd w:val="clear" w:color="auto" w:fill="FFFFFF"/>
      <w:suppressAutoHyphens w:val="0"/>
      <w:spacing w:after="120" w:line="0" w:lineRule="atLeast"/>
      <w:jc w:val="both"/>
      <w:outlineLvl w:val="0"/>
    </w:pPr>
    <w:rPr>
      <w:b/>
      <w:bCs/>
      <w:sz w:val="36"/>
      <w:szCs w:val="36"/>
      <w:lang w:val="x-none" w:eastAsia="x-none"/>
    </w:rPr>
  </w:style>
  <w:style w:type="character" w:customStyle="1" w:styleId="3Exact">
    <w:name w:val="Основной текст (3) Exact"/>
    <w:link w:val="3"/>
    <w:locked/>
    <w:rsid w:val="002E79FB"/>
    <w:rPr>
      <w:b/>
      <w:bCs/>
      <w:spacing w:val="-10"/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E79F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-10"/>
      <w:sz w:val="28"/>
      <w:szCs w:val="28"/>
      <w:lang w:val="x-none" w:eastAsia="x-none"/>
    </w:rPr>
  </w:style>
  <w:style w:type="character" w:customStyle="1" w:styleId="2Exact">
    <w:name w:val="Основной текст (2) Exact"/>
    <w:link w:val="21"/>
    <w:locked/>
    <w:rsid w:val="002E79F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2E79FB"/>
    <w:pPr>
      <w:widowControl w:val="0"/>
      <w:shd w:val="clear" w:color="auto" w:fill="FFFFFF"/>
      <w:suppressAutoHyphens w:val="0"/>
      <w:spacing w:after="360" w:line="0" w:lineRule="atLeast"/>
      <w:jc w:val="both"/>
    </w:pPr>
    <w:rPr>
      <w:sz w:val="28"/>
      <w:szCs w:val="28"/>
      <w:lang w:val="x-none" w:eastAsia="x-none"/>
    </w:rPr>
  </w:style>
  <w:style w:type="character" w:customStyle="1" w:styleId="4Exact">
    <w:name w:val="Основной текст (4) Exact"/>
    <w:link w:val="4"/>
    <w:locked/>
    <w:rsid w:val="002E79FB"/>
    <w:rPr>
      <w:b/>
      <w:bCs/>
      <w:spacing w:val="-10"/>
      <w:sz w:val="19"/>
      <w:szCs w:val="1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2E79FB"/>
    <w:pPr>
      <w:widowControl w:val="0"/>
      <w:shd w:val="clear" w:color="auto" w:fill="FFFFFF"/>
      <w:suppressAutoHyphens w:val="0"/>
      <w:spacing w:before="360" w:line="0" w:lineRule="atLeast"/>
      <w:jc w:val="right"/>
    </w:pPr>
    <w:rPr>
      <w:b/>
      <w:bCs/>
      <w:spacing w:val="-10"/>
      <w:sz w:val="19"/>
      <w:szCs w:val="19"/>
      <w:lang w:val="x-none" w:eastAsia="x-none"/>
    </w:rPr>
  </w:style>
  <w:style w:type="character" w:customStyle="1" w:styleId="5Exact">
    <w:name w:val="Основной текст (5) Exact"/>
    <w:link w:val="5"/>
    <w:locked/>
    <w:rsid w:val="002E79FB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E79FB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ascii="Arial" w:eastAsia="Arial" w:hAnsi="Arial"/>
      <w:sz w:val="26"/>
      <w:szCs w:val="26"/>
      <w:lang w:val="x-none" w:eastAsia="x-none"/>
    </w:rPr>
  </w:style>
  <w:style w:type="character" w:customStyle="1" w:styleId="7Exact">
    <w:name w:val="Основной текст (7) Exact"/>
    <w:link w:val="7"/>
    <w:locked/>
    <w:rsid w:val="002E79FB"/>
    <w:rPr>
      <w:b/>
      <w:bCs/>
      <w:sz w:val="28"/>
      <w:szCs w:val="2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E79FB"/>
    <w:pPr>
      <w:widowControl w:val="0"/>
      <w:shd w:val="clear" w:color="auto" w:fill="FFFFFF"/>
      <w:suppressAutoHyphens w:val="0"/>
      <w:spacing w:line="0" w:lineRule="atLeast"/>
    </w:pPr>
    <w:rPr>
      <w:b/>
      <w:bCs/>
      <w:sz w:val="28"/>
      <w:szCs w:val="28"/>
      <w:lang w:val="x-none" w:eastAsia="x-none"/>
    </w:rPr>
  </w:style>
  <w:style w:type="character" w:customStyle="1" w:styleId="Exact">
    <w:name w:val="Оглавление Exact"/>
    <w:link w:val="ac"/>
    <w:locked/>
    <w:rsid w:val="002E79FB"/>
    <w:rPr>
      <w:sz w:val="28"/>
      <w:szCs w:val="28"/>
      <w:shd w:val="clear" w:color="auto" w:fill="FFFFFF"/>
    </w:rPr>
  </w:style>
  <w:style w:type="paragraph" w:customStyle="1" w:styleId="ac">
    <w:name w:val="Оглавление"/>
    <w:basedOn w:val="a"/>
    <w:link w:val="Exact"/>
    <w:rsid w:val="002E79FB"/>
    <w:pPr>
      <w:widowControl w:val="0"/>
      <w:shd w:val="clear" w:color="auto" w:fill="FFFFFF"/>
      <w:suppressAutoHyphens w:val="0"/>
      <w:spacing w:line="317" w:lineRule="exact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(2)_"/>
    <w:rsid w:val="00344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Гипертекстовая ссылка"/>
    <w:uiPriority w:val="99"/>
    <w:rsid w:val="00A456D3"/>
    <w:rPr>
      <w:color w:val="106BBE"/>
    </w:rPr>
  </w:style>
  <w:style w:type="character" w:styleId="ae">
    <w:name w:val="Emphasis"/>
    <w:uiPriority w:val="20"/>
    <w:qFormat/>
    <w:rsid w:val="00C776AF"/>
    <w:rPr>
      <w:i/>
      <w:iCs/>
    </w:rPr>
  </w:style>
  <w:style w:type="character" w:customStyle="1" w:styleId="af">
    <w:name w:val="Цветовое выделение"/>
    <w:uiPriority w:val="99"/>
    <w:rsid w:val="00B24CCB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B24CC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character" w:customStyle="1" w:styleId="10">
    <w:name w:val="Заголовок 1 Знак"/>
    <w:link w:val="1"/>
    <w:rsid w:val="0009253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af1">
    <w:name w:val="Знак Знак Знак Знак"/>
    <w:basedOn w:val="a"/>
    <w:rsid w:val="00BB363C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12604/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9176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муниципального района</Company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нет</dc:creator>
  <cp:keywords/>
  <cp:lastModifiedBy>Пользователь Windows</cp:lastModifiedBy>
  <cp:revision>9</cp:revision>
  <cp:lastPrinted>2023-08-31T09:23:00Z</cp:lastPrinted>
  <dcterms:created xsi:type="dcterms:W3CDTF">2019-03-24T17:35:00Z</dcterms:created>
  <dcterms:modified xsi:type="dcterms:W3CDTF">2023-09-04T08:51:00Z</dcterms:modified>
</cp:coreProperties>
</file>