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27BA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 xml:space="preserve"> постановлением  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Администрации Большеигнатовского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от </w:t>
      </w:r>
      <w:r w:rsidR="00593D46">
        <w:rPr>
          <w:rFonts w:ascii="Times New Roman" w:hAnsi="Times New Roman" w:cs="Times New Roman"/>
          <w:sz w:val="24"/>
          <w:szCs w:val="24"/>
        </w:rPr>
        <w:t>__</w:t>
      </w:r>
      <w:r w:rsidR="00A109DD" w:rsidRPr="005613CF">
        <w:rPr>
          <w:rFonts w:ascii="Times New Roman" w:hAnsi="Times New Roman" w:cs="Times New Roman"/>
          <w:sz w:val="24"/>
          <w:szCs w:val="24"/>
        </w:rPr>
        <w:t>.</w:t>
      </w:r>
      <w:r w:rsidR="00593D46">
        <w:rPr>
          <w:rFonts w:ascii="Times New Roman" w:hAnsi="Times New Roman" w:cs="Times New Roman"/>
          <w:sz w:val="24"/>
          <w:szCs w:val="24"/>
        </w:rPr>
        <w:t>__</w:t>
      </w:r>
      <w:r w:rsidR="00A109DD" w:rsidRPr="005613CF">
        <w:rPr>
          <w:rFonts w:ascii="Times New Roman" w:hAnsi="Times New Roman" w:cs="Times New Roman"/>
          <w:sz w:val="24"/>
          <w:szCs w:val="24"/>
        </w:rPr>
        <w:t>.</w:t>
      </w:r>
      <w:r w:rsidRPr="005613CF">
        <w:rPr>
          <w:rFonts w:ascii="Times New Roman" w:hAnsi="Times New Roman" w:cs="Times New Roman"/>
          <w:sz w:val="24"/>
          <w:szCs w:val="24"/>
        </w:rPr>
        <w:t>202</w:t>
      </w:r>
      <w:r w:rsidR="00EB099D">
        <w:rPr>
          <w:rFonts w:ascii="Times New Roman" w:hAnsi="Times New Roman" w:cs="Times New Roman"/>
          <w:sz w:val="24"/>
          <w:szCs w:val="24"/>
        </w:rPr>
        <w:t>3</w:t>
      </w:r>
      <w:r w:rsidRPr="005613CF">
        <w:rPr>
          <w:rFonts w:ascii="Times New Roman" w:hAnsi="Times New Roman" w:cs="Times New Roman"/>
          <w:sz w:val="24"/>
          <w:szCs w:val="24"/>
        </w:rPr>
        <w:t xml:space="preserve">г.  № </w:t>
      </w:r>
      <w:r w:rsidR="00593D46">
        <w:rPr>
          <w:rFonts w:ascii="Times New Roman" w:hAnsi="Times New Roman" w:cs="Times New Roman"/>
          <w:sz w:val="24"/>
          <w:szCs w:val="24"/>
        </w:rPr>
        <w:t>___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>кциона в электронной форме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о цене по приватизации и продаже 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имущества Большеигнатовского муниципального</w:t>
      </w:r>
    </w:p>
    <w:p w:rsidR="00B50FC8" w:rsidRPr="00B50FC8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района Республики Мордовия»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B50FC8" w:rsidRDefault="00B50FC8"/>
    <w:p w:rsidR="00B50FC8" w:rsidRPr="00B50FC8" w:rsidRDefault="00B50FC8" w:rsidP="00B50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F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B50FC8" w:rsidRPr="00F626DF" w:rsidRDefault="00B50FC8" w:rsidP="00F6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 по приватизации и продаже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Большеигнатовского муниципального района Республики Мордовия </w:t>
      </w: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на электронной торговой площадке в сети Интернет</w:t>
      </w:r>
    </w:p>
    <w:p w:rsidR="00B50FC8" w:rsidRP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http://</w:t>
      </w:r>
      <w:proofErr w:type="spellStart"/>
      <w:r w:rsidRPr="00F626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utp</w:t>
      </w:r>
      <w:proofErr w:type="spellEnd"/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.sberbank-ast.ru</w:t>
      </w:r>
    </w:p>
    <w:p w:rsidR="00B50FC8" w:rsidRPr="00B50FC8" w:rsidRDefault="00B50FC8" w:rsidP="00B5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F626DF" w:rsidRDefault="00B50FC8" w:rsidP="00B50F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Аукционная документация по продаже муниципального имущества Большеигнатовского муниципального района Республики Мордовия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 Извещение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кциона в электронной форме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Сайт </w:t>
      </w:r>
      <w:hyperlink r:id="rId6" w:history="1">
        <w:r w:rsidR="00EB099D" w:rsidRPr="00EF6D5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https://bolsheignatovskoe-r13.gosweb.gosuslugi.ru/</w:t>
        </w:r>
      </w:hyperlink>
      <w:r w:rsidR="00EB09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Юридические лица, которые в соответствии с </w:t>
      </w:r>
      <w:hyperlink r:id="rId7" w:anchor="/document/12125505/entry/11381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подпунктом 8.1 пункта 1 статьи 6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осуществляют функции продавца муниципального имущества не привлекают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 Сайт </w:t>
      </w:r>
      <w:r w:rsidRPr="00B50FC8">
        <w:rPr>
          <w:rFonts w:ascii="Calibri" w:eastAsia="Times New Roman" w:hAnsi="Calibri" w:cs="Times New Roman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http://bignatovo.e-mordovia.ru/,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1.1. </w:t>
      </w:r>
      <w:proofErr w:type="gramStart"/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Аукцион проводится в соответствии с Гражданским кодексом Российской Федерации,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 декабря 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депутатов Большеигнатовского муниципального района Республики Мордовия от 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плана (программы) приватизации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Большеигнатовского муниципального района Республики Мордовия на 202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год»,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Большеигнатовского муниципального района Республики Мордовия от </w:t>
      </w:r>
      <w:r w:rsidR="00072D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B08"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2D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B099D">
        <w:rPr>
          <w:rFonts w:ascii="Times New Roman" w:eastAsia="Times New Roman" w:hAnsi="Times New Roman" w:cs="Times New Roman"/>
          <w:sz w:val="24"/>
          <w:szCs w:val="24"/>
          <w:lang w:eastAsia="ru-RU"/>
        </w:rPr>
        <w:t>3г.</w:t>
      </w:r>
      <w:r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2D7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B09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решения об условиях приватизации муниципального имущества, находящегося в муниципальной собственности  Большеигнатовского  муниципального района Республики Мордовия.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 Способ приватизации муниципального имущества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 аукцион в электронной форме, открытый по составу участников и по форме подачи предложений о цене имущества.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ЗАО «Сбербанк-АСТ», владеющее сайтом </w:t>
      </w:r>
      <w:hyperlink r:id="rId8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http://utp.sberbank-ast.ru/AP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1.4.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Имущество,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находящееся в</w:t>
      </w:r>
      <w:r w:rsidRPr="00B50FC8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 муниципальной собственности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выставляемое на аукцион в электронной форме по продаже имущества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аукциона публикуется на сайте </w:t>
      </w:r>
      <w:hyperlink r:id="rId9" w:history="1"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torgi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gov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</w:t>
        </w:r>
      </w:hyperlink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>http://utp.sberbank-ast.ru</w:t>
      </w:r>
      <w:r w:rsidRPr="00B50FC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официальные сайты торгов))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0FC8" w:rsidRPr="00B50FC8" w:rsidRDefault="00B50FC8" w:rsidP="00B50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</w:rPr>
        <w:t>ЛОТ № 1</w:t>
      </w:r>
    </w:p>
    <w:p w:rsidR="00B50FC8" w:rsidRPr="00B50FC8" w:rsidRDefault="00B50FC8" w:rsidP="00B50FC8">
      <w:pPr>
        <w:tabs>
          <w:tab w:val="left" w:pos="765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ab/>
        <w:t>Объекты электроэнергетики:</w:t>
      </w:r>
    </w:p>
    <w:tbl>
      <w:tblPr>
        <w:tblW w:w="9780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B50FC8" w:rsidRPr="00B50FC8" w:rsidTr="00EB099D">
        <w:trPr>
          <w:cantSplit/>
          <w:trHeight w:val="16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B5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775ED3" w:rsidRP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электролиния (сооружение электроэнергетики)</w:t>
            </w:r>
            <w:r w:rsid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783м., с кадастровым номером 13:05:0102001:3315, 2012 года завершения строительства.</w:t>
            </w:r>
          </w:p>
          <w:p w:rsidR="00B50FC8" w:rsidRPr="00B50FC8" w:rsidRDefault="00B50FC8" w:rsidP="00B50FC8">
            <w:pPr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</w:r>
            <w:r w:rsidRPr="00B50FC8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(местонахождение):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Мордовия, Большеигнатовский район, с. Большое Игнатово, ул. Юношева;</w:t>
            </w:r>
          </w:p>
        </w:tc>
      </w:tr>
      <w:tr w:rsidR="00B50FC8" w:rsidRPr="00B50FC8" w:rsidTr="00EB099D">
        <w:trPr>
          <w:cantSplit/>
          <w:trHeight w:val="131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B50F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- 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обслуживание, адрес (местонахождение): Республика Мордовия, Большеигнатовский район, с. Большое Игнатово, ул. Юношева.</w:t>
            </w:r>
          </w:p>
        </w:tc>
      </w:tr>
    </w:tbl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Начальная цена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299000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двести девяносто девять тысяч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) рублей 00 копеек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без учета НДС. Указанная цена  включает в себя стоимость земельного участка в соответствии с отчетом 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1-0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/22(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) от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2.2023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г. «Об определении рыночной стоимости имущества».</w:t>
      </w:r>
    </w:p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Сумма задатка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 xml:space="preserve"> в размере 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0%, от начальной цены объекта, что составляет – 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29900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 xml:space="preserve"> девять тысяч 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девятьсот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1.6.1.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оферты</w:t>
      </w:r>
      <w:proofErr w:type="gramEnd"/>
      <w:r w:rsidRPr="00B50FC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6"/>
          <w:lang w:eastAsia="ru-RU"/>
        </w:rPr>
        <w:t>и договор о задатке считается заключенным в письменной форме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1.6.2.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1.6.3.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 задаток подлежит возврату в срок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1.6.4.</w:t>
      </w:r>
      <w:r w:rsidRPr="00B50FC8">
        <w:rPr>
          <w:rFonts w:ascii="Times New Roman" w:eastAsia="Calibri" w:hAnsi="Times New Roman" w:cs="Times New Roman"/>
          <w:b/>
          <w:bCs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 задаток ему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возвращается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он утрачивает право на заключение указанного договора.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1.6.5 Суммы задатков возвращаются участникам аукциона, за исключением его победителя, в течение пяти дней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 даты подведения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итогов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1.7. Порядок определения победителя аукциона: представлен в разделе 8 «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Порядок проведения аукциона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документации об аукционе.</w:t>
      </w:r>
    </w:p>
    <w:p w:rsidR="00B50FC8" w:rsidRPr="00B50FC8" w:rsidRDefault="00B50FC8" w:rsidP="00B50FC8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1.8. Форма заявки на участие в торгах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размещена в открытой части электронной площадки. </w:t>
      </w:r>
    </w:p>
    <w:p w:rsidR="007D2057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1.9. Величина повышения начальной цены («шаг аукциона») составляет 5 %  от начальной цены –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14950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четырнадцать тысяч девятьсот пятьдесят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</w:t>
      </w:r>
      <w:r w:rsidR="007D205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1.10. </w:t>
      </w: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на участие в торгах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заполняется в открытой части электронной площадки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кциона.</w:t>
      </w:r>
    </w:p>
    <w:p w:rsidR="00704CA4" w:rsidRPr="00704CA4" w:rsidRDefault="00704CA4" w:rsidP="00704CA4">
      <w:pPr>
        <w:pStyle w:val="s1"/>
        <w:spacing w:before="0" w:beforeAutospacing="0" w:after="0" w:afterAutospacing="0"/>
        <w:rPr>
          <w:b/>
        </w:rPr>
      </w:pPr>
      <w:r>
        <w:rPr>
          <w:b/>
        </w:rPr>
        <w:t xml:space="preserve">            </w:t>
      </w:r>
      <w:r w:rsidRPr="00704CA4">
        <w:rPr>
          <w:b/>
        </w:rPr>
        <w:t>Юридические лица: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заверенные копии учредительных документов;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rPr>
          <w:b/>
        </w:rPr>
        <w:t xml:space="preserve">            Ф</w:t>
      </w:r>
      <w:r w:rsidRPr="00704CA4">
        <w:rPr>
          <w:b/>
        </w:rPr>
        <w:t xml:space="preserve">изические лица </w:t>
      </w:r>
      <w:r>
        <w:t>предъявляют документ, удостоверяющий личность, или представляют копии всех его листов.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 xml:space="preserve">            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1.11.</w:t>
      </w:r>
      <w:r w:rsidRPr="00B50FC8">
        <w:rPr>
          <w:rFonts w:ascii="Times New Roman" w:eastAsia="Calibri" w:hAnsi="Times New Roman" w:cs="Times New Roman"/>
          <w:b/>
          <w:sz w:val="24"/>
          <w:szCs w:val="24"/>
        </w:rPr>
        <w:t xml:space="preserve"> Срок, место и порядок представления информационного сообщения: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образец договора </w:t>
      </w:r>
      <w:r w:rsidRPr="00B50FC8">
        <w:rPr>
          <w:rFonts w:ascii="Times New Roman" w:eastAsia="Calibri" w:hAnsi="Times New Roman" w:cs="Times New Roman"/>
          <w:sz w:val="24"/>
          <w:szCs w:val="24"/>
        </w:rPr>
        <w:t>купли-продажи имущества</w:t>
      </w:r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размещается на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0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www.torgi.gov.ru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>, официальном сайте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</w:rPr>
        <w:t>-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5CE" w:rsidRPr="00A265CE">
        <w:rPr>
          <w:rFonts w:ascii="Times New Roman" w:eastAsia="Times New Roman" w:hAnsi="Times New Roman" w:cs="Times New Roman"/>
          <w:bCs/>
          <w:sz w:val="24"/>
          <w:szCs w:val="24"/>
        </w:rPr>
        <w:t>https://bolsheignatovskoe-r13.gosweb.gosuslugi.ru/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и в открытой для доступа неограниченного круга лиц части электронной площадки на сайте </w:t>
      </w:r>
      <w:hyperlink r:id="rId11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http://utp.sberbank-ast.ru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Продавца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следующих данных: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Ф.И.О. (физического лица, руководителя организации или их представителей);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название организации (если имеется);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дата аукциона и номе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а) лота (лотов);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действующий контактный телефон.</w:t>
      </w:r>
    </w:p>
    <w:p w:rsidR="00B50FC8" w:rsidRPr="00B50FC8" w:rsidRDefault="00B50FC8" w:rsidP="0007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Ознакомиться с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информацией о предмете торгов, документацией, условиями договора купли-продажи можно в Администрации Большеигнатовского муниципального района Республики Мордовия (каб.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 тел. (8(834 42) 2-13-57) с 8.3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0 до 1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рабочим дням (с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0 мин. до 16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 (перерыв на обед с 13 час. 00 мин. до 14 час. 00 мин.)) (время московское) и на сайте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http://www. torgi.gov.ru. в разделе «Продажа муниципального имущества». Осмотр осуществляется каждую пятницу в рабочее время, но не позднее, чем за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адресу: Республика Мордовия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40, Плата за осмотр </w:t>
      </w:r>
      <w:r w:rsidR="0017538F">
        <w:rPr>
          <w:rFonts w:ascii="Times New Roman" w:eastAsia="Times New Roman" w:hAnsi="Times New Roman" w:cs="Times New Roman"/>
          <w:bCs/>
          <w:sz w:val="24"/>
          <w:szCs w:val="24"/>
        </w:rPr>
        <w:t>такого имущества не взимается.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 №2 от 11.01.2022г;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№8 от 01.03.2022г;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№12 от 12.04.2022г.</w:t>
      </w:r>
      <w:r w:rsidR="00406E04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, Протокол №16 от 21.06.2022г</w:t>
      </w:r>
      <w:r w:rsidR="0017538F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18 от 2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.08.2022г.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; Протокол № 2 от 13.04.2023г.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1.13.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30.1 Федерального закона от 21 декабря 2001 г. № 178-ФЗ «О приватизации государственного и муниципального имущества» на покупателя возлагается исполнение инвестиционных и эксплуатационных обязательств.</w:t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Инвестиционные обязательства: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Победитель торгов, после регистрации права собственности на объекты электросетевого хозяйства, обязан включить их в инвестиционную программу и осуществлять обязательства по модернизации, реконструкции, строительству согласно инвестиционной программе. 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обязательства: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(в ред. от 05.09.2019 года) «Об утверждении Правил технической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эксплуатации электрических станций и сетей Российской Федерации», Постановлением Правительства РФ от 27.12.2004 года № 861 (в ред. от 04.07.2019 года)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этих услуг и правил технологического присоединения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(в ред. от 04.07.2019 года)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от 06.05.2011 года № 354 (в ред. от 31.07.2019 года) «О предоставлении коммунальных услуг собственникам и пользователям помещений в многоквартирных домах и жилых домов» и действующим законодательством РФ.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регистрация ограничений (обременений) права собственности Имущества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B50FC8" w:rsidRPr="00B50FC8" w:rsidRDefault="00B50FC8" w:rsidP="00B50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Продавец осуществляет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Покупателем эксплуатационных обязательств.</w:t>
      </w:r>
      <w:r w:rsidRPr="00B50FC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 по договору купли-продажи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</w:t>
      </w:r>
      <w:r w:rsidRPr="00B50F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(пяти) рабочих дней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заключения договора купли-продажи. Задато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Продавца  в течение 5 (пяти) календарных дней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заявитель лично вносит установленный задаток по следующим реквизитам УТП: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Получатель: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Наименование: ЗАО "Сбербанк-АСТ"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ИНН: 7707308480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КПП: 770701001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Расчетный счет: 40702810300020038047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 ПОЛУЧАТЕЛЯ: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банка: ПАО "СБЕРБАНК РОССИИ" Г. МОСКВА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БИК: 044525225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Корреспондентский счет: 30101810400000000225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платежа: задаток для участия в электронном аукционе по продаже объекта недвижимости, расположенного по адресу: Республика Мордовия, Большеигнатовский район, с. Большое Игнатово, ул. Юношева.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1.15.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 заключения договора купли-продажи: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</w:t>
      </w:r>
      <w:r w:rsidRPr="00B50F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протокола подведения итогов и проекта договора купли-продажи победителю аукциона на следующий  рабочий день после проведения аукциона в электронной форме необходимо обратиться в </w:t>
      </w:r>
      <w:r w:rsidRPr="00B50FC8">
        <w:rPr>
          <w:rFonts w:ascii="Times New Roman" w:eastAsia="Calibri" w:hAnsi="Times New Roman" w:cs="Times New Roman"/>
          <w:sz w:val="24"/>
          <w:szCs w:val="24"/>
        </w:rPr>
        <w:t>Администрацию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№6, в рабочие дни с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до 16 час. 45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(перерыв на обед с 13 час. 00 мин. до 14 час. 00 мин.), тел. 8(83442) 2-13-57.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50FC8" w:rsidRPr="00B50FC8" w:rsidRDefault="00B50FC8" w:rsidP="00B50F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чем 30 (тридцати) календарных дней после полной оплаты имущества.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2. Сроки, время подачи заявок и проведения аукциона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электронного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 9-00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759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7593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в 16-00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7593">
        <w:rPr>
          <w:rFonts w:ascii="Times New Roman" w:eastAsia="Times New Roman" w:hAnsi="Times New Roman" w:cs="Times New Roman"/>
          <w:b/>
          <w:sz w:val="24"/>
          <w:szCs w:val="24"/>
        </w:rPr>
        <w:t>16 июня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47593" w:rsidRPr="00E47593">
        <w:rPr>
          <w:rFonts w:ascii="Times New Roman" w:eastAsia="Times New Roman" w:hAnsi="Times New Roman" w:cs="Times New Roman"/>
          <w:b/>
          <w:sz w:val="24"/>
          <w:szCs w:val="24"/>
        </w:rPr>
        <w:t>20 июня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10-00.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Электронный аукцион состоится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E47593" w:rsidRPr="00E47593">
        <w:rPr>
          <w:rFonts w:ascii="Times New Roman" w:eastAsia="Times New Roman" w:hAnsi="Times New Roman" w:cs="Times New Roman"/>
          <w:b/>
          <w:sz w:val="24"/>
          <w:szCs w:val="24"/>
        </w:rPr>
        <w:t>22 июня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10-00час.</w:t>
      </w:r>
    </w:p>
    <w:p w:rsidR="00B50FC8" w:rsidRPr="00B50FC8" w:rsidRDefault="00B50FC8" w:rsidP="00B50F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регистрации на электронной площадке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Регистрация на электронной площадке проводится в соответствии с Регламентом электронной площадки.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0FC8" w:rsidRPr="00B50FC8" w:rsidRDefault="00B50FC8" w:rsidP="00B50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. Требования к участникам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4.1. Покупателями государственного и муниципального имущества могут быть любые физические и юридические лица, за исключением: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кроме случаев, предусмотренных </w:t>
      </w:r>
      <w:hyperlink r:id="rId12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ст. 25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B50FC8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Федерации.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5. Условия допуска к участию в аукционе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заявка подана лицом, не уполномоченным претендентом на осуществление таких действий;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Перечень оснований отказа претенденту в участии в аукционе является исчерпывающим.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1.10 извещения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рабочего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. Порядок, форма подачи заявок и срок отзыва заявок на участие в аукционе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6.1. Документы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подаются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кциона.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x-none"/>
        </w:rPr>
        <w:t>.3. 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7. Рассмотрение заявок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7.1. 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7.2. 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7.3. 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eastAsia="x-none"/>
        </w:rPr>
        <w:t>7</w:t>
      </w:r>
      <w:r w:rsidRPr="00B50FC8">
        <w:rPr>
          <w:rFonts w:ascii="Times New Roman" w:hAnsi="Times New Roman"/>
          <w:sz w:val="23"/>
          <w:szCs w:val="23"/>
          <w:lang w:val="x-none" w:eastAsia="x-none"/>
        </w:rPr>
        <w:t>.4. </w:t>
      </w:r>
      <w:r w:rsidRPr="00B50FC8">
        <w:rPr>
          <w:rFonts w:ascii="Times New Roman" w:hAnsi="Times New Roman"/>
          <w:bCs/>
          <w:sz w:val="23"/>
          <w:szCs w:val="23"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 xml:space="preserve">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lastRenderedPageBreak/>
        <w:t xml:space="preserve">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Протокол о признании Претендентов Участниками аукциона также размещается на официальных сайтах торгов.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eastAsia="x-none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b/>
          <w:sz w:val="23"/>
          <w:szCs w:val="23"/>
          <w:lang w:val="x-none" w:eastAsia="x-none"/>
        </w:rPr>
        <w:t>8. Порядок проведения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8.1. Электронный аукцион проводится </w:t>
      </w:r>
      <w:proofErr w:type="gramStart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Регламентом электронной площадки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в указанный в извещении о проведении</w:t>
      </w:r>
      <w:proofErr w:type="gramEnd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аукциона день и час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val="x-none" w:eastAsia="x-none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8.2. Со времени начала проведения процедуры аукциона Оператором размещается: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начальной цены и текущего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8.3. В течение одного часа со времени начала проведения процедуры аукциона участникам предлагается заявить о приобретении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по начальной цене. В случае если в течение указанного времени: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не поступило ни одного предложения о начальной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является время завершения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8.4. Во время проведения процедуры аукциона программными средствами электронной площадки обеспечивается: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исключение возможности подачи участником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не соответствующего увеличению текущей цены на величину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уведомление участника в случае, если предложение этого Участника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не может быть принято в связи с подачей аналогичного предложения ранее другим участником.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8.5. 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Победителем аукциона признается участник, предложивший наибольшую цену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позднее рабочего дня, следующего за днем подведения итогов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8.7. Процедура аукциона считается завершенной с момента подписания Продавцом протокола об итогах аукциона.</w:t>
      </w:r>
    </w:p>
    <w:p w:rsidR="00B50FC8" w:rsidRPr="00B50FC8" w:rsidRDefault="00B50FC8" w:rsidP="00B50FC8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8.8.</w:t>
      </w:r>
      <w:r w:rsidRPr="00B50FC8">
        <w:rPr>
          <w:rFonts w:ascii="Times New Roman" w:eastAsia="Calibri" w:hAnsi="Times New Roman" w:cs="Times New Roman"/>
          <w:sz w:val="23"/>
          <w:szCs w:val="23"/>
        </w:rPr>
        <w:t> Аукцион признается несостоявшимся в следующих случаях: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принято решение о признании только одного Претендента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ни один из участников не сделал предложение о начальной цене имущества.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8.9. Решение о признан</w:t>
      </w: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кциона несостоявшимся оформляется протоколом.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наименование Имущества и иные позволяющие его индивидуализировать сведения;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цена сделки;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.11.Протокол об итогах аукциона также размещается на официальных сайтах торгов и на электронной площадке.</w:t>
      </w:r>
    </w:p>
    <w:p w:rsidR="00B50FC8" w:rsidRPr="00B50FC8" w:rsidRDefault="00B50FC8" w:rsidP="00B50FC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  <w:sectPr w:rsidR="00B50FC8" w:rsidRPr="00B50FC8">
          <w:pgSz w:w="11906" w:h="16838"/>
          <w:pgMar w:top="851" w:right="851" w:bottom="851" w:left="1134" w:header="709" w:footer="709" w:gutter="0"/>
          <w:cols w:space="720"/>
        </w:sect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  по лоту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"___"_________________ 202</w:t>
      </w:r>
      <w:r w:rsidR="00ED73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(дата проведения аукциона)</w:t>
      </w: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Start"/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proofErr w:type="gramEnd"/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ольшое Игнатово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(полное наименование юридического лица, подающего заявку, ИНН, ОГРН;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фамилия, имя, отчество, дата рождения и паспортные данные физического лица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или индивидуального предпринимателя, подающего заявку, ИНН, ОГРН)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лице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  <w:t>____________________________________________________________________,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</w: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          (должность, фамилия, имя, отчество)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действующего на  основании  _____________________________________________________,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766D0" w:rsidRPr="000766D0" w:rsidRDefault="000766D0" w:rsidP="000766D0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0766D0" w:rsidRPr="000766D0" w:rsidRDefault="000766D0" w:rsidP="0007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proofErr w:type="gramStart"/>
      <w:r w:rsidRPr="000766D0">
        <w:rPr>
          <w:rFonts w:ascii="Times New Roman" w:eastAsia="Calibri" w:hAnsi="Times New Roman" w:cs="Times New Roman"/>
          <w:b/>
          <w:sz w:val="24"/>
          <w:szCs w:val="24"/>
        </w:rPr>
        <w:t>находящихся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по лоту №______: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(наименование имущества, его основные характеристики и местонахождение)</w:t>
      </w: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обязуется: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0766D0" w:rsidRPr="000766D0" w:rsidRDefault="000766D0" w:rsidP="000766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rPr>
          <w:rFonts w:ascii="Courier New" w:eastAsia="Times New Roman" w:hAnsi="Courier New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Настоящей заявкой подтверждаем, что нам понятны установленные правила внесения задатка лично заявителем.</w:t>
      </w:r>
      <w:r w:rsidRPr="000766D0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Адрес и банковские реквизиты Претендента:___________________________________________________________________________________________________________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Юридические лица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одновременно с заявкой представляют следующие документы: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заверенные копии учредительных документов;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Физические лица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представляют копии всех листов документа, удостоверяющего личность.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данным документам также прилагается их опись.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Подпись Претендента (его полномочного представителя)_______________________________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___________________________________________/__________/      телефоны: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                   / Ф. И. О., должность /                                       /подпись/            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раб.</w:t>
      </w: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____________________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моб.__________________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"___"________________ 20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x-none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г.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</w:t>
      </w:r>
      <w:r w:rsidRPr="000766D0">
        <w:rPr>
          <w:rFonts w:ascii="Times New Roman" w:eastAsia="Times New Roman" w:hAnsi="Times New Roman" w:cs="Times New Roman"/>
          <w:lang w:val="x-none" w:eastAsia="x-none"/>
        </w:rPr>
        <w:t>/дата подачи заявки/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Pr="000766D0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заявке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 </w:t>
      </w:r>
      <w:proofErr w:type="gramStart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С Ь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"___"__________________________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проведения аукциона)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"___"___________202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  <w:r w:rsidRPr="000766D0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0766D0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№ 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с.Большое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Игнатово                                      </w:t>
      </w:r>
      <w:r w:rsidR="005B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202</w:t>
      </w:r>
      <w:r w:rsidR="00ED73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 именуемый в дальнейшем «Покупатель», с другой стороны, а вместе именуемые Стороны, на основании протокола об итогах аукциона № __ от «___»_____ 202</w:t>
      </w:r>
      <w:r w:rsidR="00701E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соответствии с Федеральным законом от </w:t>
      </w:r>
      <w:smartTag w:uri="urn:schemas-microsoft-com:office:smarttags" w:element="metricconverter">
        <w:smartTagPr>
          <w:attr w:name="Year" w:val="2001"/>
          <w:attr w:name="Day" w:val="21"/>
          <w:attr w:name="Month" w:val="12"/>
          <w:attr w:name="ls" w:val="trans"/>
        </w:smartTagPr>
        <w:r w:rsidRPr="006657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21.12.2001</w:t>
        </w:r>
      </w:smartTag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178-ФЗ «О приватизации государственного и муниципального имущества», Постановлением Правительства Российской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заключили настоящий Договор о нижеследующем: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передать в собственность Покупателю, а Покупатель обязуется принять и оплатить по цене и на условиях настоящего договора 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Приложении № 1 к настоящему договору (далее - Имущество).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продается в соответствии с программой приватизации муниципального имущества Большеигнатовского муниципального района Республики Мордовия на 202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утвержденной решением Совета депутатов Большеигнатовского муниципального района Республики Мордовия от 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 на момент заключения настоящего договора является собственностью Администрации Большеигнатовского муниципального района Республики Мордовия</w:t>
      </w:r>
      <w:r w:rsidRPr="00665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734" w:rsidRPr="00665734" w:rsidRDefault="00665734" w:rsidP="00665734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не обременено.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ИНВЕСТИЦИОННЫЕ И ЭКСПЛУАТАЦИОННЫЕ ОБЯЗАТЕЛЬСТВА И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Имущество является объектом электросетевого хозяйства, который может быть приватизирован при условии его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</w:r>
    </w:p>
    <w:p w:rsidR="00665734" w:rsidRPr="00665734" w:rsidRDefault="00665734" w:rsidP="00665734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Инвестиционные обязательства по строительству, реконструкции и (или модернизации) в отношении приватизируемых Объектов электросетевого хозяйства будут реализованы Покупателем в рамках утвержденной инвестиционной программы в течение двадцати лет с момента перехода права собственности.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Покупатель обязуется выполнять следующие эксплуатационные обязательства: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РФ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жилых домов» и действующим законодательством РФ.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Инвестиционные и (или) 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Продавец осуществляет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Покупателем  инвестиционных и эксплуатационных обязательств в виде проверок (плановых и внеплановых) фактического исполнения условий эксплуатационных и инвестиционных обязательств в месте расположения объектов электросетевого хозяйства.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ИМУЩЕСТВА И ПОРЯДОК ЕГО ОПЛАТЫ</w:t>
      </w: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Имущества определена на основании Протокола об итогах аукциона и составляет ___________руб. без учета НДС.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  _________________, внесенный Покупателем  засчитывается в счет оплаты Имущества.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внесенного задатка ________ (прописью) рублей.</w:t>
      </w:r>
    </w:p>
    <w:p w:rsidR="00665734" w:rsidRPr="00665734" w:rsidRDefault="00665734" w:rsidP="00665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в течение 5 (пяти) банковских дней с момента подписания настоящего Договора в безналичном порядке путем перечисления указанной в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3.2. суммы денежных средств на счет Продавца: </w:t>
      </w:r>
    </w:p>
    <w:p w:rsidR="00665734" w:rsidRPr="00665734" w:rsidRDefault="00665734" w:rsidP="006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Большеигнатовского муниципального района Республики Мордовия УФК по Республике Мордовия (Администрация Большеигнатовского муниципального района Республики Мордовия), ИНН 1305071167 КПП 130501001 Отделение-НБ Республики Мордовия Банка России//УФК по Республике Мордовия г. Саранск, ЕКС № 40102810345370000076, КС № 03100643000000010900, л/с 04093005330, БИК 018952501, КБК (код бюджетной классификации)  90011402053050000410, ОКТМО 89613410.</w:t>
      </w:r>
    </w:p>
    <w:p w:rsidR="00665734" w:rsidRPr="00665734" w:rsidRDefault="002A68BD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65734"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платежа</w:t>
      </w:r>
      <w:r w:rsidR="00665734"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«Оплата за приобретенное муниципального имущество по договору №___ от ______20__г».</w:t>
      </w:r>
      <w:proofErr w:type="gramEnd"/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Надлежащим выполнением обязательств Покупателя по оплате Имущества является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азмере, порядке и сроки, установленные в п. 3.3 настоящего Договора.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 оплаты Имущества удостоверяется выпиской из указанного в п. 3.3 настоящего Договора счета, подтверждающей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Обязанность по исчислению и уплате НДС возлагается на Покупателя в соответствии с федеральным законодательством (для юридических лиц, индивидуальных предпринимателей).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ПЕРЕДАЧА ИМУЩЕСТВА И ПЕРЕХОД ПРАВА СОБСТВЕННОСТИ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Имущества оформляется Актом приема - передачи (Приложение № 2), который подписывается Продавцом и Покупателем в четырех экземплярах. Акт приема - передачи приобщается к настоящему Договору и является его неотъемлемой частью.  С момента подписания  акта приема – передачи Имущество считается фактически переданным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Имущества должна быть осуществлена в течение 5 (пяти) рабочих дней со дня его оплаты.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Покупателя на Имущество возникает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перехода права собственности от Продавца к Покупателю в соответствии с Гражданским кодексом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законом от 13.07.2015 № 218-ФЗ «О государственной регистрации недвижимости». Покупатель обязан в течение 30 дней с момента принятия Имущества подать заявление о государственной регистрации перехода права. Расходы по государственной регистрации возлагаются на Покупателя.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СТОРОН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обязан передать Покупателю в собственность имущество, являющееся предметом настоящего Договора по акту приема-передачи (приложение № 2 к настоящему договору) в состоянии, существующем на момент подписания настоящего Договора.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обязан: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оплатить имущество, являющиеся предметом настоящего договора, в размере, порядке и срок, установленные в разделе 3 настоящего Договора. Исполнением обязательств по оплате считается дата зачисления суммы оплаты на счет Продавца по соответствующему коду бюджетной классификации;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Имущество на условиях, предусмотренных настоящим Договором;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эксплуатационные обязательства и представлять необходимые документы, подтверждающие выполнение эксплуатационных обязательств;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Имущества;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нести риск случайной гибели или случайного повреждения Имущества с момента подписания настоящего договора;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срок не более тридцати дней с момента подписания Договора обеспечить за свой счет государственную регистрацию перехода права собственности на приобретаемое по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 Имущество и представить документы о государственной регистрации Продавцу;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 момента регистрации перехода права собственности  на Имущество по настоящему договору не отчуждать имущество в собственность третьих лиц;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 и своевременно уведомлять Продавца об изменении своих почтовых и банковских реквизитов;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письменно в течение 10 (десяти) рабочих дней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соглашения уведомлять Продавца о передаче Имущества в законное владение иному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договорились, что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Имущества в размере, порядке и срок, установленные в пунктах 3.2. и 3.3. настоящего Договора, может являться для  Продавца правом отказаться от исполнения своих обязательств по настоящему Договору. В этом случае, Продавец письменно уведомляет Покупателя о расторжении настоящего Договора.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уклонения Покупателя от фактического принятия Имущества в установленный настоящим Договором срок, он уплачивает Продавцу пеню в размере 0,03% от общей стоимости Имущества за каждый день просрочки.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неустойку в размере внесенного задатка. При указанных обстоятельствах Покупателю возвращаются перечисленные им в счет оплаты Имущества денежные средства за вычетом суммы неустойки.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6.4.В случае уклонения Продавца от передачи Имущества в установленный настоящим договор срок, он уплачивает Покупателю пеню в размере 0,03% от общей стоимости Имущества за каждый день просрочки.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7.1. Настоящий Договор вступает в силу с момента его подписания и прекращает свое действие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надлежащем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законом и настоящим Договором случаях;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Все уведомления и сообщения должны направляться в письменной форме.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урегулировании в процессе переговоров спорных вопросов споры разрешаются в суде в порядке, установленном законом.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составлен в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- Прод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авцу, 1 экземпляр –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4302"/>
        <w:gridCol w:w="4502"/>
        <w:gridCol w:w="450"/>
      </w:tblGrid>
      <w:tr w:rsidR="00665734" w:rsidRPr="00665734" w:rsidTr="00FC41EF">
        <w:trPr>
          <w:gridBefore w:val="1"/>
          <w:gridAfter w:val="1"/>
          <w:wBefore w:w="142" w:type="dxa"/>
          <w:wAfter w:w="603" w:type="dxa"/>
        </w:trPr>
        <w:tc>
          <w:tcPr>
            <w:tcW w:w="4685" w:type="dxa"/>
            <w:shd w:val="clear" w:color="auto" w:fill="auto"/>
          </w:tcPr>
          <w:p w:rsidR="00665734" w:rsidRPr="00665734" w:rsidRDefault="00665734" w:rsidP="00665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Продавец: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 Мордовия                                                      431670, Республика Мордовия, Большеигнатовский район, с. Большое Игнатово, ул. Советская, д. 40                                                           ИНН 1305071167, ОГРН 1021300710485, КПП 130501001, БИК 048952001 , ЕКС № 40102810345370000076,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03100643000000010900,Отделение-НБ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 Банка России//УФК по Республике Мордовия г. Саранск л/с 04093005330. ________________/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Т.Н.Полозова    </w:t>
            </w:r>
          </w:p>
        </w:tc>
        <w:tc>
          <w:tcPr>
            <w:tcW w:w="4743" w:type="dxa"/>
            <w:shd w:val="clear" w:color="auto" w:fill="auto"/>
          </w:tcPr>
          <w:p w:rsidR="00665734" w:rsidRPr="00665734" w:rsidRDefault="00665734" w:rsidP="00665734">
            <w:pPr>
              <w:tabs>
                <w:tab w:val="left" w:pos="394"/>
                <w:tab w:val="left" w:pos="3360"/>
                <w:tab w:val="left" w:pos="5506"/>
                <w:tab w:val="left" w:pos="7162"/>
                <w:tab w:val="left" w:pos="8549"/>
                <w:tab w:val="left" w:pos="10709"/>
                <w:tab w:val="left" w:pos="12509"/>
                <w:tab w:val="left" w:pos="13517"/>
                <w:tab w:val="left" w:pos="14525"/>
                <w:tab w:val="left" w:pos="15533"/>
              </w:tabs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665734" w:rsidRPr="00665734" w:rsidTr="00FC41EF">
        <w:tblPrEx>
          <w:tblLook w:val="0000" w:firstRow="0" w:lastRow="0" w:firstColumn="0" w:lastColumn="0" w:noHBand="0" w:noVBand="0"/>
        </w:tblPrEx>
        <w:trPr>
          <w:trHeight w:val="3807"/>
        </w:trPr>
        <w:tc>
          <w:tcPr>
            <w:tcW w:w="10173" w:type="dxa"/>
            <w:gridSpan w:val="4"/>
          </w:tcPr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5394" w:firstLine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2A6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имущества </w:t>
            </w: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81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936"/>
              <w:gridCol w:w="3420"/>
            </w:tblGrid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</w:t>
                  </w:r>
                  <w:r w:rsidR="00D1087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FC41EF">
              <w:trPr>
                <w:cantSplit/>
                <w:trHeight w:val="110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 w:type="page"/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Pr="00665734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2A6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____</w:t>
            </w: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  <w:p w:rsidR="00665734" w:rsidRPr="00665734" w:rsidRDefault="00665734" w:rsidP="006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Большое Игнатово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«____»________________ 202</w:t>
            </w:r>
            <w:r w:rsidR="002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65734" w:rsidRPr="00665734" w:rsidRDefault="00665734" w:rsidP="0066573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Устава, именуемая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6657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», с одной стороны, и _________________________________________________________________,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«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лице _____________________________,  действующего на основании _________________с другой стороны, на основании Договора купли-продажи от «____» __________ 202</w:t>
            </w:r>
            <w:r w:rsidR="002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№_______________________________________ составили настоящий акт о том, что Продавец передает, а Покупатель принимает объекты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электросетевого хозяйства, указанные в Приложении № 1 к договору купли-продажи № _____________________________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сооружения электролинии с земельным участком составляет ______________________  руб. (по результатам аукциона).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90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5699"/>
              <w:gridCol w:w="3283"/>
            </w:tblGrid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665734">
              <w:trPr>
                <w:cantSplit/>
                <w:trHeight w:val="1720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Передаваемый объект купли – продажи Покупателем осмотрен, претензий к качеству, эксплуатации, внешнему виду, техническому и санитарному состоянию не имеется.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18D7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Т.Н.Полозова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65734" w:rsidRPr="007F18D7" w:rsidRDefault="007F18D7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4" w:rsidRPr="00665734" w:rsidRDefault="00665734" w:rsidP="00665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73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50FC8" w:rsidRDefault="00B50FC8"/>
    <w:sectPr w:rsidR="00B50FC8" w:rsidSect="00F304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E2"/>
    <w:multiLevelType w:val="hybridMultilevel"/>
    <w:tmpl w:val="EC9809EA"/>
    <w:lvl w:ilvl="0" w:tplc="404C1DD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FDB0DFC"/>
    <w:multiLevelType w:val="hybridMultilevel"/>
    <w:tmpl w:val="B10CBB98"/>
    <w:lvl w:ilvl="0" w:tplc="3D28B2B0">
      <w:start w:val="7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22B047A"/>
    <w:multiLevelType w:val="hybridMultilevel"/>
    <w:tmpl w:val="D2B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2843"/>
    <w:multiLevelType w:val="hybridMultilevel"/>
    <w:tmpl w:val="79D6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7EE"/>
    <w:multiLevelType w:val="hybridMultilevel"/>
    <w:tmpl w:val="E64A61C6"/>
    <w:lvl w:ilvl="0" w:tplc="55A8A6DE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3"/>
    <w:rsid w:val="000707E2"/>
    <w:rsid w:val="00072D7D"/>
    <w:rsid w:val="000766D0"/>
    <w:rsid w:val="00077DC9"/>
    <w:rsid w:val="000A54B7"/>
    <w:rsid w:val="0017538F"/>
    <w:rsid w:val="001C798C"/>
    <w:rsid w:val="001D27BA"/>
    <w:rsid w:val="001D3334"/>
    <w:rsid w:val="001E01F2"/>
    <w:rsid w:val="0021647B"/>
    <w:rsid w:val="00243377"/>
    <w:rsid w:val="0026669E"/>
    <w:rsid w:val="002A64CB"/>
    <w:rsid w:val="002A68BD"/>
    <w:rsid w:val="002C0994"/>
    <w:rsid w:val="002D203A"/>
    <w:rsid w:val="002E39C0"/>
    <w:rsid w:val="00353028"/>
    <w:rsid w:val="00355202"/>
    <w:rsid w:val="003611BD"/>
    <w:rsid w:val="003A1DCC"/>
    <w:rsid w:val="003B758B"/>
    <w:rsid w:val="00406E04"/>
    <w:rsid w:val="00423E96"/>
    <w:rsid w:val="00444628"/>
    <w:rsid w:val="00454A63"/>
    <w:rsid w:val="00485B4A"/>
    <w:rsid w:val="00497A3E"/>
    <w:rsid w:val="004B4007"/>
    <w:rsid w:val="004C6FA4"/>
    <w:rsid w:val="004F1842"/>
    <w:rsid w:val="0052699A"/>
    <w:rsid w:val="00533B94"/>
    <w:rsid w:val="005613CF"/>
    <w:rsid w:val="00577F19"/>
    <w:rsid w:val="0058438F"/>
    <w:rsid w:val="00593D46"/>
    <w:rsid w:val="005A7223"/>
    <w:rsid w:val="005B4392"/>
    <w:rsid w:val="005B71F0"/>
    <w:rsid w:val="005C3A43"/>
    <w:rsid w:val="005F53B1"/>
    <w:rsid w:val="0066191F"/>
    <w:rsid w:val="00665734"/>
    <w:rsid w:val="0067789E"/>
    <w:rsid w:val="00687669"/>
    <w:rsid w:val="006D0BA1"/>
    <w:rsid w:val="006D7DF6"/>
    <w:rsid w:val="00701E16"/>
    <w:rsid w:val="00704CA4"/>
    <w:rsid w:val="00775ED3"/>
    <w:rsid w:val="0078525B"/>
    <w:rsid w:val="007A0EA7"/>
    <w:rsid w:val="007D2057"/>
    <w:rsid w:val="007D4E7F"/>
    <w:rsid w:val="007F18D7"/>
    <w:rsid w:val="0081344A"/>
    <w:rsid w:val="008D023F"/>
    <w:rsid w:val="008F584E"/>
    <w:rsid w:val="009215DA"/>
    <w:rsid w:val="00956A92"/>
    <w:rsid w:val="009579F1"/>
    <w:rsid w:val="00975EF2"/>
    <w:rsid w:val="0098712C"/>
    <w:rsid w:val="009C2C6E"/>
    <w:rsid w:val="00A109DD"/>
    <w:rsid w:val="00A265CE"/>
    <w:rsid w:val="00A66CA7"/>
    <w:rsid w:val="00AB3F7F"/>
    <w:rsid w:val="00AD73EC"/>
    <w:rsid w:val="00AE41A0"/>
    <w:rsid w:val="00B41B08"/>
    <w:rsid w:val="00B50FC8"/>
    <w:rsid w:val="00B90E8B"/>
    <w:rsid w:val="00C1794B"/>
    <w:rsid w:val="00CA6E0B"/>
    <w:rsid w:val="00CF611F"/>
    <w:rsid w:val="00D10876"/>
    <w:rsid w:val="00D91416"/>
    <w:rsid w:val="00DA6710"/>
    <w:rsid w:val="00DA703D"/>
    <w:rsid w:val="00E13A45"/>
    <w:rsid w:val="00E47593"/>
    <w:rsid w:val="00E76810"/>
    <w:rsid w:val="00EB099D"/>
    <w:rsid w:val="00EB7A0C"/>
    <w:rsid w:val="00ED7360"/>
    <w:rsid w:val="00EF32F3"/>
    <w:rsid w:val="00F0750B"/>
    <w:rsid w:val="00F30415"/>
    <w:rsid w:val="00F32D5E"/>
    <w:rsid w:val="00F626DF"/>
    <w:rsid w:val="00FC6567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ignatovskoe-r13.gosweb.gosuslugi.ru/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19</Pages>
  <Words>8139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35</cp:revision>
  <cp:lastPrinted>2022-07-25T12:06:00Z</cp:lastPrinted>
  <dcterms:created xsi:type="dcterms:W3CDTF">2021-10-19T09:57:00Z</dcterms:created>
  <dcterms:modified xsi:type="dcterms:W3CDTF">2023-05-16T08:43:00Z</dcterms:modified>
</cp:coreProperties>
</file>