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86" w:rsidRDefault="00014386" w:rsidP="00261190">
      <w:pPr>
        <w:ind w:right="284" w:firstLine="0"/>
        <w:rPr>
          <w:sz w:val="28"/>
          <w:szCs w:val="28"/>
        </w:rPr>
      </w:pPr>
      <w:bookmarkStart w:id="0" w:name="sub_30000"/>
    </w:p>
    <w:p w:rsidR="000B5E26" w:rsidRPr="004C1003" w:rsidRDefault="002A374B" w:rsidP="000B5E26">
      <w:pPr>
        <w:shd w:val="clear" w:color="auto" w:fill="FFFFFF"/>
        <w:ind w:right="-143" w:firstLine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Мордовии" style="width:45pt;height:47.25pt;visibility:visible;mso-wrap-style:square">
            <v:imagedata r:id="rId8" o:title="Герб Мордовии"/>
          </v:shape>
        </w:pict>
      </w:r>
    </w:p>
    <w:p w:rsidR="000B5E26" w:rsidRPr="004C1003" w:rsidRDefault="000B5E26" w:rsidP="000B5E26">
      <w:pPr>
        <w:shd w:val="clear" w:color="auto" w:fill="FFFFFF"/>
        <w:ind w:right="1259" w:firstLine="0"/>
        <w:jc w:val="center"/>
        <w:rPr>
          <w:b/>
          <w:color w:val="000000"/>
          <w:spacing w:val="-8"/>
          <w:sz w:val="38"/>
          <w:szCs w:val="38"/>
        </w:rPr>
      </w:pPr>
      <w:r>
        <w:rPr>
          <w:b/>
          <w:color w:val="000000"/>
          <w:spacing w:val="-8"/>
          <w:sz w:val="38"/>
          <w:szCs w:val="38"/>
        </w:rPr>
        <w:t xml:space="preserve">                </w:t>
      </w:r>
      <w:r w:rsidRPr="004C1003">
        <w:rPr>
          <w:b/>
          <w:color w:val="000000"/>
          <w:spacing w:val="-8"/>
          <w:sz w:val="38"/>
          <w:szCs w:val="38"/>
        </w:rPr>
        <w:t>Администрация</w:t>
      </w:r>
    </w:p>
    <w:p w:rsidR="000B5E26" w:rsidRPr="004C1003" w:rsidRDefault="000B5E26" w:rsidP="000B5E26">
      <w:pPr>
        <w:shd w:val="clear" w:color="auto" w:fill="FFFFFF"/>
        <w:ind w:right="-143" w:firstLine="0"/>
        <w:jc w:val="center"/>
        <w:rPr>
          <w:b/>
          <w:color w:val="000000"/>
          <w:spacing w:val="-8"/>
          <w:sz w:val="38"/>
          <w:szCs w:val="38"/>
        </w:rPr>
      </w:pPr>
      <w:r>
        <w:rPr>
          <w:b/>
          <w:color w:val="000000"/>
          <w:spacing w:val="-8"/>
          <w:sz w:val="38"/>
          <w:szCs w:val="38"/>
        </w:rPr>
        <w:t xml:space="preserve">           </w:t>
      </w:r>
      <w:proofErr w:type="spellStart"/>
      <w:r w:rsidRPr="004C1003">
        <w:rPr>
          <w:b/>
          <w:color w:val="000000"/>
          <w:spacing w:val="-8"/>
          <w:sz w:val="38"/>
          <w:szCs w:val="38"/>
        </w:rPr>
        <w:t>Большеигнатовского</w:t>
      </w:r>
      <w:proofErr w:type="spellEnd"/>
      <w:r w:rsidRPr="004C1003">
        <w:rPr>
          <w:b/>
          <w:color w:val="000000"/>
          <w:spacing w:val="-8"/>
          <w:sz w:val="38"/>
          <w:szCs w:val="38"/>
        </w:rPr>
        <w:t xml:space="preserve"> му</w:t>
      </w:r>
      <w:r w:rsidRPr="004C1003">
        <w:rPr>
          <w:b/>
          <w:color w:val="000000"/>
          <w:spacing w:val="-10"/>
          <w:sz w:val="38"/>
          <w:szCs w:val="38"/>
        </w:rPr>
        <w:t>ниципального района</w:t>
      </w:r>
      <w:r w:rsidRPr="004C1003">
        <w:rPr>
          <w:b/>
          <w:color w:val="000000"/>
          <w:spacing w:val="-11"/>
          <w:sz w:val="38"/>
          <w:szCs w:val="38"/>
        </w:rPr>
        <w:t xml:space="preserve">  </w:t>
      </w:r>
      <w:r>
        <w:rPr>
          <w:b/>
          <w:color w:val="000000"/>
          <w:spacing w:val="-11"/>
          <w:sz w:val="38"/>
          <w:szCs w:val="38"/>
        </w:rPr>
        <w:t xml:space="preserve">    </w:t>
      </w:r>
      <w:r w:rsidRPr="004C1003">
        <w:rPr>
          <w:b/>
          <w:color w:val="000000"/>
          <w:spacing w:val="-11"/>
          <w:sz w:val="38"/>
          <w:szCs w:val="38"/>
        </w:rPr>
        <w:t>Республики Мордовия</w:t>
      </w:r>
    </w:p>
    <w:p w:rsidR="000B5E26" w:rsidRPr="004C1003" w:rsidRDefault="000B5E26" w:rsidP="000B5E26">
      <w:pPr>
        <w:shd w:val="clear" w:color="auto" w:fill="FFFFFF"/>
        <w:ind w:left="1560" w:right="1259" w:hanging="505"/>
        <w:jc w:val="center"/>
        <w:rPr>
          <w:b/>
          <w:color w:val="000000"/>
          <w:spacing w:val="-11"/>
          <w:sz w:val="32"/>
          <w:szCs w:val="32"/>
        </w:rPr>
      </w:pPr>
    </w:p>
    <w:p w:rsidR="000B5E26" w:rsidRPr="00CD1F4A" w:rsidRDefault="000B5E26" w:rsidP="000B5E26">
      <w:pPr>
        <w:shd w:val="clear" w:color="auto" w:fill="FFFFFF"/>
        <w:ind w:left="1560" w:right="1259" w:hanging="505"/>
        <w:jc w:val="center"/>
        <w:rPr>
          <w:color w:val="000000"/>
          <w:spacing w:val="-11"/>
          <w:sz w:val="32"/>
          <w:szCs w:val="32"/>
        </w:rPr>
      </w:pPr>
      <w:r>
        <w:rPr>
          <w:color w:val="000000"/>
          <w:spacing w:val="-11"/>
          <w:sz w:val="32"/>
          <w:szCs w:val="32"/>
        </w:rPr>
        <w:t xml:space="preserve">      </w:t>
      </w:r>
      <w:r w:rsidRPr="004C1003">
        <w:rPr>
          <w:color w:val="000000"/>
          <w:spacing w:val="-11"/>
          <w:sz w:val="32"/>
          <w:szCs w:val="32"/>
        </w:rPr>
        <w:t>ПОСТАНОВЛЕНИЕ</w:t>
      </w:r>
    </w:p>
    <w:p w:rsidR="000B5E26" w:rsidRPr="004C1003" w:rsidRDefault="000B5E26" w:rsidP="000B5E26">
      <w:pPr>
        <w:shd w:val="clear" w:color="auto" w:fill="FFFFFF"/>
        <w:ind w:left="1560" w:right="1259" w:hanging="505"/>
        <w:jc w:val="center"/>
        <w:rPr>
          <w:color w:val="000000"/>
          <w:spacing w:val="-11"/>
        </w:rPr>
      </w:pPr>
    </w:p>
    <w:p w:rsidR="000B5E26" w:rsidRPr="004C1003" w:rsidRDefault="000B5E26" w:rsidP="000B5E26">
      <w:pPr>
        <w:shd w:val="clear" w:color="auto" w:fill="FFFFFF"/>
        <w:ind w:left="-709" w:right="1" w:firstLine="709"/>
      </w:pPr>
      <w:r w:rsidRPr="004C1003">
        <w:rPr>
          <w:color w:val="000000"/>
          <w:spacing w:val="-2"/>
          <w:sz w:val="28"/>
          <w:szCs w:val="28"/>
        </w:rPr>
        <w:t>от</w:t>
      </w:r>
      <w:r w:rsidRPr="004C1003">
        <w:rPr>
          <w:color w:val="000000"/>
          <w:sz w:val="28"/>
          <w:szCs w:val="28"/>
        </w:rPr>
        <w:t xml:space="preserve">  </w:t>
      </w:r>
      <w:r w:rsidR="007065DF">
        <w:rPr>
          <w:color w:val="000000"/>
          <w:sz w:val="28"/>
          <w:szCs w:val="28"/>
        </w:rPr>
        <w:t>«18</w:t>
      </w:r>
      <w:r>
        <w:rPr>
          <w:color w:val="000000"/>
          <w:sz w:val="28"/>
          <w:szCs w:val="28"/>
        </w:rPr>
        <w:t xml:space="preserve">» </w:t>
      </w:r>
      <w:r w:rsidR="000813D1">
        <w:rPr>
          <w:color w:val="000000"/>
          <w:sz w:val="28"/>
          <w:szCs w:val="28"/>
        </w:rPr>
        <w:t>октября 2022</w:t>
      </w:r>
      <w:r w:rsidRPr="004C1003">
        <w:rPr>
          <w:color w:val="000000"/>
          <w:sz w:val="28"/>
          <w:szCs w:val="28"/>
        </w:rPr>
        <w:t xml:space="preserve"> </w:t>
      </w:r>
      <w:r w:rsidRPr="004C1003">
        <w:rPr>
          <w:color w:val="000000"/>
          <w:spacing w:val="-4"/>
          <w:sz w:val="28"/>
          <w:szCs w:val="28"/>
        </w:rPr>
        <w:t>года</w:t>
      </w:r>
      <w:r w:rsidRPr="004C1003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           </w:t>
      </w:r>
      <w:r w:rsidRPr="004C1003">
        <w:rPr>
          <w:color w:val="000000"/>
          <w:spacing w:val="-7"/>
          <w:sz w:val="28"/>
          <w:szCs w:val="28"/>
        </w:rPr>
        <w:t xml:space="preserve">№ </w:t>
      </w:r>
      <w:r w:rsidR="007065DF">
        <w:rPr>
          <w:color w:val="000000"/>
          <w:spacing w:val="-7"/>
          <w:sz w:val="28"/>
          <w:szCs w:val="28"/>
        </w:rPr>
        <w:t>492</w:t>
      </w:r>
    </w:p>
    <w:p w:rsidR="000B5E26" w:rsidRPr="004C1003" w:rsidRDefault="000B5E26" w:rsidP="000B5E26">
      <w:pPr>
        <w:jc w:val="center"/>
        <w:rPr>
          <w:sz w:val="28"/>
          <w:szCs w:val="28"/>
        </w:rPr>
      </w:pPr>
    </w:p>
    <w:p w:rsidR="000B5E26" w:rsidRPr="004C1003" w:rsidRDefault="000B5E26" w:rsidP="000B5E26">
      <w:pPr>
        <w:jc w:val="center"/>
        <w:rPr>
          <w:sz w:val="28"/>
          <w:szCs w:val="28"/>
        </w:rPr>
      </w:pPr>
      <w:r w:rsidRPr="004C1003">
        <w:rPr>
          <w:sz w:val="28"/>
          <w:szCs w:val="28"/>
        </w:rPr>
        <w:t>с. Большое Игнатово</w:t>
      </w:r>
    </w:p>
    <w:p w:rsidR="000B5E26" w:rsidRPr="004C1003" w:rsidRDefault="000B5E26" w:rsidP="000B5E26">
      <w:pPr>
        <w:jc w:val="center"/>
        <w:rPr>
          <w:sz w:val="28"/>
          <w:szCs w:val="28"/>
        </w:rPr>
      </w:pPr>
    </w:p>
    <w:p w:rsidR="000B5E26" w:rsidRPr="004C1003" w:rsidRDefault="000B5E26" w:rsidP="000B5E26">
      <w:pPr>
        <w:tabs>
          <w:tab w:val="left" w:pos="5040"/>
        </w:tabs>
        <w:suppressAutoHyphens/>
        <w:ind w:firstLine="0"/>
        <w:rPr>
          <w:sz w:val="28"/>
          <w:szCs w:val="28"/>
        </w:rPr>
      </w:pPr>
      <w:r w:rsidRPr="004C1003">
        <w:rPr>
          <w:sz w:val="28"/>
          <w:szCs w:val="28"/>
        </w:rPr>
        <w:t xml:space="preserve">О внесении изменений в постановление Администрации </w:t>
      </w:r>
    </w:p>
    <w:p w:rsidR="000B5E26" w:rsidRPr="004C1003" w:rsidRDefault="000B5E26" w:rsidP="000B5E26">
      <w:pPr>
        <w:tabs>
          <w:tab w:val="left" w:pos="5040"/>
        </w:tabs>
        <w:suppressAutoHyphens/>
        <w:ind w:firstLine="0"/>
        <w:rPr>
          <w:sz w:val="28"/>
          <w:szCs w:val="28"/>
        </w:rPr>
      </w:pPr>
      <w:proofErr w:type="spellStart"/>
      <w:r w:rsidRPr="004C1003">
        <w:rPr>
          <w:sz w:val="28"/>
          <w:szCs w:val="28"/>
        </w:rPr>
        <w:t>Большеигнатовского</w:t>
      </w:r>
      <w:proofErr w:type="spellEnd"/>
      <w:r w:rsidRPr="004C1003">
        <w:rPr>
          <w:sz w:val="28"/>
          <w:szCs w:val="28"/>
        </w:rPr>
        <w:t xml:space="preserve"> муниципального района </w:t>
      </w:r>
    </w:p>
    <w:p w:rsidR="000B5E26" w:rsidRPr="004C1003" w:rsidRDefault="000B5E26" w:rsidP="000B5E26">
      <w:pPr>
        <w:tabs>
          <w:tab w:val="left" w:pos="5040"/>
        </w:tabs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>от 26</w:t>
      </w:r>
      <w:r w:rsidRPr="004C100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C1003">
        <w:rPr>
          <w:sz w:val="28"/>
          <w:szCs w:val="28"/>
        </w:rPr>
        <w:t>.2019 г. №</w:t>
      </w:r>
      <w:r>
        <w:rPr>
          <w:sz w:val="28"/>
          <w:szCs w:val="28"/>
        </w:rPr>
        <w:t xml:space="preserve"> 536</w:t>
      </w:r>
      <w:r w:rsidRPr="004C1003">
        <w:rPr>
          <w:sz w:val="28"/>
          <w:szCs w:val="28"/>
        </w:rPr>
        <w:t xml:space="preserve"> «Об утверждении </w:t>
      </w:r>
      <w:proofErr w:type="gramStart"/>
      <w:r w:rsidRPr="004C1003">
        <w:rPr>
          <w:sz w:val="28"/>
          <w:szCs w:val="28"/>
        </w:rPr>
        <w:t>муниципальной</w:t>
      </w:r>
      <w:proofErr w:type="gramEnd"/>
      <w:r w:rsidRPr="004C1003">
        <w:rPr>
          <w:sz w:val="28"/>
          <w:szCs w:val="28"/>
        </w:rPr>
        <w:t xml:space="preserve"> </w:t>
      </w:r>
    </w:p>
    <w:p w:rsidR="000B5E26" w:rsidRDefault="000B5E26" w:rsidP="000B5E26">
      <w:pPr>
        <w:tabs>
          <w:tab w:val="left" w:pos="5040"/>
        </w:tabs>
        <w:suppressAutoHyphens/>
        <w:ind w:firstLine="0"/>
        <w:rPr>
          <w:sz w:val="28"/>
          <w:szCs w:val="28"/>
        </w:rPr>
      </w:pPr>
      <w:r w:rsidRPr="004C1003"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B5E26" w:rsidRPr="004C1003" w:rsidRDefault="000B5E26" w:rsidP="000B5E26">
      <w:pPr>
        <w:tabs>
          <w:tab w:val="left" w:pos="5040"/>
        </w:tabs>
        <w:suppressAutoHyphens/>
        <w:ind w:firstLine="0"/>
        <w:rPr>
          <w:sz w:val="28"/>
          <w:szCs w:val="28"/>
        </w:rPr>
      </w:pPr>
      <w:proofErr w:type="spellStart"/>
      <w:r w:rsidRPr="004C1003">
        <w:rPr>
          <w:sz w:val="28"/>
          <w:szCs w:val="28"/>
        </w:rPr>
        <w:t>Большеигнатовского</w:t>
      </w:r>
      <w:proofErr w:type="spellEnd"/>
      <w:r w:rsidRPr="004C1003">
        <w:rPr>
          <w:sz w:val="28"/>
          <w:szCs w:val="28"/>
        </w:rPr>
        <w:t xml:space="preserve"> муниципального района </w:t>
      </w:r>
    </w:p>
    <w:p w:rsidR="000B5E26" w:rsidRPr="004C1003" w:rsidRDefault="000B5E26" w:rsidP="000B5E26">
      <w:pPr>
        <w:tabs>
          <w:tab w:val="left" w:pos="5040"/>
        </w:tabs>
        <w:suppressAutoHyphens/>
        <w:ind w:firstLine="0"/>
        <w:rPr>
          <w:sz w:val="28"/>
          <w:szCs w:val="28"/>
        </w:rPr>
      </w:pPr>
      <w:r w:rsidRPr="004C1003">
        <w:rPr>
          <w:sz w:val="28"/>
          <w:szCs w:val="28"/>
        </w:rPr>
        <w:t>Республики Мордовия «Комплексное развитие  сельских территорий»</w:t>
      </w:r>
    </w:p>
    <w:p w:rsidR="000B5E26" w:rsidRPr="004C1003" w:rsidRDefault="000B5E26" w:rsidP="000B5E26">
      <w:pPr>
        <w:rPr>
          <w:sz w:val="28"/>
          <w:szCs w:val="28"/>
        </w:rPr>
      </w:pPr>
    </w:p>
    <w:p w:rsidR="000B5E26" w:rsidRPr="004C1003" w:rsidRDefault="000B5E26" w:rsidP="000B5E26">
      <w:pPr>
        <w:tabs>
          <w:tab w:val="left" w:pos="5040"/>
        </w:tabs>
        <w:suppressAutoHyphens/>
        <w:ind w:firstLine="709"/>
        <w:rPr>
          <w:sz w:val="28"/>
          <w:szCs w:val="28"/>
        </w:rPr>
      </w:pPr>
      <w:r w:rsidRPr="004C1003">
        <w:rPr>
          <w:sz w:val="28"/>
          <w:szCs w:val="28"/>
        </w:rPr>
        <w:t xml:space="preserve">Администрация </w:t>
      </w:r>
      <w:proofErr w:type="spellStart"/>
      <w:r w:rsidRPr="004C1003">
        <w:rPr>
          <w:sz w:val="28"/>
          <w:szCs w:val="28"/>
        </w:rPr>
        <w:t>Большеигнатовского</w:t>
      </w:r>
      <w:proofErr w:type="spellEnd"/>
      <w:r w:rsidRPr="004C1003">
        <w:rPr>
          <w:sz w:val="28"/>
          <w:szCs w:val="28"/>
        </w:rPr>
        <w:t xml:space="preserve">  муниципального района </w:t>
      </w:r>
    </w:p>
    <w:p w:rsidR="000B5E26" w:rsidRPr="004C1003" w:rsidRDefault="000B5E26" w:rsidP="000B5E26">
      <w:pPr>
        <w:jc w:val="center"/>
        <w:rPr>
          <w:sz w:val="28"/>
          <w:szCs w:val="28"/>
        </w:rPr>
      </w:pPr>
    </w:p>
    <w:p w:rsidR="000B5E26" w:rsidRPr="00CD1F4A" w:rsidRDefault="000B5E26" w:rsidP="000B5E26">
      <w:pPr>
        <w:jc w:val="center"/>
      </w:pPr>
      <w:r w:rsidRPr="004C1003">
        <w:rPr>
          <w:sz w:val="28"/>
          <w:szCs w:val="28"/>
        </w:rPr>
        <w:t xml:space="preserve"> </w:t>
      </w:r>
      <w:r w:rsidRPr="004C1003">
        <w:rPr>
          <w:b/>
          <w:sz w:val="28"/>
          <w:szCs w:val="28"/>
        </w:rPr>
        <w:t>ПОСТАНОВЛЯЕТ</w:t>
      </w:r>
      <w:r w:rsidRPr="004C1003">
        <w:rPr>
          <w:b/>
        </w:rPr>
        <w:t>:</w:t>
      </w:r>
    </w:p>
    <w:p w:rsidR="000B5E26" w:rsidRPr="00CD1F4A" w:rsidRDefault="000B5E26" w:rsidP="000B5E26">
      <w:pPr>
        <w:tabs>
          <w:tab w:val="left" w:pos="5040"/>
        </w:tabs>
        <w:suppressAutoHyphens/>
        <w:ind w:firstLine="567"/>
        <w:rPr>
          <w:sz w:val="28"/>
          <w:szCs w:val="28"/>
        </w:rPr>
      </w:pPr>
      <w:r w:rsidRPr="004C1003">
        <w:rPr>
          <w:sz w:val="28"/>
          <w:szCs w:val="28"/>
        </w:rPr>
        <w:t xml:space="preserve">1. Внести изменения в муниципальную программу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C1003">
        <w:rPr>
          <w:sz w:val="28"/>
          <w:szCs w:val="28"/>
        </w:rPr>
        <w:t>Большеигнатовского</w:t>
      </w:r>
      <w:proofErr w:type="spellEnd"/>
      <w:r w:rsidRPr="004C1003">
        <w:rPr>
          <w:sz w:val="28"/>
          <w:szCs w:val="28"/>
        </w:rPr>
        <w:t xml:space="preserve"> муниципального района Республики Мордовия «Комплексное развитие  сельских территорий», утвержденную постановлением Администрации </w:t>
      </w:r>
      <w:proofErr w:type="spellStart"/>
      <w:r w:rsidRPr="004C1003">
        <w:rPr>
          <w:sz w:val="28"/>
          <w:szCs w:val="28"/>
        </w:rPr>
        <w:t>Большеигнатовского</w:t>
      </w:r>
      <w:proofErr w:type="spellEnd"/>
      <w:r w:rsidRPr="004C1003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26.12.2019</w:t>
      </w:r>
      <w:r w:rsidRPr="004C1003">
        <w:rPr>
          <w:sz w:val="28"/>
          <w:szCs w:val="28"/>
        </w:rPr>
        <w:t>г. №</w:t>
      </w:r>
      <w:r>
        <w:rPr>
          <w:sz w:val="28"/>
          <w:szCs w:val="28"/>
        </w:rPr>
        <w:t xml:space="preserve"> 536</w:t>
      </w:r>
      <w:r w:rsidRPr="004C1003">
        <w:rPr>
          <w:sz w:val="28"/>
          <w:szCs w:val="28"/>
        </w:rPr>
        <w:t xml:space="preserve"> «Об утверждении муниципальной  программы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C1003">
        <w:rPr>
          <w:sz w:val="28"/>
          <w:szCs w:val="28"/>
        </w:rPr>
        <w:t>Большеигнатовского</w:t>
      </w:r>
      <w:proofErr w:type="spellEnd"/>
      <w:r w:rsidRPr="004C1003">
        <w:rPr>
          <w:sz w:val="28"/>
          <w:szCs w:val="28"/>
        </w:rPr>
        <w:t xml:space="preserve"> муниципального района Республики Мордовия «Комплексное развитие  сельских территорий»,  </w:t>
      </w:r>
      <w:r w:rsidRPr="00CD1F4A">
        <w:rPr>
          <w:sz w:val="28"/>
          <w:szCs w:val="28"/>
        </w:rPr>
        <w:t>изложив ее в следующей редакции (прилагается).</w:t>
      </w:r>
    </w:p>
    <w:p w:rsidR="000B5E26" w:rsidRDefault="000813D1" w:rsidP="000B5E26">
      <w:pPr>
        <w:tabs>
          <w:tab w:val="left" w:pos="5040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B5E26" w:rsidRPr="00CD1F4A">
        <w:rPr>
          <w:sz w:val="28"/>
          <w:szCs w:val="28"/>
        </w:rPr>
        <w:t xml:space="preserve">. Настоящее постановление вступает в силу после </w:t>
      </w:r>
      <w:r w:rsidR="00323B0A">
        <w:rPr>
          <w:sz w:val="28"/>
          <w:szCs w:val="28"/>
        </w:rPr>
        <w:t>дня</w:t>
      </w:r>
      <w:r w:rsidR="000B5E26" w:rsidRPr="00CD1F4A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0B5E26" w:rsidRPr="00CD1F4A">
        <w:rPr>
          <w:sz w:val="28"/>
          <w:szCs w:val="28"/>
        </w:rPr>
        <w:t>.</w:t>
      </w:r>
    </w:p>
    <w:p w:rsidR="000B5E26" w:rsidRDefault="000B5E26" w:rsidP="000B5E26">
      <w:pPr>
        <w:ind w:right="284" w:firstLine="0"/>
        <w:rPr>
          <w:sz w:val="28"/>
          <w:szCs w:val="28"/>
        </w:rPr>
      </w:pPr>
    </w:p>
    <w:p w:rsidR="000813D1" w:rsidRDefault="000813D1" w:rsidP="000B5E26">
      <w:pPr>
        <w:ind w:right="284" w:firstLine="0"/>
        <w:rPr>
          <w:sz w:val="28"/>
          <w:szCs w:val="28"/>
        </w:rPr>
      </w:pPr>
    </w:p>
    <w:p w:rsidR="000813D1" w:rsidRDefault="000813D1" w:rsidP="000B5E26">
      <w:pPr>
        <w:ind w:right="284" w:firstLine="0"/>
        <w:rPr>
          <w:sz w:val="28"/>
          <w:szCs w:val="28"/>
        </w:rPr>
      </w:pPr>
    </w:p>
    <w:p w:rsidR="000813D1" w:rsidRDefault="000813D1" w:rsidP="000B5E26">
      <w:pPr>
        <w:ind w:right="284" w:firstLine="0"/>
        <w:rPr>
          <w:sz w:val="28"/>
          <w:szCs w:val="28"/>
        </w:rPr>
      </w:pPr>
    </w:p>
    <w:p w:rsidR="000813D1" w:rsidRDefault="000813D1" w:rsidP="000B5E26">
      <w:pPr>
        <w:ind w:right="284" w:firstLine="0"/>
        <w:rPr>
          <w:sz w:val="28"/>
          <w:szCs w:val="28"/>
        </w:rPr>
      </w:pPr>
    </w:p>
    <w:p w:rsidR="000813D1" w:rsidRDefault="000813D1" w:rsidP="000B5E26">
      <w:pPr>
        <w:ind w:right="284" w:firstLine="0"/>
        <w:rPr>
          <w:sz w:val="28"/>
          <w:szCs w:val="28"/>
        </w:rPr>
      </w:pPr>
    </w:p>
    <w:p w:rsidR="000B5E26" w:rsidRDefault="000B5E26" w:rsidP="000B5E26">
      <w:pPr>
        <w:ind w:right="284"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Большеигнатовского</w:t>
      </w:r>
      <w:proofErr w:type="spellEnd"/>
    </w:p>
    <w:p w:rsidR="000B5E26" w:rsidRDefault="000B5E26" w:rsidP="000B5E26">
      <w:pPr>
        <w:ind w:right="284" w:firstLine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E41325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</w:t>
      </w:r>
      <w:r w:rsidRPr="00E41325">
        <w:rPr>
          <w:sz w:val="28"/>
          <w:szCs w:val="28"/>
        </w:rPr>
        <w:t xml:space="preserve"> </w:t>
      </w:r>
      <w:r>
        <w:rPr>
          <w:sz w:val="28"/>
          <w:szCs w:val="28"/>
        </w:rPr>
        <w:t>Т.Н. Полозова</w:t>
      </w:r>
    </w:p>
    <w:p w:rsidR="000B5E26" w:rsidRPr="00E41325" w:rsidRDefault="000B5E26" w:rsidP="000B5E26">
      <w:pPr>
        <w:ind w:right="284" w:firstLine="0"/>
        <w:rPr>
          <w:sz w:val="28"/>
          <w:szCs w:val="28"/>
        </w:rPr>
      </w:pPr>
    </w:p>
    <w:p w:rsidR="000B5E26" w:rsidRDefault="000B5E26" w:rsidP="00261190">
      <w:pPr>
        <w:ind w:right="284" w:firstLine="0"/>
        <w:rPr>
          <w:sz w:val="28"/>
          <w:szCs w:val="28"/>
        </w:rPr>
      </w:pPr>
    </w:p>
    <w:p w:rsidR="00014386" w:rsidRDefault="00014386" w:rsidP="00014386">
      <w:pPr>
        <w:shd w:val="clear" w:color="auto" w:fill="FFFFFF"/>
        <w:ind w:right="1259" w:firstLine="0"/>
        <w:rPr>
          <w:noProof/>
        </w:rPr>
      </w:pPr>
    </w:p>
    <w:p w:rsidR="000813D1" w:rsidRDefault="000813D1" w:rsidP="00014386">
      <w:pPr>
        <w:shd w:val="clear" w:color="auto" w:fill="FFFFFF"/>
        <w:ind w:right="1259" w:firstLine="0"/>
        <w:rPr>
          <w:noProof/>
        </w:rPr>
      </w:pPr>
    </w:p>
    <w:p w:rsidR="000813D1" w:rsidRDefault="000813D1" w:rsidP="00014386">
      <w:pPr>
        <w:shd w:val="clear" w:color="auto" w:fill="FFFFFF"/>
        <w:ind w:right="1259" w:firstLine="0"/>
        <w:rPr>
          <w:noProof/>
        </w:rPr>
      </w:pPr>
    </w:p>
    <w:p w:rsidR="000813D1" w:rsidRDefault="000813D1" w:rsidP="00014386">
      <w:pPr>
        <w:shd w:val="clear" w:color="auto" w:fill="FFFFFF"/>
        <w:ind w:right="1259" w:firstLine="0"/>
        <w:rPr>
          <w:noProof/>
        </w:rPr>
      </w:pPr>
    </w:p>
    <w:p w:rsidR="00014386" w:rsidRPr="00CD1F4A" w:rsidRDefault="00014386" w:rsidP="00014386">
      <w:pPr>
        <w:ind w:firstLine="0"/>
        <w:jc w:val="right"/>
        <w:rPr>
          <w:rFonts w:ascii="Times New Roman" w:hAnsi="Times New Roman"/>
          <w:b/>
        </w:rPr>
      </w:pPr>
      <w:r w:rsidRPr="00CD1F4A">
        <w:rPr>
          <w:rFonts w:ascii="Times New Roman" w:hAnsi="Times New Roman"/>
          <w:b/>
        </w:rPr>
        <w:t>Приложение</w:t>
      </w:r>
    </w:p>
    <w:p w:rsidR="00014386" w:rsidRPr="00CD1F4A" w:rsidRDefault="00014386" w:rsidP="00014386">
      <w:pPr>
        <w:framePr w:h="3106" w:hRule="exact" w:hSpace="180" w:wrap="around" w:vAnchor="text" w:hAnchor="margin" w:xAlign="right" w:y="79"/>
        <w:ind w:firstLine="0"/>
        <w:jc w:val="right"/>
        <w:rPr>
          <w:rFonts w:ascii="Times New Roman" w:hAnsi="Times New Roman"/>
        </w:rPr>
      </w:pPr>
      <w:r w:rsidRPr="00CD1F4A">
        <w:rPr>
          <w:rFonts w:ascii="Times New Roman" w:hAnsi="Times New Roman"/>
        </w:rPr>
        <w:t xml:space="preserve">к постановлению Администрации </w:t>
      </w:r>
    </w:p>
    <w:p w:rsidR="00014386" w:rsidRPr="00CD1F4A" w:rsidRDefault="00014386" w:rsidP="00014386">
      <w:pPr>
        <w:framePr w:h="3106" w:hRule="exact" w:hSpace="180" w:wrap="around" w:vAnchor="text" w:hAnchor="margin" w:xAlign="right" w:y="79"/>
        <w:ind w:firstLine="0"/>
        <w:jc w:val="right"/>
        <w:rPr>
          <w:rFonts w:ascii="Times New Roman" w:hAnsi="Times New Roman"/>
        </w:rPr>
      </w:pPr>
      <w:proofErr w:type="spellStart"/>
      <w:r w:rsidRPr="00CD1F4A">
        <w:rPr>
          <w:rFonts w:ascii="Times New Roman" w:hAnsi="Times New Roman"/>
        </w:rPr>
        <w:t>Большеигнатовского</w:t>
      </w:r>
      <w:proofErr w:type="spellEnd"/>
      <w:r w:rsidRPr="00CD1F4A">
        <w:rPr>
          <w:rFonts w:ascii="Times New Roman" w:hAnsi="Times New Roman"/>
        </w:rPr>
        <w:t xml:space="preserve"> муниципального района </w:t>
      </w:r>
    </w:p>
    <w:p w:rsidR="00014386" w:rsidRPr="00CD1F4A" w:rsidRDefault="00014386" w:rsidP="00014386">
      <w:pPr>
        <w:framePr w:h="3106" w:hRule="exact" w:hSpace="180" w:wrap="around" w:vAnchor="text" w:hAnchor="margin" w:xAlign="right" w:y="79"/>
        <w:ind w:firstLine="0"/>
        <w:jc w:val="right"/>
        <w:rPr>
          <w:rFonts w:ascii="Times New Roman" w:hAnsi="Times New Roman"/>
        </w:rPr>
      </w:pPr>
      <w:r w:rsidRPr="00CD1F4A">
        <w:rPr>
          <w:rFonts w:ascii="Times New Roman" w:hAnsi="Times New Roman"/>
        </w:rPr>
        <w:t>Республики Мордовия</w:t>
      </w:r>
    </w:p>
    <w:p w:rsidR="00014386" w:rsidRPr="00CD1F4A" w:rsidRDefault="00014386" w:rsidP="00014386">
      <w:pPr>
        <w:framePr w:h="3106" w:hRule="exact" w:hSpace="180" w:wrap="around" w:vAnchor="text" w:hAnchor="margin" w:xAlign="right" w:y="79"/>
        <w:tabs>
          <w:tab w:val="left" w:pos="5040"/>
        </w:tabs>
        <w:suppressAutoHyphens/>
        <w:ind w:firstLine="0"/>
        <w:jc w:val="right"/>
      </w:pPr>
      <w:r w:rsidRPr="00CD1F4A">
        <w:rPr>
          <w:rFonts w:ascii="Times New Roman" w:hAnsi="Times New Roman" w:cs="Times New Roman"/>
          <w:b/>
        </w:rPr>
        <w:t>«</w:t>
      </w:r>
      <w:r w:rsidRPr="00CD1F4A">
        <w:t xml:space="preserve"> О внесении изменений в постановление Администрации </w:t>
      </w:r>
    </w:p>
    <w:p w:rsidR="00014386" w:rsidRPr="00CD1F4A" w:rsidRDefault="00014386" w:rsidP="00014386">
      <w:pPr>
        <w:framePr w:h="3106" w:hRule="exact" w:hSpace="180" w:wrap="around" w:vAnchor="text" w:hAnchor="margin" w:xAlign="right" w:y="79"/>
        <w:tabs>
          <w:tab w:val="left" w:pos="5040"/>
        </w:tabs>
        <w:suppressAutoHyphens/>
        <w:ind w:firstLine="0"/>
        <w:jc w:val="right"/>
      </w:pPr>
      <w:proofErr w:type="spellStart"/>
      <w:r w:rsidRPr="00CD1F4A">
        <w:t>Большеигнатовского</w:t>
      </w:r>
      <w:proofErr w:type="spellEnd"/>
      <w:r w:rsidRPr="00CD1F4A">
        <w:t xml:space="preserve"> муниципального района </w:t>
      </w:r>
    </w:p>
    <w:p w:rsidR="00014386" w:rsidRPr="00CD1F4A" w:rsidRDefault="00014386" w:rsidP="00014386">
      <w:pPr>
        <w:framePr w:h="3106" w:hRule="exact" w:hSpace="180" w:wrap="around" w:vAnchor="text" w:hAnchor="margin" w:xAlign="right" w:y="79"/>
        <w:tabs>
          <w:tab w:val="left" w:pos="5040"/>
        </w:tabs>
        <w:suppressAutoHyphens/>
        <w:ind w:firstLine="0"/>
        <w:jc w:val="right"/>
      </w:pPr>
      <w:r>
        <w:t>от 26</w:t>
      </w:r>
      <w:r w:rsidRPr="00CD1F4A">
        <w:t>.1</w:t>
      </w:r>
      <w:r>
        <w:t xml:space="preserve">2.2019 г. № 536 </w:t>
      </w:r>
      <w:r w:rsidRPr="00CD1F4A">
        <w:t xml:space="preserve">«Об утверждении </w:t>
      </w:r>
      <w:proofErr w:type="gramStart"/>
      <w:r w:rsidRPr="00CD1F4A">
        <w:t>муниципальной</w:t>
      </w:r>
      <w:proofErr w:type="gramEnd"/>
      <w:r w:rsidRPr="00CD1F4A">
        <w:t xml:space="preserve"> </w:t>
      </w:r>
    </w:p>
    <w:p w:rsidR="00014386" w:rsidRDefault="00014386" w:rsidP="00014386">
      <w:pPr>
        <w:framePr w:h="3106" w:hRule="exact" w:hSpace="180" w:wrap="around" w:vAnchor="text" w:hAnchor="margin" w:xAlign="right" w:y="79"/>
        <w:tabs>
          <w:tab w:val="left" w:pos="5040"/>
        </w:tabs>
        <w:suppressAutoHyphens/>
        <w:ind w:firstLine="0"/>
        <w:jc w:val="right"/>
      </w:pPr>
      <w:r w:rsidRPr="00CD1F4A">
        <w:t xml:space="preserve">программы </w:t>
      </w:r>
      <w:proofErr w:type="spellStart"/>
      <w:r w:rsidRPr="00CD1F4A">
        <w:t>Большеигнатовского</w:t>
      </w:r>
      <w:proofErr w:type="spellEnd"/>
      <w:r w:rsidRPr="00CD1F4A">
        <w:t xml:space="preserve"> </w:t>
      </w:r>
      <w:proofErr w:type="gramStart"/>
      <w:r w:rsidRPr="00CD1F4A">
        <w:t>сельского</w:t>
      </w:r>
      <w:proofErr w:type="gramEnd"/>
      <w:r w:rsidRPr="00CD1F4A">
        <w:t xml:space="preserve"> </w:t>
      </w:r>
    </w:p>
    <w:p w:rsidR="00014386" w:rsidRPr="00CD1F4A" w:rsidRDefault="00014386" w:rsidP="00014386">
      <w:pPr>
        <w:framePr w:h="3106" w:hRule="exact" w:hSpace="180" w:wrap="around" w:vAnchor="text" w:hAnchor="margin" w:xAlign="right" w:y="79"/>
        <w:tabs>
          <w:tab w:val="left" w:pos="5040"/>
        </w:tabs>
        <w:suppressAutoHyphens/>
        <w:ind w:firstLine="0"/>
        <w:jc w:val="right"/>
      </w:pPr>
      <w:r w:rsidRPr="00CD1F4A">
        <w:t xml:space="preserve">поселения </w:t>
      </w:r>
      <w:proofErr w:type="spellStart"/>
      <w:r w:rsidRPr="00CD1F4A">
        <w:t>Большеигнатовского</w:t>
      </w:r>
      <w:proofErr w:type="spellEnd"/>
      <w:r w:rsidRPr="00CD1F4A">
        <w:t xml:space="preserve"> муниципального района </w:t>
      </w:r>
    </w:p>
    <w:p w:rsidR="00014386" w:rsidRDefault="00014386" w:rsidP="00014386">
      <w:pPr>
        <w:framePr w:h="3106" w:hRule="exact" w:hSpace="180" w:wrap="around" w:vAnchor="text" w:hAnchor="margin" w:xAlign="right" w:y="79"/>
        <w:tabs>
          <w:tab w:val="left" w:pos="5040"/>
        </w:tabs>
        <w:suppressAutoHyphens/>
        <w:ind w:firstLine="0"/>
        <w:jc w:val="right"/>
      </w:pPr>
      <w:r w:rsidRPr="00CD1F4A">
        <w:t>Республики Мордовия «Комплексное развитие  сельских территорий»</w:t>
      </w:r>
    </w:p>
    <w:p w:rsidR="00014386" w:rsidRPr="004C1003" w:rsidRDefault="00014386" w:rsidP="00014386">
      <w:pPr>
        <w:shd w:val="clear" w:color="auto" w:fill="FFFFFF"/>
        <w:ind w:right="1259" w:firstLine="0"/>
        <w:jc w:val="right"/>
        <w:rPr>
          <w:noProof/>
        </w:rPr>
      </w:pPr>
      <w:r>
        <w:t xml:space="preserve">                           </w:t>
      </w:r>
      <w:r w:rsidR="000813D1">
        <w:t xml:space="preserve">     </w:t>
      </w:r>
      <w:r>
        <w:t>от____________202</w:t>
      </w:r>
      <w:r w:rsidR="000813D1">
        <w:t>2</w:t>
      </w:r>
      <w:r>
        <w:t>г. № _______</w:t>
      </w:r>
    </w:p>
    <w:tbl>
      <w:tblPr>
        <w:tblpPr w:leftFromText="180" w:rightFromText="180" w:vertAnchor="text" w:horzAnchor="page" w:tblpX="4393" w:tblpY="-475"/>
        <w:tblW w:w="0" w:type="auto"/>
        <w:tblLook w:val="0000" w:firstRow="0" w:lastRow="0" w:firstColumn="0" w:lastColumn="0" w:noHBand="0" w:noVBand="0"/>
      </w:tblPr>
      <w:tblGrid>
        <w:gridCol w:w="250"/>
      </w:tblGrid>
      <w:tr w:rsidR="00014386" w:rsidRPr="004C1003" w:rsidTr="00216A94">
        <w:trPr>
          <w:trHeight w:val="223"/>
        </w:trPr>
        <w:tc>
          <w:tcPr>
            <w:tcW w:w="250" w:type="dxa"/>
          </w:tcPr>
          <w:p w:rsidR="00014386" w:rsidRPr="004C1003" w:rsidRDefault="00014386" w:rsidP="00216A94">
            <w:pPr>
              <w:ind w:firstLine="0"/>
              <w:jc w:val="right"/>
              <w:rPr>
                <w:sz w:val="28"/>
                <w:szCs w:val="28"/>
              </w:rPr>
            </w:pPr>
          </w:p>
          <w:p w:rsidR="00014386" w:rsidRPr="004C1003" w:rsidRDefault="00014386" w:rsidP="00216A94">
            <w:pPr>
              <w:ind w:left="-2552" w:firstLine="2552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  <w:highlight w:val="red"/>
              </w:rPr>
            </w:pPr>
          </w:p>
        </w:tc>
      </w:tr>
    </w:tbl>
    <w:p w:rsidR="00014386" w:rsidRDefault="00014386" w:rsidP="0001438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</w:p>
    <w:p w:rsidR="00014386" w:rsidRDefault="00014386" w:rsidP="0001438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C658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2C658C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014386" w:rsidRPr="00CB18C4" w:rsidRDefault="00014386" w:rsidP="0001438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B18C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 программы  </w:t>
      </w:r>
      <w:proofErr w:type="spellStart"/>
      <w:r w:rsidRPr="00CB18C4">
        <w:rPr>
          <w:rFonts w:ascii="Times New Roman" w:hAnsi="Times New Roman" w:cs="Times New Roman"/>
          <w:color w:val="auto"/>
          <w:sz w:val="28"/>
          <w:szCs w:val="28"/>
        </w:rPr>
        <w:t>Большеигнатовского</w:t>
      </w:r>
      <w:proofErr w:type="spellEnd"/>
      <w:r w:rsidRPr="00CB18C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CB18C4">
        <w:rPr>
          <w:rFonts w:ascii="Times New Roman" w:hAnsi="Times New Roman" w:cs="Times New Roman"/>
          <w:color w:val="auto"/>
          <w:sz w:val="28"/>
          <w:szCs w:val="28"/>
        </w:rPr>
        <w:t>Большеигнатовского</w:t>
      </w:r>
      <w:proofErr w:type="spellEnd"/>
      <w:r w:rsidRPr="00CB18C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Республики Мордовия «Комплексное развитие сельских территорий»</w:t>
      </w:r>
    </w:p>
    <w:tbl>
      <w:tblPr>
        <w:tblW w:w="10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300"/>
        <w:gridCol w:w="51"/>
        <w:gridCol w:w="5686"/>
        <w:gridCol w:w="975"/>
      </w:tblGrid>
      <w:tr w:rsidR="00014386" w:rsidRPr="00693469" w:rsidTr="00142E8D">
        <w:trPr>
          <w:gridAfter w:val="1"/>
          <w:wAfter w:w="975" w:type="dxa"/>
          <w:trHeight w:val="13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014386" w:rsidRPr="00693469" w:rsidRDefault="00014386" w:rsidP="00216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386" w:rsidRPr="00693469" w:rsidRDefault="00014386" w:rsidP="00216A94"/>
        </w:tc>
      </w:tr>
      <w:tr w:rsidR="00014386" w:rsidRPr="00693469" w:rsidTr="00142E8D">
        <w:trPr>
          <w:gridAfter w:val="1"/>
          <w:wAfter w:w="974" w:type="dxa"/>
          <w:trHeight w:val="13"/>
        </w:trPr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386" w:rsidRDefault="00014386" w:rsidP="00216A94">
            <w:pPr>
              <w:pStyle w:val="ad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14386" w:rsidRPr="00693469" w:rsidRDefault="00014386" w:rsidP="00216A94">
            <w:pPr>
              <w:pStyle w:val="ad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014386" w:rsidRPr="00693469" w:rsidRDefault="00014386" w:rsidP="00216A94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386" w:rsidRPr="00CB18C4" w:rsidRDefault="00CB18C4" w:rsidP="00CB18C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Муниципальная</w:t>
            </w:r>
            <w:r w:rsidRPr="00CB18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п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рограмма </w:t>
            </w:r>
            <w:proofErr w:type="spellStart"/>
            <w:r w:rsidRPr="00CB18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Большеигнатовского</w:t>
            </w:r>
            <w:proofErr w:type="spellEnd"/>
            <w:r w:rsidRPr="00CB18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B18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Большеигнатовского</w:t>
            </w:r>
            <w:proofErr w:type="spellEnd"/>
            <w:r w:rsidRPr="00CB18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муниципального района Республики Мордовия «Комплексное развитие сельских территорий»</w:t>
            </w:r>
            <w:r>
              <w:rPr>
                <w:sz w:val="28"/>
                <w:szCs w:val="28"/>
              </w:rPr>
              <w:t xml:space="preserve"> </w:t>
            </w:r>
            <w:r w:rsidR="00014386">
              <w:rPr>
                <w:sz w:val="28"/>
                <w:szCs w:val="28"/>
              </w:rPr>
              <w:t>(</w:t>
            </w:r>
            <w:r w:rsidR="00014386" w:rsidRPr="00CB18C4">
              <w:rPr>
                <w:b w:val="0"/>
                <w:sz w:val="28"/>
                <w:szCs w:val="28"/>
              </w:rPr>
              <w:t>далее – муниципальная программа)</w:t>
            </w:r>
            <w:r w:rsidR="00014386" w:rsidRPr="00693469">
              <w:rPr>
                <w:sz w:val="28"/>
                <w:szCs w:val="28"/>
              </w:rPr>
              <w:t xml:space="preserve"> </w:t>
            </w:r>
          </w:p>
          <w:p w:rsidR="00014386" w:rsidRPr="00693469" w:rsidRDefault="00014386" w:rsidP="00216A94">
            <w:pPr>
              <w:ind w:firstLine="0"/>
            </w:pPr>
          </w:p>
        </w:tc>
      </w:tr>
      <w:tr w:rsidR="00014386" w:rsidRPr="00693469" w:rsidTr="00142E8D">
        <w:trPr>
          <w:trHeight w:val="13"/>
        </w:trPr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386" w:rsidRPr="00693469" w:rsidRDefault="00CB18C4" w:rsidP="00216A94">
            <w:pPr>
              <w:pStyle w:val="ad"/>
              <w:ind w:left="176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Ответственный исполнитель </w:t>
            </w:r>
            <w:r w:rsidR="00014386"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014386" w:rsidRPr="00693469" w:rsidRDefault="00014386" w:rsidP="00216A94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386" w:rsidRPr="00693469" w:rsidRDefault="00014386" w:rsidP="00216A94">
            <w:pPr>
              <w:pStyle w:val="aa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 w:rsidRPr="006934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</w:tr>
      <w:tr w:rsidR="00014386" w:rsidRPr="00693469" w:rsidTr="00142E8D">
        <w:trPr>
          <w:trHeight w:val="13"/>
        </w:trPr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386" w:rsidRPr="00693469" w:rsidRDefault="00CB18C4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Участники </w:t>
            </w:r>
            <w:r w:rsidR="00014386"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386" w:rsidRPr="00693469" w:rsidRDefault="00014386" w:rsidP="00216A94">
            <w:pPr>
              <w:pStyle w:val="aa"/>
              <w:ind w:left="-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 w:rsidRPr="006934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B18C4" w:rsidRPr="00693469" w:rsidTr="00142E8D">
        <w:trPr>
          <w:trHeight w:val="13"/>
        </w:trPr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8C4" w:rsidRDefault="00CB18C4" w:rsidP="00216A94">
            <w:pPr>
              <w:pStyle w:val="aa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B18C4" w:rsidRDefault="00CB18C4" w:rsidP="00CB18C4"/>
          <w:p w:rsidR="00CB18C4" w:rsidRPr="00CB18C4" w:rsidRDefault="00CB18C4" w:rsidP="00CB18C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18C4">
              <w:rPr>
                <w:b/>
                <w:sz w:val="28"/>
                <w:szCs w:val="28"/>
              </w:rPr>
              <w:t xml:space="preserve">Подпрограммы </w:t>
            </w:r>
            <w:r>
              <w:rPr>
                <w:b/>
                <w:sz w:val="28"/>
                <w:szCs w:val="28"/>
              </w:rPr>
              <w:t>м</w:t>
            </w:r>
            <w:r w:rsidRPr="00CB18C4">
              <w:rPr>
                <w:b/>
                <w:sz w:val="28"/>
                <w:szCs w:val="28"/>
              </w:rPr>
              <w:t>униципальной программы</w:t>
            </w:r>
          </w:p>
          <w:p w:rsidR="00CB18C4" w:rsidRDefault="00CB18C4" w:rsidP="00CB18C4"/>
          <w:p w:rsidR="00CB18C4" w:rsidRDefault="00CB18C4" w:rsidP="00CB18C4"/>
          <w:p w:rsidR="00CB18C4" w:rsidRPr="00CB18C4" w:rsidRDefault="00CB18C4" w:rsidP="00CB18C4"/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8C4" w:rsidRDefault="00CB18C4" w:rsidP="00216A94">
            <w:pPr>
              <w:pStyle w:val="aa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C4" w:rsidRDefault="00CB18C4" w:rsidP="00CB18C4"/>
          <w:p w:rsidR="00CB18C4" w:rsidRPr="00693469" w:rsidRDefault="00CB18C4" w:rsidP="00CB18C4">
            <w:pPr>
              <w:ind w:left="-5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B18C4">
              <w:rPr>
                <w:sz w:val="28"/>
                <w:szCs w:val="28"/>
              </w:rPr>
              <w:t xml:space="preserve">одпрограмма </w:t>
            </w:r>
            <w:r>
              <w:rPr>
                <w:sz w:val="28"/>
                <w:szCs w:val="28"/>
              </w:rPr>
              <w:t>«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инфраструктуры на сельских территориях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3469">
              <w:rPr>
                <w:sz w:val="28"/>
                <w:szCs w:val="28"/>
              </w:rPr>
              <w:t xml:space="preserve">далее – подпрограмма) </w:t>
            </w:r>
          </w:p>
          <w:p w:rsidR="00CB18C4" w:rsidRPr="00CB18C4" w:rsidRDefault="00CB18C4" w:rsidP="00CB18C4"/>
        </w:tc>
      </w:tr>
      <w:tr w:rsidR="00014386" w:rsidRPr="00693469" w:rsidTr="00142E8D">
        <w:trPr>
          <w:trHeight w:val="13"/>
        </w:trPr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386" w:rsidRPr="00693469" w:rsidRDefault="00CB18C4" w:rsidP="00216A9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Цели </w:t>
            </w:r>
            <w:r w:rsidR="00014386"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386" w:rsidRPr="00693469" w:rsidRDefault="00014386" w:rsidP="00216A94">
            <w:pPr>
              <w:pStyle w:val="ConsPlusNormal"/>
              <w:jc w:val="both"/>
              <w:rPr>
                <w:sz w:val="28"/>
                <w:szCs w:val="28"/>
              </w:rPr>
            </w:pPr>
            <w:r w:rsidRPr="00693469">
              <w:rPr>
                <w:sz w:val="28"/>
                <w:szCs w:val="28"/>
              </w:rPr>
              <w:t>обеспечение создания комфортных условий жизнедеятельности в сельской местности;</w:t>
            </w:r>
          </w:p>
          <w:p w:rsidR="00014386" w:rsidRPr="00693469" w:rsidRDefault="00014386" w:rsidP="00216A9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14386" w:rsidRPr="00693469" w:rsidRDefault="00014386" w:rsidP="00216A94">
            <w:pPr>
              <w:pStyle w:val="ConsPlusNormal"/>
              <w:jc w:val="both"/>
              <w:rPr>
                <w:sz w:val="28"/>
                <w:szCs w:val="28"/>
              </w:rPr>
            </w:pPr>
            <w:r w:rsidRPr="00693469">
              <w:rPr>
                <w:sz w:val="28"/>
                <w:szCs w:val="28"/>
              </w:rPr>
              <w:t xml:space="preserve">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территорий </w:t>
            </w:r>
          </w:p>
          <w:p w:rsidR="00014386" w:rsidRPr="00693469" w:rsidRDefault="00014386" w:rsidP="00216A9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14386" w:rsidRPr="00693469" w:rsidTr="00142E8D">
        <w:trPr>
          <w:trHeight w:val="13"/>
        </w:trPr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386" w:rsidRPr="00693469" w:rsidRDefault="00CB18C4" w:rsidP="00216A9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Задачи </w:t>
            </w:r>
            <w:r w:rsidR="00014386"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386" w:rsidRPr="00693469" w:rsidRDefault="00014386" w:rsidP="00216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комфортных условий жизнедеятельности в сельской местности за счет:</w:t>
            </w:r>
          </w:p>
          <w:p w:rsidR="00014386" w:rsidRPr="00693469" w:rsidRDefault="00014386" w:rsidP="00216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- развития социальной инфраструктуры на сельских территориях;</w:t>
            </w:r>
          </w:p>
          <w:p w:rsidR="00014386" w:rsidRPr="00693469" w:rsidRDefault="00014386" w:rsidP="00216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оустройства сельских территорий.</w:t>
            </w:r>
          </w:p>
          <w:p w:rsidR="00014386" w:rsidRPr="00693469" w:rsidRDefault="00014386" w:rsidP="00216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86" w:rsidRPr="002C5D98" w:rsidTr="00142E8D">
        <w:trPr>
          <w:trHeight w:val="7"/>
        </w:trPr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386" w:rsidRDefault="00014386" w:rsidP="00216A94">
            <w:pPr>
              <w:pStyle w:val="ad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14386" w:rsidRPr="002C5D98" w:rsidRDefault="00014386" w:rsidP="00216A9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</w:t>
            </w:r>
            <w:r w:rsidR="00CB18C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евые индикаторы и показатели </w:t>
            </w: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386" w:rsidRPr="002C5D98" w:rsidRDefault="00014386" w:rsidP="00BF4553">
            <w:pPr>
              <w:ind w:firstLine="0"/>
            </w:pP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(обустройство территории памятника </w:t>
            </w:r>
            <w:proofErr w:type="gramStart"/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. Большое Игнатово, </w:t>
            </w:r>
            <w:proofErr w:type="spellStart"/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Мордовия);</w:t>
            </w:r>
          </w:p>
          <w:p w:rsidR="00014386" w:rsidRPr="002C5D98" w:rsidRDefault="00014386" w:rsidP="00216A94"/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(в рамках текущего ремонта) спортивной площадки на центральной площади </w:t>
            </w:r>
            <w:proofErr w:type="gramStart"/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. Большое Игнатово, </w:t>
            </w:r>
            <w:proofErr w:type="spellStart"/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Мордовия;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86" w:rsidRPr="00261190" w:rsidRDefault="00014386" w:rsidP="00216A9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пешеходного тротуара по ул. Советская </w:t>
            </w:r>
            <w:proofErr w:type="gramStart"/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Большое Игнатово </w:t>
            </w:r>
            <w:proofErr w:type="spellStart"/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Большеигна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района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4386" w:rsidRPr="002C5D98" w:rsidRDefault="00014386" w:rsidP="00216A94"/>
          <w:p w:rsidR="000813D1" w:rsidRPr="00261190" w:rsidRDefault="000813D1" w:rsidP="000813D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пешеходного тротуара по ул. Советская </w:t>
            </w:r>
            <w:proofErr w:type="gramStart"/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Большое Игнатово </w:t>
            </w:r>
            <w:proofErr w:type="spellStart"/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Большеигна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района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86" w:rsidRPr="002C5D98" w:rsidRDefault="00014386" w:rsidP="00216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</w:t>
            </w:r>
            <w:r w:rsidR="000813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13D1" w:rsidRPr="000813D1">
              <w:rPr>
                <w:rFonts w:ascii="Times New Roman" w:hAnsi="Times New Roman" w:cs="Times New Roman"/>
                <w:sz w:val="28"/>
                <w:szCs w:val="28"/>
              </w:rPr>
              <w:t xml:space="preserve">бустройство (установка) ограждений, прилегающих к общественным территориям (центральная площадь, ЗАГС) </w:t>
            </w:r>
            <w:proofErr w:type="gramStart"/>
            <w:r w:rsidR="000813D1" w:rsidRPr="000813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813D1" w:rsidRPr="0008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13D1" w:rsidRPr="000813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813D1" w:rsidRPr="000813D1">
              <w:rPr>
                <w:rFonts w:ascii="Times New Roman" w:hAnsi="Times New Roman" w:cs="Times New Roman"/>
                <w:sz w:val="28"/>
                <w:szCs w:val="28"/>
              </w:rPr>
              <w:t xml:space="preserve">. Большое Игнатово </w:t>
            </w:r>
            <w:proofErr w:type="spellStart"/>
            <w:r w:rsidR="000813D1" w:rsidRPr="000813D1">
              <w:rPr>
                <w:rFonts w:ascii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 w:rsidR="000813D1" w:rsidRPr="000813D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4386" w:rsidRPr="002C5D98" w:rsidRDefault="00014386" w:rsidP="00216A94">
            <w:pPr>
              <w:ind w:firstLine="0"/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386" w:rsidRPr="002C5D98" w:rsidRDefault="00014386" w:rsidP="00216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обустройство зоны родника </w:t>
            </w:r>
            <w:proofErr w:type="gramStart"/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Большое Игнатово </w:t>
            </w:r>
            <w:proofErr w:type="spellStart"/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Большеигнатовского</w:t>
            </w:r>
            <w:proofErr w:type="spellEnd"/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Республики Мордовия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4386" w:rsidRPr="002C5D98" w:rsidRDefault="00014386" w:rsidP="00216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86" w:rsidRPr="002C5D98" w:rsidRDefault="00014386" w:rsidP="00216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обустройство мест накопления  (площадок) ТКО)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4386" w:rsidRPr="002C5D98" w:rsidRDefault="00014386" w:rsidP="00216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86" w:rsidRPr="002C5D98" w:rsidRDefault="00014386" w:rsidP="00216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86" w:rsidRPr="002C5D98" w:rsidTr="00142E8D">
        <w:trPr>
          <w:trHeight w:val="7"/>
        </w:trPr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386" w:rsidRPr="002C5D98" w:rsidRDefault="00CB18C4" w:rsidP="00216A9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014386"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1 января 2020 – 31 декабря 2025 годы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86" w:rsidRPr="002C5D98" w:rsidRDefault="00014386" w:rsidP="00216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86" w:rsidRPr="002C5D98" w:rsidTr="00142E8D">
        <w:trPr>
          <w:trHeight w:val="1161"/>
        </w:trPr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386" w:rsidRPr="002C5D98" w:rsidRDefault="00CB18C4" w:rsidP="00CB18C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Объемы финансирования </w:t>
            </w:r>
            <w:r w:rsidR="00014386"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386" w:rsidRPr="002C5D98" w:rsidRDefault="00CB18C4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014386" w:rsidRPr="002C5D98">
              <w:rPr>
                <w:rFonts w:ascii="Times New Roman" w:hAnsi="Times New Roman" w:cs="Times New Roman"/>
                <w:sz w:val="28"/>
                <w:szCs w:val="28"/>
              </w:rPr>
              <w:t>программы составит: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за счет всех источников финансирования –  </w:t>
            </w:r>
            <w:r w:rsidR="000813D1">
              <w:rPr>
                <w:rFonts w:ascii="Times New Roman" w:hAnsi="Times New Roman" w:cs="Times New Roman"/>
                <w:sz w:val="28"/>
                <w:szCs w:val="28"/>
              </w:rPr>
              <w:t>15284,038</w:t>
            </w:r>
            <w:r w:rsidR="00BF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рублей, в том числе: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3285,1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1583,4</w:t>
            </w:r>
            <w:r w:rsidR="000E49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553">
              <w:rPr>
                <w:rFonts w:ascii="Times New Roman" w:hAnsi="Times New Roman" w:cs="Times New Roman"/>
                <w:sz w:val="28"/>
                <w:szCs w:val="28"/>
              </w:rPr>
              <w:t>2232,49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3D1">
              <w:rPr>
                <w:rFonts w:ascii="Times New Roman" w:hAnsi="Times New Roman" w:cs="Times New Roman"/>
                <w:sz w:val="28"/>
                <w:szCs w:val="28"/>
              </w:rPr>
              <w:t>3183,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0 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2024 год – 2000,0 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000,0  тыс. рублей,</w:t>
            </w:r>
          </w:p>
          <w:p w:rsidR="00014386" w:rsidRPr="002C5D98" w:rsidRDefault="00014386" w:rsidP="00216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республиканского бюджета Республики Мордовия –                     </w:t>
            </w:r>
            <w:r w:rsidR="007065DF">
              <w:rPr>
                <w:rFonts w:ascii="Times New Roman" w:hAnsi="Times New Roman" w:cs="Times New Roman"/>
                <w:sz w:val="28"/>
                <w:szCs w:val="28"/>
              </w:rPr>
              <w:t>10415,040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2020 год – 2000,0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1124,2</w:t>
            </w:r>
            <w:r w:rsidR="000E49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C6D13">
              <w:rPr>
                <w:rFonts w:ascii="Times New Roman" w:hAnsi="Times New Roman" w:cs="Times New Roman"/>
                <w:sz w:val="28"/>
                <w:szCs w:val="28"/>
              </w:rPr>
              <w:t>1562,74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065DF">
              <w:rPr>
                <w:rFonts w:ascii="Times New Roman" w:hAnsi="Times New Roman" w:cs="Times New Roman"/>
                <w:sz w:val="28"/>
                <w:szCs w:val="28"/>
              </w:rPr>
              <w:t>228,1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2024 год – 1400,0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2100,0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  тыс. рублей 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местных бюджетов – </w:t>
            </w:r>
            <w:r w:rsidR="007065DF">
              <w:rPr>
                <w:rFonts w:ascii="Times New Roman" w:hAnsi="Times New Roman" w:cs="Times New Roman"/>
                <w:sz w:val="28"/>
                <w:szCs w:val="28"/>
              </w:rPr>
              <w:t>1499,380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F4553">
              <w:rPr>
                <w:rFonts w:ascii="Times New Roman" w:hAnsi="Times New Roman" w:cs="Times New Roman"/>
                <w:sz w:val="28"/>
                <w:szCs w:val="28"/>
              </w:rPr>
              <w:t>936,055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- 459,20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  <w:r w:rsidR="00EC6D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065DF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2024 год – 20, 0 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0,0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                   </w:t>
            </w:r>
            <w:r w:rsidR="007065DF">
              <w:rPr>
                <w:rFonts w:ascii="Times New Roman" w:hAnsi="Times New Roman" w:cs="Times New Roman"/>
                <w:sz w:val="28"/>
                <w:szCs w:val="28"/>
              </w:rPr>
              <w:t>3369,615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349,1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0,0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EC6D13">
              <w:rPr>
                <w:rFonts w:ascii="Times New Roman" w:hAnsi="Times New Roman" w:cs="Times New Roman"/>
                <w:sz w:val="28"/>
                <w:szCs w:val="28"/>
              </w:rPr>
              <w:t>647,42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065DF">
              <w:rPr>
                <w:rFonts w:ascii="Times New Roman" w:hAnsi="Times New Roman" w:cs="Times New Roman"/>
                <w:sz w:val="28"/>
                <w:szCs w:val="28"/>
              </w:rPr>
              <w:t>923,1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2024 год – 580,0 тыс. рублей,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0,0 тыс. рублей.</w:t>
            </w:r>
          </w:p>
          <w:p w:rsidR="00CB18C4" w:rsidRDefault="00CB18C4" w:rsidP="00216A94">
            <w:pPr>
              <w:pStyle w:val="aa"/>
              <w:rPr>
                <w:sz w:val="28"/>
                <w:szCs w:val="28"/>
              </w:rPr>
            </w:pPr>
          </w:p>
          <w:p w:rsidR="00014386" w:rsidRPr="002C5D98" w:rsidRDefault="00CB18C4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014386" w:rsidRPr="002C5D98">
              <w:rPr>
                <w:sz w:val="28"/>
                <w:szCs w:val="28"/>
              </w:rPr>
              <w:t>программы подлежит ежегодному уточнению, исходя из реальных возможностей бюджетов всех уровней</w:t>
            </w:r>
          </w:p>
          <w:p w:rsidR="00014386" w:rsidRPr="002C5D98" w:rsidRDefault="00014386" w:rsidP="00216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86" w:rsidRPr="002C5D98" w:rsidTr="00142E8D">
        <w:trPr>
          <w:trHeight w:val="137"/>
        </w:trPr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386" w:rsidRPr="002C5D98" w:rsidRDefault="00014386" w:rsidP="00216A9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Ожи</w:t>
            </w:r>
            <w:r w:rsidR="00CB18C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даемые результаты реализации </w:t>
            </w: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гражданской активности и участия граждан, индивидуальных предпринимателей и организаций, некоммерческих и общественных 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 муниципальных образований в реализации: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- 7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общественно-значимых проектов по благоустройству территорий;</w:t>
            </w:r>
          </w:p>
          <w:p w:rsidR="00014386" w:rsidRPr="002C5D98" w:rsidRDefault="00014386" w:rsidP="00216A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386" w:rsidRDefault="00014386" w:rsidP="00014386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386" w:rsidRPr="002C5D98" w:rsidRDefault="00014386" w:rsidP="00014386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386" w:rsidRPr="002C5D98" w:rsidRDefault="00216A94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Сфера реализации </w:t>
      </w:r>
      <w:r w:rsidR="00014386" w:rsidRPr="002C5D98">
        <w:rPr>
          <w:b/>
          <w:bCs/>
          <w:sz w:val="28"/>
          <w:szCs w:val="28"/>
        </w:rPr>
        <w:t xml:space="preserve">программы, основные проблемы, оценка последствий инерционного развития и прогноз развития, приоритеты государственной политики в </w:t>
      </w:r>
      <w:r>
        <w:rPr>
          <w:b/>
          <w:bCs/>
          <w:sz w:val="28"/>
          <w:szCs w:val="28"/>
        </w:rPr>
        <w:t xml:space="preserve">сфере реализации </w:t>
      </w:r>
      <w:r w:rsidR="00014386" w:rsidRPr="002C5D98">
        <w:rPr>
          <w:b/>
          <w:bCs/>
          <w:sz w:val="28"/>
          <w:szCs w:val="28"/>
        </w:rPr>
        <w:t>программы, цели, задачи и показа</w:t>
      </w:r>
      <w:r>
        <w:rPr>
          <w:b/>
          <w:bCs/>
          <w:sz w:val="28"/>
          <w:szCs w:val="28"/>
        </w:rPr>
        <w:t xml:space="preserve">тели (индикаторы) реализации </w:t>
      </w:r>
      <w:r w:rsidR="00014386" w:rsidRPr="002C5D98">
        <w:rPr>
          <w:b/>
          <w:bCs/>
          <w:sz w:val="28"/>
          <w:szCs w:val="28"/>
        </w:rPr>
        <w:t>программы, основные ожи</w:t>
      </w:r>
      <w:r>
        <w:rPr>
          <w:b/>
          <w:bCs/>
          <w:sz w:val="28"/>
          <w:szCs w:val="28"/>
        </w:rPr>
        <w:t xml:space="preserve">даемые и конечные результаты </w:t>
      </w:r>
      <w:r w:rsidR="00014386" w:rsidRPr="002C5D98">
        <w:rPr>
          <w:b/>
          <w:bCs/>
          <w:sz w:val="28"/>
          <w:szCs w:val="28"/>
        </w:rPr>
        <w:t>программы, сроки ее реализации</w:t>
      </w:r>
    </w:p>
    <w:p w:rsidR="00014386" w:rsidRPr="002C5D98" w:rsidRDefault="00014386" w:rsidP="00014386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386" w:rsidRPr="002C5D98" w:rsidRDefault="00216A94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1. Сфера реализации </w:t>
      </w:r>
      <w:r w:rsidR="00014386" w:rsidRPr="002C5D98">
        <w:rPr>
          <w:b/>
          <w:bCs/>
          <w:sz w:val="28"/>
          <w:szCs w:val="28"/>
        </w:rPr>
        <w:t>программы, основные проблемы и оценка последствий инерционного развития, прогноз развития</w:t>
      </w:r>
    </w:p>
    <w:p w:rsidR="00014386" w:rsidRPr="002C5D98" w:rsidRDefault="00014386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386" w:rsidRPr="002C5D98" w:rsidRDefault="00014386" w:rsidP="0001438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D98">
        <w:rPr>
          <w:sz w:val="28"/>
          <w:szCs w:val="28"/>
        </w:rPr>
        <w:t> </w:t>
      </w:r>
      <w:r w:rsidRPr="002C5D98">
        <w:rPr>
          <w:color w:val="000000"/>
          <w:sz w:val="28"/>
          <w:szCs w:val="28"/>
        </w:rPr>
        <w:t xml:space="preserve">В ходе реализации Программ </w:t>
      </w:r>
      <w:r w:rsidRPr="002C5D98">
        <w:rPr>
          <w:sz w:val="28"/>
          <w:szCs w:val="28"/>
        </w:rPr>
        <w:t>были созданы правовые и организационные основы государственной политики в области строительства инженерной и социальной инфраструктуры, благоустройства в сельской местности, определены ее приоритетные направления и отработаны механизмы их реализации, сформирована необходимая нормативно-правовая база.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D98">
        <w:rPr>
          <w:sz w:val="28"/>
          <w:szCs w:val="28"/>
        </w:rPr>
        <w:tab/>
        <w:t>Новые правовые условия создают основу для дальнейшей реализации поставленных целей, требуют широкомасштабных скоординированных действий на всех уровнях государственной власти и мес</w:t>
      </w:r>
      <w:r w:rsidRPr="002C658C">
        <w:rPr>
          <w:sz w:val="28"/>
          <w:szCs w:val="28"/>
        </w:rPr>
        <w:t>тного самоуправления, а также осуществления мер нормативно-правового, административно-организационного и бюджетно-финансового характера.</w:t>
      </w:r>
    </w:p>
    <w:p w:rsidR="00014386" w:rsidRPr="002C658C" w:rsidRDefault="00216A94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Разработка </w:t>
      </w:r>
      <w:r w:rsidR="00014386" w:rsidRPr="002C658C">
        <w:rPr>
          <w:sz w:val="28"/>
          <w:szCs w:val="28"/>
        </w:rPr>
        <w:t>программы обусловлена необходимостью:</w:t>
      </w:r>
    </w:p>
    <w:p w:rsidR="00014386" w:rsidRPr="002C658C" w:rsidRDefault="00014386" w:rsidP="00014386">
      <w:pPr>
        <w:pStyle w:val="ConsPlusNormal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обеспечения создания комфортных условий жизнедеятельности в сельской местности;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активизации участия граждан, индивидуальных предпринимателей и организаций, некоммерчес</w:t>
      </w:r>
      <w:r>
        <w:rPr>
          <w:sz w:val="28"/>
          <w:szCs w:val="28"/>
        </w:rPr>
        <w:t xml:space="preserve">ких и общественных организаций </w:t>
      </w:r>
      <w:r w:rsidRPr="002C658C">
        <w:rPr>
          <w:sz w:val="28"/>
          <w:szCs w:val="28"/>
        </w:rPr>
        <w:t>в реализации инициативных проектов комплексного развития сельских территорий.</w:t>
      </w:r>
    </w:p>
    <w:p w:rsidR="00014386" w:rsidRPr="002C658C" w:rsidRDefault="00014386" w:rsidP="00014386">
      <w:pPr>
        <w:shd w:val="clear" w:color="auto" w:fill="FFFFFF"/>
        <w:ind w:firstLine="709"/>
      </w:pPr>
      <w:r w:rsidRPr="002C658C">
        <w:tab/>
      </w:r>
      <w:r w:rsidRPr="002C658C">
        <w:tab/>
      </w:r>
      <w:r w:rsidRPr="00405F96">
        <w:rPr>
          <w:sz w:val="28"/>
          <w:szCs w:val="28"/>
        </w:rPr>
        <w:t>Комплексное развитие сельских территорий является одним из наиболее приоритетных направлений социально-экономической политики Правительства Республики Мордовия в рассматриваемой перспективе</w:t>
      </w:r>
      <w:r w:rsidRPr="002C658C">
        <w:t>.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Динамика комплексного развития сельских территорий на период до 2025 года будет формироваться под воздействием принятых в последние годы мер. В то же время сохраняется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сельских территорий.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В прогнозном периоде наметятся следующие значимые тенденции: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увеличение бюджетных инвестиций в объекты муниципальной собственности;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использование механизмов государственно-частного партнерства и привлечение дополнительных средств внебюджетных источников для</w:t>
      </w:r>
      <w:r w:rsidR="00216A94">
        <w:rPr>
          <w:sz w:val="28"/>
          <w:szCs w:val="28"/>
        </w:rPr>
        <w:t xml:space="preserve"> </w:t>
      </w:r>
      <w:r w:rsidR="00216A94">
        <w:rPr>
          <w:sz w:val="28"/>
          <w:szCs w:val="28"/>
        </w:rPr>
        <w:tab/>
        <w:t xml:space="preserve">финансирования мероприятий </w:t>
      </w:r>
      <w:r w:rsidRPr="002C658C">
        <w:rPr>
          <w:sz w:val="28"/>
          <w:szCs w:val="28"/>
        </w:rPr>
        <w:t>программы, включая средства населения и организаций.</w:t>
      </w:r>
    </w:p>
    <w:p w:rsidR="00014386" w:rsidRPr="002C658C" w:rsidRDefault="00216A94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</w:t>
      </w:r>
      <w:r w:rsidR="00014386" w:rsidRPr="002C658C">
        <w:rPr>
          <w:sz w:val="28"/>
          <w:szCs w:val="28"/>
        </w:rPr>
        <w:t>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объектами социальной и инженерной инфраструктуры.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014386" w:rsidRPr="002C658C" w:rsidRDefault="00216A94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 реализации П</w:t>
      </w:r>
      <w:r w:rsidR="00014386" w:rsidRPr="002C658C">
        <w:rPr>
          <w:sz w:val="28"/>
          <w:szCs w:val="28"/>
        </w:rPr>
        <w:t>рограммы основывается на достижении уровней ее основных показателей (индикаторов):</w:t>
      </w:r>
    </w:p>
    <w:p w:rsidR="00014386" w:rsidRPr="004606E9" w:rsidRDefault="00014386" w:rsidP="00014386">
      <w:pPr>
        <w:pStyle w:val="aa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реализация общественно-значимого проекта</w:t>
      </w:r>
      <w:r w:rsidRPr="002C658C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территорий;</w:t>
      </w:r>
    </w:p>
    <w:p w:rsidR="00014386" w:rsidRPr="004606E9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014386" w:rsidRDefault="00014386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Глава 2. Приоритеты государственной</w:t>
      </w:r>
      <w:r w:rsidR="00216A94">
        <w:rPr>
          <w:b/>
          <w:bCs/>
          <w:sz w:val="28"/>
          <w:szCs w:val="28"/>
        </w:rPr>
        <w:t xml:space="preserve"> политики в сфере реализации </w:t>
      </w:r>
      <w:r w:rsidRPr="002C658C">
        <w:rPr>
          <w:b/>
          <w:bCs/>
          <w:sz w:val="28"/>
          <w:szCs w:val="28"/>
        </w:rPr>
        <w:t>программы</w:t>
      </w:r>
    </w:p>
    <w:p w:rsidR="00014386" w:rsidRPr="00864C2B" w:rsidRDefault="00014386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Несмотря на положительный эффект от реализации Программ,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населения.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 xml:space="preserve">Без дальнейшего использования программно-целевого метода сложившаяся на сельских территориях проблемная ситуация усугубится, что ставит по угрозу выполнение стратегических задач социально-экономического развития </w:t>
      </w:r>
      <w:proofErr w:type="spellStart"/>
      <w:r>
        <w:rPr>
          <w:sz w:val="29"/>
          <w:szCs w:val="29"/>
        </w:rPr>
        <w:t>Большеигнатовского</w:t>
      </w:r>
      <w:proofErr w:type="spellEnd"/>
      <w:r>
        <w:rPr>
          <w:sz w:val="29"/>
          <w:szCs w:val="29"/>
        </w:rPr>
        <w:t xml:space="preserve"> сельского поселения </w:t>
      </w:r>
      <w:proofErr w:type="spellStart"/>
      <w:r w:rsidRPr="002C658C">
        <w:rPr>
          <w:sz w:val="28"/>
          <w:szCs w:val="28"/>
        </w:rPr>
        <w:t>Большеигнатовского</w:t>
      </w:r>
      <w:proofErr w:type="spellEnd"/>
      <w:r w:rsidRPr="002C658C">
        <w:rPr>
          <w:sz w:val="28"/>
          <w:szCs w:val="28"/>
        </w:rPr>
        <w:t xml:space="preserve"> муниципального района Республики Мордовия.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Целесообразность использования программно-целевого метода для решения задачи по комплексному развитию сельских территорий подкреплена: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взаимосвязью целевых установок комплексного развития сельских территорий с приоритетами социально-экономического развития Республики Мордовия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долгосрочным характером социальных проблем сельских территорий, требующим системного подхода к их решению;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 xml:space="preserve">высоким уровнем </w:t>
      </w:r>
      <w:proofErr w:type="spellStart"/>
      <w:r w:rsidRPr="002C658C">
        <w:rPr>
          <w:sz w:val="28"/>
          <w:szCs w:val="28"/>
        </w:rPr>
        <w:t>затратности</w:t>
      </w:r>
      <w:proofErr w:type="spellEnd"/>
      <w:r w:rsidRPr="002C658C">
        <w:rPr>
          <w:sz w:val="28"/>
          <w:szCs w:val="28"/>
        </w:rPr>
        <w:t xml:space="preserve"> решения накопившихся проблем села, требующим привлечения средств государственной поддержки.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В связи с этим комплексное развитие сельских территорий отнесено к числу приоритетных направлений, инструментом реализаци</w:t>
      </w:r>
      <w:r w:rsidR="00216A94">
        <w:rPr>
          <w:sz w:val="28"/>
          <w:szCs w:val="28"/>
        </w:rPr>
        <w:t xml:space="preserve">и которых является настоящая </w:t>
      </w:r>
      <w:r w:rsidRPr="002C658C">
        <w:rPr>
          <w:sz w:val="28"/>
          <w:szCs w:val="28"/>
        </w:rPr>
        <w:t>программа.</w:t>
      </w:r>
    </w:p>
    <w:p w:rsidR="00014386" w:rsidRPr="002C658C" w:rsidRDefault="00014386" w:rsidP="00014386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014386" w:rsidRPr="002C658C" w:rsidRDefault="00014386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Глава 3. Цели, задачи и показа</w:t>
      </w:r>
      <w:r w:rsidR="00216A94">
        <w:rPr>
          <w:b/>
          <w:bCs/>
          <w:sz w:val="28"/>
          <w:szCs w:val="28"/>
        </w:rPr>
        <w:t xml:space="preserve">тели (индикаторы) реализации </w:t>
      </w:r>
      <w:r w:rsidRPr="002C658C">
        <w:rPr>
          <w:b/>
          <w:bCs/>
          <w:sz w:val="28"/>
          <w:szCs w:val="28"/>
        </w:rPr>
        <w:t>программы, основные ожи</w:t>
      </w:r>
      <w:r w:rsidR="00216A94">
        <w:rPr>
          <w:b/>
          <w:bCs/>
          <w:sz w:val="28"/>
          <w:szCs w:val="28"/>
        </w:rPr>
        <w:t xml:space="preserve">даемые и конечные результаты </w:t>
      </w:r>
      <w:proofErr w:type="gramStart"/>
      <w:r w:rsidRPr="002C658C">
        <w:rPr>
          <w:b/>
          <w:bCs/>
          <w:sz w:val="28"/>
          <w:szCs w:val="28"/>
        </w:rPr>
        <w:t>программы</w:t>
      </w:r>
      <w:proofErr w:type="gramEnd"/>
      <w:r w:rsidRPr="002C658C">
        <w:rPr>
          <w:b/>
          <w:bCs/>
          <w:sz w:val="28"/>
          <w:szCs w:val="28"/>
        </w:rPr>
        <w:t xml:space="preserve"> и сроки ее реализации</w:t>
      </w:r>
    </w:p>
    <w:p w:rsidR="00014386" w:rsidRPr="002C658C" w:rsidRDefault="00014386" w:rsidP="00014386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014386" w:rsidRPr="002C658C" w:rsidRDefault="00216A94" w:rsidP="000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014386" w:rsidRPr="002C658C">
        <w:rPr>
          <w:rFonts w:ascii="Times New Roman" w:hAnsi="Times New Roman" w:cs="Times New Roman"/>
          <w:sz w:val="28"/>
          <w:szCs w:val="28"/>
        </w:rPr>
        <w:t>программы является:</w:t>
      </w:r>
    </w:p>
    <w:p w:rsidR="00014386" w:rsidRPr="002C658C" w:rsidRDefault="00014386" w:rsidP="00014386">
      <w:pPr>
        <w:pStyle w:val="ConsPlusNormal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 обеспечение создания комфортных условий жизнедеятельности в сельской местности;</w:t>
      </w:r>
    </w:p>
    <w:p w:rsidR="00014386" w:rsidRPr="002C658C" w:rsidRDefault="00014386" w:rsidP="00014386">
      <w:pPr>
        <w:pStyle w:val="ConsPlusNormal"/>
        <w:jc w:val="both"/>
        <w:rPr>
          <w:sz w:val="28"/>
          <w:szCs w:val="28"/>
        </w:rPr>
      </w:pPr>
      <w:r w:rsidRPr="002C658C">
        <w:rPr>
          <w:sz w:val="28"/>
          <w:szCs w:val="28"/>
        </w:rPr>
        <w:lastRenderedPageBreak/>
        <w:tab/>
        <w:t>- 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территорий.</w:t>
      </w:r>
    </w:p>
    <w:p w:rsidR="00014386" w:rsidRPr="002C658C" w:rsidRDefault="00014386" w:rsidP="00014386">
      <w:pPr>
        <w:pStyle w:val="ConsPlusNormal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Основными з</w:t>
      </w:r>
      <w:r w:rsidR="00216A94">
        <w:rPr>
          <w:sz w:val="28"/>
          <w:szCs w:val="28"/>
        </w:rPr>
        <w:t xml:space="preserve">адачами </w:t>
      </w:r>
      <w:r w:rsidRPr="002C658C">
        <w:rPr>
          <w:sz w:val="28"/>
          <w:szCs w:val="28"/>
        </w:rPr>
        <w:t>программы являются:</w:t>
      </w:r>
    </w:p>
    <w:p w:rsidR="00014386" w:rsidRPr="002C658C" w:rsidRDefault="00014386" w:rsidP="000143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  <w:t>обеспечение создания комфортных условий жизнедеятельности в сельской местности за счет:</w:t>
      </w:r>
    </w:p>
    <w:p w:rsidR="00014386" w:rsidRPr="002C658C" w:rsidRDefault="00014386" w:rsidP="000143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  <w:t>- развития социальной инфраструктуры на сельских территориях;</w:t>
      </w:r>
    </w:p>
    <w:p w:rsidR="00014386" w:rsidRPr="002C658C" w:rsidRDefault="00014386" w:rsidP="000143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  <w:t>- благоустройство сельских территорий.</w:t>
      </w:r>
    </w:p>
    <w:p w:rsidR="00014386" w:rsidRPr="002C658C" w:rsidRDefault="00014386" w:rsidP="00014386">
      <w:pPr>
        <w:ind w:firstLine="0"/>
        <w:rPr>
          <w:sz w:val="28"/>
          <w:szCs w:val="28"/>
        </w:rPr>
      </w:pPr>
      <w:r w:rsidRPr="002C658C">
        <w:rPr>
          <w:sz w:val="28"/>
          <w:szCs w:val="28"/>
        </w:rPr>
        <w:tab/>
        <w:t>Показатели (индикаторы) реализац</w:t>
      </w:r>
      <w:r w:rsidR="00216A94">
        <w:rPr>
          <w:sz w:val="28"/>
          <w:szCs w:val="28"/>
        </w:rPr>
        <w:t xml:space="preserve">ии </w:t>
      </w:r>
      <w:r w:rsidRPr="002C658C">
        <w:rPr>
          <w:sz w:val="28"/>
          <w:szCs w:val="28"/>
        </w:rPr>
        <w:t>программы оцениваются в целом для подпрограммы.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Эти показатели (индикаторы) предназначены для оценки наиболее существ</w:t>
      </w:r>
      <w:r w:rsidR="00216A94">
        <w:rPr>
          <w:sz w:val="28"/>
          <w:szCs w:val="28"/>
        </w:rPr>
        <w:t xml:space="preserve">енных результатов реализации </w:t>
      </w:r>
      <w:r w:rsidRPr="002C658C">
        <w:rPr>
          <w:sz w:val="28"/>
          <w:szCs w:val="28"/>
        </w:rPr>
        <w:t>программы.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</w:r>
      <w:r w:rsidR="00216A94">
        <w:rPr>
          <w:sz w:val="28"/>
          <w:szCs w:val="28"/>
        </w:rPr>
        <w:t xml:space="preserve">В части основных показателей </w:t>
      </w:r>
      <w:r w:rsidRPr="002C658C">
        <w:rPr>
          <w:sz w:val="28"/>
          <w:szCs w:val="28"/>
        </w:rPr>
        <w:t>программы прогнозируются:</w:t>
      </w:r>
    </w:p>
    <w:p w:rsidR="00014386" w:rsidRDefault="00014386" w:rsidP="00014386">
      <w:pPr>
        <w:pStyle w:val="aa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216A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общественно-значимых проектов </w:t>
      </w:r>
      <w:r w:rsidRPr="002C658C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территорий;</w:t>
      </w:r>
    </w:p>
    <w:p w:rsidR="00014386" w:rsidRPr="001829D7" w:rsidRDefault="00014386" w:rsidP="00014386"/>
    <w:p w:rsidR="00014386" w:rsidRPr="002C658C" w:rsidRDefault="00014386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Раздел 2. Характе</w:t>
      </w:r>
      <w:r w:rsidR="00216A94">
        <w:rPr>
          <w:b/>
          <w:bCs/>
          <w:sz w:val="28"/>
          <w:szCs w:val="28"/>
        </w:rPr>
        <w:t xml:space="preserve">ристика основных мероприятий </w:t>
      </w:r>
      <w:r w:rsidRPr="002C658C">
        <w:rPr>
          <w:b/>
          <w:bCs/>
          <w:sz w:val="28"/>
          <w:szCs w:val="28"/>
        </w:rPr>
        <w:t>программы</w:t>
      </w:r>
    </w:p>
    <w:p w:rsidR="00014386" w:rsidRPr="002C658C" w:rsidRDefault="00014386" w:rsidP="00014386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014386" w:rsidRPr="002C658C" w:rsidRDefault="00216A94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состав </w:t>
      </w:r>
      <w:r w:rsidR="00014386" w:rsidRPr="002C658C">
        <w:rPr>
          <w:sz w:val="28"/>
          <w:szCs w:val="28"/>
        </w:rPr>
        <w:t>программы включены следующие основные мероприятия: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1) благоустройство сельских территорий;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2C658C">
        <w:rPr>
          <w:sz w:val="28"/>
          <w:szCs w:val="28"/>
        </w:rPr>
        <w:t>) современный облик сельских территорий.</w:t>
      </w:r>
    </w:p>
    <w:p w:rsidR="00014386" w:rsidRPr="002C658C" w:rsidRDefault="00014386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386" w:rsidRPr="002C658C" w:rsidRDefault="00014386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Глава 4. Мероприятие «Благоустройство сельских территорий»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386" w:rsidRPr="002C658C" w:rsidRDefault="00014386" w:rsidP="00014386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Решение задачи по созданию условий для устойчивого развития сельских территорий предполагает активизацию человеческого потенциала, проживающего на этих территориях, формирование установки на социальную активность и мобильность сельского населения.</w:t>
      </w:r>
    </w:p>
    <w:p w:rsidR="00014386" w:rsidRPr="002C658C" w:rsidRDefault="00014386" w:rsidP="00014386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В этой связи целями реализации мероприятия по благоустройству сельских территорий являются:</w:t>
      </w:r>
    </w:p>
    <w:p w:rsidR="00014386" w:rsidRPr="002C658C" w:rsidRDefault="00014386" w:rsidP="00014386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активизация участия сельского населения в решении вопросов местного значения;</w:t>
      </w:r>
    </w:p>
    <w:p w:rsidR="00014386" w:rsidRPr="002C658C" w:rsidRDefault="00014386" w:rsidP="00014386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на цели местного развития;</w:t>
      </w:r>
    </w:p>
    <w:p w:rsidR="00014386" w:rsidRPr="002C658C" w:rsidRDefault="00014386" w:rsidP="00014386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формирование и развитие в сельской местности институтов гражданского общества, способствующих созданию условий для устойчивого развития сельских территорий.</w:t>
      </w:r>
    </w:p>
    <w:p w:rsidR="00014386" w:rsidRPr="002C658C" w:rsidRDefault="00014386" w:rsidP="00014386">
      <w:pPr>
        <w:pStyle w:val="Default"/>
        <w:jc w:val="both"/>
        <w:rPr>
          <w:color w:val="auto"/>
          <w:sz w:val="28"/>
          <w:szCs w:val="28"/>
        </w:rPr>
      </w:pPr>
      <w:r w:rsidRPr="002C658C">
        <w:rPr>
          <w:color w:val="auto"/>
          <w:sz w:val="28"/>
          <w:szCs w:val="28"/>
        </w:rPr>
        <w:tab/>
      </w:r>
      <w:proofErr w:type="gramStart"/>
      <w:r w:rsidRPr="002C658C">
        <w:rPr>
          <w:color w:val="auto"/>
          <w:sz w:val="28"/>
          <w:szCs w:val="28"/>
        </w:rPr>
        <w:t>Реализацию мероприятий по благоустройству сельских территорий</w:t>
      </w:r>
      <w:r>
        <w:rPr>
          <w:color w:val="auto"/>
          <w:sz w:val="28"/>
          <w:szCs w:val="28"/>
        </w:rPr>
        <w:t xml:space="preserve"> </w:t>
      </w:r>
      <w:r w:rsidRPr="002C658C">
        <w:rPr>
          <w:color w:val="auto"/>
          <w:sz w:val="28"/>
          <w:szCs w:val="28"/>
        </w:rPr>
        <w:t xml:space="preserve">предусматривается осуществлять в порядке и на условиях, которые установлены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территориях, являющимся </w:t>
      </w:r>
      <w:hyperlink r:id="rId9" w:anchor="/document/70210644/entry/13000" w:history="1">
        <w:r w:rsidRPr="002C658C">
          <w:rPr>
            <w:rStyle w:val="af5"/>
            <w:color w:val="auto"/>
            <w:sz w:val="28"/>
            <w:szCs w:val="28"/>
            <w:u w:val="none"/>
          </w:rPr>
          <w:t>приложением № </w:t>
        </w:r>
      </w:hyperlink>
      <w:r w:rsidRPr="002C658C">
        <w:rPr>
          <w:color w:val="auto"/>
          <w:sz w:val="28"/>
          <w:szCs w:val="28"/>
        </w:rPr>
        <w:t xml:space="preserve">7 к Государственной программе Российской Федерации «Комплексное развитие сельских территорий», утвержденной </w:t>
      </w:r>
      <w:hyperlink r:id="rId10" w:anchor="/document/70210644/entry/0" w:history="1">
        <w:r w:rsidRPr="002C658C">
          <w:rPr>
            <w:rStyle w:val="af5"/>
            <w:color w:val="auto"/>
            <w:sz w:val="28"/>
            <w:szCs w:val="28"/>
            <w:u w:val="none"/>
          </w:rPr>
          <w:t>постановлением</w:t>
        </w:r>
      </w:hyperlink>
      <w:r w:rsidRPr="002C658C">
        <w:rPr>
          <w:color w:val="auto"/>
          <w:sz w:val="28"/>
          <w:szCs w:val="28"/>
        </w:rPr>
        <w:t xml:space="preserve"> Правительства Российской Федерации от 31 мая 2019 г. № 696.</w:t>
      </w:r>
      <w:proofErr w:type="gramEnd"/>
    </w:p>
    <w:p w:rsidR="00014386" w:rsidRDefault="00014386" w:rsidP="0001438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C658C">
        <w:rPr>
          <w:sz w:val="28"/>
          <w:szCs w:val="28"/>
        </w:rPr>
        <w:lastRenderedPageBreak/>
        <w:t>Субсидии на</w:t>
      </w:r>
      <w:r>
        <w:rPr>
          <w:sz w:val="28"/>
          <w:szCs w:val="28"/>
        </w:rPr>
        <w:t xml:space="preserve"> реализацию общественно-значимого проекта</w:t>
      </w:r>
      <w:r w:rsidRPr="002C658C">
        <w:rPr>
          <w:sz w:val="28"/>
          <w:szCs w:val="28"/>
        </w:rPr>
        <w:t xml:space="preserve"> по благоустройству сельских террито</w:t>
      </w:r>
      <w:r>
        <w:rPr>
          <w:sz w:val="28"/>
          <w:szCs w:val="28"/>
        </w:rPr>
        <w:t xml:space="preserve">рий предоставляются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следующем</w:t>
      </w:r>
      <w:proofErr w:type="gramEnd"/>
      <w:r>
        <w:rPr>
          <w:sz w:val="28"/>
          <w:szCs w:val="28"/>
        </w:rPr>
        <w:t xml:space="preserve"> направлениям</w:t>
      </w:r>
      <w:r w:rsidRPr="002C658C">
        <w:rPr>
          <w:sz w:val="28"/>
          <w:szCs w:val="28"/>
        </w:rPr>
        <w:t>:</w:t>
      </w:r>
    </w:p>
    <w:p w:rsidR="00014386" w:rsidRDefault="00014386" w:rsidP="00014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>создание и обустройство зон отдыха, спортивных и детских игровых площа</w:t>
      </w:r>
      <w:r>
        <w:rPr>
          <w:rFonts w:ascii="Times New Roman" w:hAnsi="Times New Roman" w:cs="Times New Roman"/>
          <w:sz w:val="28"/>
          <w:szCs w:val="28"/>
        </w:rPr>
        <w:t>док;</w:t>
      </w:r>
    </w:p>
    <w:p w:rsidR="00014386" w:rsidRDefault="00014386" w:rsidP="00014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 xml:space="preserve"> организация освещения территории,</w:t>
      </w:r>
      <w:r>
        <w:rPr>
          <w:rFonts w:ascii="Times New Roman" w:hAnsi="Times New Roman" w:cs="Times New Roman"/>
          <w:sz w:val="28"/>
          <w:szCs w:val="28"/>
        </w:rPr>
        <w:t xml:space="preserve"> включая архитектурную подсветку зданий, строений,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энергосберегающих технологий;</w:t>
      </w:r>
    </w:p>
    <w:p w:rsidR="00014386" w:rsidRDefault="00014386" w:rsidP="00014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 xml:space="preserve"> организация пешеходных коммуникаций,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 тротуаров, аллей, дорожек, тропинок;</w:t>
      </w:r>
      <w:r w:rsidRPr="00461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386" w:rsidRDefault="00014386" w:rsidP="00014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>обустройство территории в целях обеспечения беспрепятственного передвижения инвалидов и други</w:t>
      </w:r>
      <w:r>
        <w:rPr>
          <w:rFonts w:ascii="Times New Roman" w:hAnsi="Times New Roman" w:cs="Times New Roman"/>
          <w:sz w:val="28"/>
          <w:szCs w:val="28"/>
        </w:rPr>
        <w:t>х маломобильных групп населения;</w:t>
      </w:r>
    </w:p>
    <w:p w:rsidR="00014386" w:rsidRDefault="00014386" w:rsidP="0001438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организацию ливневых стоков;</w:t>
      </w:r>
    </w:p>
    <w:p w:rsidR="00014386" w:rsidRDefault="00014386" w:rsidP="00014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 xml:space="preserve"> обустройство общественных колодцев и водоразборных ко</w:t>
      </w:r>
      <w:r>
        <w:rPr>
          <w:rFonts w:ascii="Times New Roman" w:hAnsi="Times New Roman" w:cs="Times New Roman"/>
          <w:sz w:val="28"/>
          <w:szCs w:val="28"/>
        </w:rPr>
        <w:t>лонок;</w:t>
      </w:r>
    </w:p>
    <w:p w:rsidR="00014386" w:rsidRDefault="00014386" w:rsidP="0001438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площадок накопления твёрдых коммунальных отходов;</w:t>
      </w:r>
    </w:p>
    <w:p w:rsidR="00014386" w:rsidRPr="00461175" w:rsidRDefault="00014386" w:rsidP="00014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>сохранение и восстановление природных ландшафтов и историко-культурных памятников.</w:t>
      </w:r>
    </w:p>
    <w:p w:rsidR="00014386" w:rsidRDefault="00014386" w:rsidP="00014386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Предоставление бюджетных ассигнований на реализацию мероприятий осуществляется в порядке и на условиях определяемых Правительством Республики Мордовия.</w:t>
      </w:r>
    </w:p>
    <w:p w:rsidR="00014386" w:rsidRPr="001829D7" w:rsidRDefault="00014386" w:rsidP="00014386">
      <w:pPr>
        <w:rPr>
          <w:rFonts w:ascii="Times New Roman" w:hAnsi="Times New Roman" w:cs="Times New Roman"/>
          <w:sz w:val="28"/>
          <w:szCs w:val="28"/>
        </w:rPr>
      </w:pPr>
    </w:p>
    <w:p w:rsidR="00014386" w:rsidRPr="002C658C" w:rsidRDefault="00014386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5</w:t>
      </w:r>
      <w:r w:rsidRPr="002C658C">
        <w:rPr>
          <w:b/>
          <w:bCs/>
          <w:sz w:val="28"/>
          <w:szCs w:val="28"/>
        </w:rPr>
        <w:t>. Мероприятие «Современный облик сельских территорий»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386" w:rsidRPr="002C658C" w:rsidRDefault="00014386" w:rsidP="000143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Реализация мероприятий «Современный облик сельских территорий» будет способствовать созданию условий для комплексного развития сельских территорий и обеспечит достижение положительных результатов, определяющих ее социально-экономическую эффективность.</w:t>
      </w:r>
    </w:p>
    <w:p w:rsidR="00014386" w:rsidRPr="002C658C" w:rsidRDefault="00014386" w:rsidP="000143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 xml:space="preserve">В целом использование комплексного подхода </w:t>
      </w:r>
      <w:proofErr w:type="gramStart"/>
      <w:r w:rsidRPr="002C658C">
        <w:rPr>
          <w:rFonts w:ascii="Times New Roman" w:hAnsi="Times New Roman" w:cs="Times New Roman"/>
          <w:sz w:val="28"/>
          <w:szCs w:val="28"/>
        </w:rPr>
        <w:t>приведёт к повышению уровня комфортности проживания на сельских территориях</w:t>
      </w:r>
      <w:proofErr w:type="gramEnd"/>
      <w:r w:rsidRPr="002C658C">
        <w:rPr>
          <w:rFonts w:ascii="Times New Roman" w:hAnsi="Times New Roman" w:cs="Times New Roman"/>
          <w:sz w:val="28"/>
          <w:szCs w:val="28"/>
        </w:rPr>
        <w:t xml:space="preserve">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бюджетов муниципальных образований и обеспечению роста сельской экономики в целом.</w:t>
      </w:r>
    </w:p>
    <w:p w:rsidR="00014386" w:rsidRDefault="00014386" w:rsidP="00014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3C96">
        <w:rPr>
          <w:rFonts w:ascii="Times New Roman" w:hAnsi="Times New Roman" w:cs="Times New Roman"/>
          <w:sz w:val="28"/>
          <w:szCs w:val="28"/>
        </w:rPr>
        <w:t>В рамках мероприятия «Современный облик сельских территорий» планируется реализация инициативного проекта комплексного развития сельских территорий, включающий мероприятие, реализуемое на сельских территориях, предусматривающий:</w:t>
      </w:r>
    </w:p>
    <w:p w:rsidR="00014386" w:rsidRPr="00114A53" w:rsidRDefault="00014386" w:rsidP="00014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4A53">
        <w:rPr>
          <w:rFonts w:ascii="Times New Roman" w:hAnsi="Times New Roman" w:cs="Times New Roman"/>
          <w:sz w:val="28"/>
          <w:szCs w:val="28"/>
        </w:rPr>
        <w:t>создание, реконструкция (модернизация) и капитальный ремонт объектов социальной и культурной сферы,</w:t>
      </w:r>
      <w:r w:rsidR="00BF4553">
        <w:rPr>
          <w:rFonts w:ascii="Times New Roman" w:hAnsi="Times New Roman" w:cs="Times New Roman"/>
          <w:sz w:val="28"/>
          <w:szCs w:val="28"/>
        </w:rPr>
        <w:t xml:space="preserve"> </w:t>
      </w:r>
      <w:r w:rsidRPr="00114A53">
        <w:rPr>
          <w:rFonts w:ascii="Times New Roman" w:hAnsi="Times New Roman" w:cs="Times New Roman"/>
          <w:sz w:val="28"/>
          <w:szCs w:val="28"/>
        </w:rPr>
        <w:t>(в том числе дошкольных образований, общеобразовательных организаций, объектов в сфере культуры, спортивных сооружений)</w:t>
      </w:r>
      <w:proofErr w:type="gramStart"/>
      <w:r w:rsidRPr="00114A5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14A53">
        <w:rPr>
          <w:rFonts w:ascii="Times New Roman" w:hAnsi="Times New Roman" w:cs="Times New Roman"/>
          <w:sz w:val="28"/>
          <w:szCs w:val="28"/>
        </w:rPr>
        <w:t>бъектов социального назначения, центров культурного развития и развития традиционных промыслов и ремесел(строительство центров народно-художественных промыслов, ремесленной деятельности, сельского туризма, организация художественных промыслов, входящих в перечень организаций народных художественных промыслов,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A53">
        <w:rPr>
          <w:rFonts w:ascii="Times New Roman" w:hAnsi="Times New Roman" w:cs="Times New Roman"/>
          <w:sz w:val="28"/>
          <w:szCs w:val="28"/>
        </w:rPr>
        <w:t xml:space="preserve">поддержка которых осуществляется за счёт средств федерального бюджета, утверждённый в соответствии со ст.4 федерального Закона от 06.01.1996 г.№7-ФЗ «О народных художественных </w:t>
      </w:r>
      <w:r w:rsidRPr="00114A53">
        <w:rPr>
          <w:rFonts w:ascii="Times New Roman" w:hAnsi="Times New Roman" w:cs="Times New Roman"/>
          <w:sz w:val="28"/>
          <w:szCs w:val="28"/>
        </w:rPr>
        <w:lastRenderedPageBreak/>
        <w:t>промыслах»;</w:t>
      </w:r>
    </w:p>
    <w:p w:rsidR="00014386" w:rsidRPr="00461175" w:rsidRDefault="00014386" w:rsidP="00014386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 xml:space="preserve">приобретение транспортных средств и оборудования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(не бывшего в употреблении или эксплуатации) </w:t>
      </w:r>
      <w:r w:rsidRPr="00461175">
        <w:rPr>
          <w:rFonts w:ascii="Times New Roman" w:hAnsi="Times New Roman" w:cs="Times New Roman"/>
          <w:sz w:val="28"/>
          <w:szCs w:val="28"/>
          <w:lang w:eastAsia="en-US"/>
        </w:rPr>
        <w:t xml:space="preserve">для обеспечения функционирования существующих </w:t>
      </w:r>
      <w:r w:rsidR="00BF4553">
        <w:rPr>
          <w:rFonts w:ascii="Times New Roman" w:hAnsi="Times New Roman" w:cs="Times New Roman"/>
          <w:sz w:val="28"/>
          <w:szCs w:val="28"/>
          <w:lang w:eastAsia="en-US"/>
        </w:rPr>
        <w:t>или эксплуатации объектов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0813D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создаваемых в рамках проектов (автобусов, оборудовани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компьютерная и периферийная техника)для предоставления дистанционных услуг(включая расширения государственных, образовательных, коммерческих услуг));</w:t>
      </w:r>
    </w:p>
    <w:p w:rsidR="00014386" w:rsidRPr="00461175" w:rsidRDefault="00014386" w:rsidP="00014386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014386" w:rsidRPr="00461175" w:rsidRDefault="00014386" w:rsidP="00014386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жилищно-коммунальных объектов (строительство </w:t>
      </w:r>
      <w:proofErr w:type="spellStart"/>
      <w:r w:rsidRPr="00461175">
        <w:rPr>
          <w:rFonts w:ascii="Times New Roman" w:hAnsi="Times New Roman" w:cs="Times New Roman"/>
          <w:sz w:val="28"/>
          <w:szCs w:val="28"/>
          <w:lang w:eastAsia="en-US"/>
        </w:rPr>
        <w:t>блочно</w:t>
      </w:r>
      <w:proofErr w:type="spellEnd"/>
      <w:r w:rsidRPr="00461175">
        <w:rPr>
          <w:rFonts w:ascii="Times New Roman" w:hAnsi="Times New Roman" w:cs="Times New Roman"/>
          <w:sz w:val="28"/>
          <w:szCs w:val="28"/>
          <w:lang w:eastAsia="en-US"/>
        </w:rPr>
        <w:t>-модульных котельных и перевод многоквартирных жилых домов на индивидуальное отопление);</w:t>
      </w:r>
    </w:p>
    <w:p w:rsidR="00014386" w:rsidRPr="00461175" w:rsidRDefault="00014386" w:rsidP="00014386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>развитие энергообеспечения, строительство и оборудование автономных и возобновляемых источников энергии с применением технологий энергосбережения;</w:t>
      </w:r>
    </w:p>
    <w:p w:rsidR="00014386" w:rsidRPr="00461175" w:rsidRDefault="00014386" w:rsidP="00014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сети «Интернет»)</w:t>
      </w:r>
      <w:r w:rsidRPr="00461175">
        <w:rPr>
          <w:rFonts w:ascii="Times New Roman" w:hAnsi="Times New Roman" w:cs="Times New Roman"/>
          <w:sz w:val="28"/>
          <w:szCs w:val="28"/>
        </w:rPr>
        <w:t>.</w:t>
      </w:r>
    </w:p>
    <w:p w:rsidR="00014386" w:rsidRPr="002C658C" w:rsidRDefault="00014386" w:rsidP="000143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9"/>
          <w:szCs w:val="29"/>
        </w:rPr>
        <w:t>Большеигнатовского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сельского поселения </w:t>
      </w:r>
      <w:proofErr w:type="spellStart"/>
      <w:r w:rsidRPr="002C658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2C658C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Мордовия все населенные пункты относятся к сельским территориям.</w:t>
      </w:r>
    </w:p>
    <w:p w:rsidR="00014386" w:rsidRPr="002C658C" w:rsidRDefault="00014386" w:rsidP="00014386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 xml:space="preserve">Указанные субсидии предполагается предоставлять на условиях </w:t>
      </w:r>
      <w:proofErr w:type="spellStart"/>
      <w:r w:rsidRPr="002C658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C658C">
        <w:rPr>
          <w:rFonts w:ascii="Times New Roman" w:hAnsi="Times New Roman" w:cs="Times New Roman"/>
          <w:sz w:val="28"/>
          <w:szCs w:val="28"/>
        </w:rPr>
        <w:t xml:space="preserve"> расходов за счет средств федерального бюджета.</w:t>
      </w:r>
    </w:p>
    <w:p w:rsidR="00014386" w:rsidRPr="002C658C" w:rsidRDefault="00014386" w:rsidP="00014386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Предоставление бюджетных ассигнований на реализацию мероприятий осуществляется в порядке и на условиях определяемых Правительством Республики Мордовия.</w:t>
      </w:r>
    </w:p>
    <w:p w:rsidR="00014386" w:rsidRPr="002C658C" w:rsidRDefault="00014386" w:rsidP="00014386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014386" w:rsidRPr="002C658C" w:rsidRDefault="00014386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Раздел 3. Характеристика мер государственного регулирования, прогноз сводных показателей государст</w:t>
      </w:r>
      <w:r w:rsidR="00BF4553">
        <w:rPr>
          <w:b/>
          <w:bCs/>
          <w:sz w:val="28"/>
          <w:szCs w:val="28"/>
        </w:rPr>
        <w:t xml:space="preserve">венных заданий по реализации </w:t>
      </w:r>
      <w:r w:rsidRPr="002C658C">
        <w:rPr>
          <w:b/>
          <w:bCs/>
          <w:sz w:val="28"/>
          <w:szCs w:val="28"/>
        </w:rPr>
        <w:t>программы, участие государственных корпораций, акционерных обществ с государственным участием, обоснование объема финансовых ресурсов</w:t>
      </w:r>
      <w:r w:rsidR="00BF4553">
        <w:rPr>
          <w:b/>
          <w:bCs/>
          <w:sz w:val="28"/>
          <w:szCs w:val="28"/>
        </w:rPr>
        <w:t xml:space="preserve">, необходимых для реализации </w:t>
      </w:r>
      <w:r w:rsidRPr="002C658C">
        <w:rPr>
          <w:b/>
          <w:bCs/>
          <w:sz w:val="28"/>
          <w:szCs w:val="28"/>
        </w:rPr>
        <w:t>програм</w:t>
      </w:r>
      <w:r w:rsidR="00BF4553">
        <w:rPr>
          <w:b/>
          <w:bCs/>
          <w:sz w:val="28"/>
          <w:szCs w:val="28"/>
        </w:rPr>
        <w:t xml:space="preserve">мы, анализ рисков реализации </w:t>
      </w:r>
      <w:r w:rsidRPr="002C658C">
        <w:rPr>
          <w:b/>
          <w:bCs/>
          <w:sz w:val="28"/>
          <w:szCs w:val="28"/>
        </w:rPr>
        <w:t>программы и описание мер управления рисками</w:t>
      </w:r>
    </w:p>
    <w:p w:rsidR="00014386" w:rsidRPr="002C658C" w:rsidRDefault="00014386" w:rsidP="00014386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014386" w:rsidRPr="002C658C" w:rsidRDefault="00014386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Глава 6</w:t>
      </w:r>
      <w:r w:rsidRPr="002C658C">
        <w:rPr>
          <w:b/>
          <w:bCs/>
          <w:sz w:val="28"/>
          <w:szCs w:val="28"/>
        </w:rPr>
        <w:t xml:space="preserve">. </w:t>
      </w:r>
      <w:r w:rsidRPr="002C658C">
        <w:rPr>
          <w:b/>
          <w:bCs/>
          <w:color w:val="000000"/>
          <w:sz w:val="28"/>
          <w:szCs w:val="28"/>
        </w:rPr>
        <w:t>Характеристика мер муниципального регулирования, прогноз сводных показателей муниципа</w:t>
      </w:r>
      <w:r w:rsidR="00BF4553">
        <w:rPr>
          <w:b/>
          <w:bCs/>
          <w:color w:val="000000"/>
          <w:sz w:val="28"/>
          <w:szCs w:val="28"/>
        </w:rPr>
        <w:t xml:space="preserve">льных  заданий по реализации </w:t>
      </w:r>
      <w:r w:rsidRPr="002C658C">
        <w:rPr>
          <w:b/>
          <w:bCs/>
          <w:color w:val="000000"/>
          <w:sz w:val="28"/>
          <w:szCs w:val="28"/>
        </w:rPr>
        <w:t>программы</w:t>
      </w:r>
    </w:p>
    <w:p w:rsidR="00014386" w:rsidRPr="002C658C" w:rsidRDefault="00014386" w:rsidP="00014386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> 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ab/>
        <w:t xml:space="preserve">Меры </w:t>
      </w:r>
      <w:r w:rsidR="00BF4553">
        <w:rPr>
          <w:color w:val="000000"/>
          <w:sz w:val="28"/>
          <w:szCs w:val="28"/>
        </w:rPr>
        <w:t xml:space="preserve">муниципального регулирования </w:t>
      </w:r>
      <w:r w:rsidRPr="002C658C">
        <w:rPr>
          <w:color w:val="000000"/>
          <w:sz w:val="28"/>
          <w:szCs w:val="28"/>
        </w:rPr>
        <w:t>программой не предусмотрены.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ab/>
        <w:t>Оказание муниципальных</w:t>
      </w:r>
      <w:r w:rsidR="00BF4553">
        <w:rPr>
          <w:color w:val="000000"/>
          <w:sz w:val="28"/>
          <w:szCs w:val="28"/>
        </w:rPr>
        <w:t xml:space="preserve">  услуг (выполнение работ) </w:t>
      </w:r>
      <w:r w:rsidRPr="002C658C">
        <w:rPr>
          <w:color w:val="000000"/>
          <w:sz w:val="28"/>
          <w:szCs w:val="28"/>
        </w:rPr>
        <w:t>программой не предусмотрено.</w:t>
      </w:r>
    </w:p>
    <w:p w:rsidR="00014386" w:rsidRPr="002C658C" w:rsidRDefault="00014386" w:rsidP="00014386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4386" w:rsidRPr="002C658C" w:rsidRDefault="00014386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7</w:t>
      </w:r>
      <w:r w:rsidRPr="002C658C">
        <w:rPr>
          <w:b/>
          <w:bCs/>
          <w:color w:val="000000"/>
          <w:sz w:val="28"/>
          <w:szCs w:val="28"/>
        </w:rPr>
        <w:t xml:space="preserve">. Участие муниципальных организаций, акционерных обществ с муниципальным участием </w:t>
      </w:r>
    </w:p>
    <w:p w:rsidR="00014386" w:rsidRPr="002C658C" w:rsidRDefault="00014386" w:rsidP="00014386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> </w:t>
      </w:r>
    </w:p>
    <w:p w:rsidR="00014386" w:rsidRPr="002C658C" w:rsidRDefault="00014386" w:rsidP="00014386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lastRenderedPageBreak/>
        <w:tab/>
        <w:t>Участие муниципальных организаций, акционерных общест</w:t>
      </w:r>
      <w:r w:rsidR="00BF4553">
        <w:rPr>
          <w:color w:val="000000"/>
          <w:sz w:val="28"/>
          <w:szCs w:val="28"/>
        </w:rPr>
        <w:t xml:space="preserve">в  с муниципальным участием  </w:t>
      </w:r>
      <w:r w:rsidRPr="002C658C">
        <w:rPr>
          <w:color w:val="000000"/>
          <w:sz w:val="28"/>
          <w:szCs w:val="28"/>
        </w:rPr>
        <w:t>программой не предусмотрено.</w:t>
      </w:r>
    </w:p>
    <w:p w:rsidR="00014386" w:rsidRPr="002C658C" w:rsidRDefault="00014386" w:rsidP="00014386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> </w:t>
      </w:r>
    </w:p>
    <w:p w:rsidR="00014386" w:rsidRPr="002C658C" w:rsidRDefault="00014386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8</w:t>
      </w:r>
      <w:r w:rsidRPr="002C658C">
        <w:rPr>
          <w:b/>
          <w:bCs/>
          <w:color w:val="000000"/>
          <w:sz w:val="28"/>
          <w:szCs w:val="28"/>
        </w:rPr>
        <w:t>. Обоснование объема финансовых ресурсов, необходимых для реализации подпрограммы</w:t>
      </w:r>
    </w:p>
    <w:p w:rsidR="00014386" w:rsidRPr="002C658C" w:rsidRDefault="00014386" w:rsidP="00014386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color w:val="000000"/>
          <w:sz w:val="28"/>
          <w:szCs w:val="28"/>
        </w:rPr>
        <w:t> </w:t>
      </w:r>
    </w:p>
    <w:p w:rsidR="00014386" w:rsidRPr="00CE7354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</w:r>
      <w:r w:rsidR="00BF4553">
        <w:rPr>
          <w:sz w:val="28"/>
          <w:szCs w:val="28"/>
        </w:rPr>
        <w:t>П</w:t>
      </w:r>
      <w:r w:rsidRPr="00CE7354">
        <w:rPr>
          <w:sz w:val="28"/>
          <w:szCs w:val="28"/>
        </w:rPr>
        <w:t>рограмма реализуется за счет средств  республиканского, местного бюджетов и внебюджетных источников.</w:t>
      </w:r>
    </w:p>
    <w:p w:rsidR="00014386" w:rsidRPr="000E49A2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354">
        <w:rPr>
          <w:color w:val="FF0000"/>
          <w:sz w:val="28"/>
          <w:szCs w:val="28"/>
        </w:rPr>
        <w:tab/>
      </w:r>
      <w:r w:rsidRPr="000E49A2">
        <w:rPr>
          <w:sz w:val="28"/>
          <w:szCs w:val="28"/>
        </w:rPr>
        <w:t>Про</w:t>
      </w:r>
      <w:r w:rsidR="00BF4553" w:rsidRPr="000E49A2">
        <w:rPr>
          <w:sz w:val="28"/>
          <w:szCs w:val="28"/>
        </w:rPr>
        <w:t xml:space="preserve">гнозный объем финансирования </w:t>
      </w:r>
      <w:r w:rsidRPr="000E49A2">
        <w:rPr>
          <w:sz w:val="28"/>
          <w:szCs w:val="28"/>
        </w:rPr>
        <w:t xml:space="preserve">программы в 2020 – 2025 годах составит </w:t>
      </w:r>
      <w:r w:rsidR="000813D1">
        <w:rPr>
          <w:sz w:val="28"/>
          <w:szCs w:val="28"/>
        </w:rPr>
        <w:t>15284</w:t>
      </w:r>
      <w:r w:rsidRPr="000E49A2">
        <w:rPr>
          <w:sz w:val="28"/>
          <w:szCs w:val="28"/>
        </w:rPr>
        <w:t>,0</w:t>
      </w:r>
      <w:r w:rsidR="000E49A2" w:rsidRPr="000E49A2">
        <w:rPr>
          <w:sz w:val="28"/>
          <w:szCs w:val="28"/>
        </w:rPr>
        <w:t>38</w:t>
      </w:r>
      <w:r w:rsidRPr="000E49A2">
        <w:rPr>
          <w:sz w:val="28"/>
          <w:szCs w:val="28"/>
        </w:rPr>
        <w:t> тыс. рублей, из которых средства</w:t>
      </w:r>
      <w:r w:rsidR="00EC6D13">
        <w:rPr>
          <w:sz w:val="28"/>
          <w:szCs w:val="28"/>
        </w:rPr>
        <w:t xml:space="preserve">  республиканского бюджета – </w:t>
      </w:r>
      <w:r w:rsidR="007065DF">
        <w:rPr>
          <w:sz w:val="28"/>
          <w:szCs w:val="28"/>
        </w:rPr>
        <w:t>10415,040</w:t>
      </w:r>
      <w:r w:rsidR="000813D1">
        <w:rPr>
          <w:sz w:val="28"/>
          <w:szCs w:val="28"/>
        </w:rPr>
        <w:t xml:space="preserve"> </w:t>
      </w:r>
      <w:r w:rsidRPr="000E49A2">
        <w:rPr>
          <w:sz w:val="28"/>
          <w:szCs w:val="28"/>
        </w:rPr>
        <w:t xml:space="preserve"> тыс. рублей, местных бюджетов – </w:t>
      </w:r>
      <w:r w:rsidR="007065DF">
        <w:rPr>
          <w:sz w:val="28"/>
          <w:szCs w:val="28"/>
        </w:rPr>
        <w:t>1499,380</w:t>
      </w:r>
      <w:r w:rsidRPr="000E49A2">
        <w:rPr>
          <w:sz w:val="28"/>
          <w:szCs w:val="28"/>
        </w:rPr>
        <w:t xml:space="preserve">  тыс. рублей</w:t>
      </w:r>
      <w:r w:rsidR="00EC6D13">
        <w:rPr>
          <w:sz w:val="28"/>
          <w:szCs w:val="28"/>
        </w:rPr>
        <w:t xml:space="preserve"> и внебюджетных источников – </w:t>
      </w:r>
      <w:r w:rsidR="007065DF">
        <w:rPr>
          <w:sz w:val="28"/>
          <w:szCs w:val="28"/>
        </w:rPr>
        <w:t>3369,615</w:t>
      </w:r>
      <w:r w:rsidRPr="000E49A2">
        <w:rPr>
          <w:sz w:val="28"/>
          <w:szCs w:val="28"/>
        </w:rPr>
        <w:t xml:space="preserve"> тыс. рублей.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49A2">
        <w:rPr>
          <w:sz w:val="28"/>
          <w:szCs w:val="28"/>
        </w:rPr>
        <w:tab/>
        <w:t>Объем финансовых ресурсов, необходимых</w:t>
      </w:r>
      <w:r w:rsidRPr="00CE7354">
        <w:rPr>
          <w:sz w:val="28"/>
          <w:szCs w:val="28"/>
        </w:rPr>
        <w:t xml:space="preserve"> для реализа</w:t>
      </w:r>
      <w:r w:rsidR="00BF4553">
        <w:rPr>
          <w:sz w:val="28"/>
          <w:szCs w:val="28"/>
        </w:rPr>
        <w:t xml:space="preserve">ции </w:t>
      </w:r>
      <w:r w:rsidRPr="00CE7354">
        <w:rPr>
          <w:sz w:val="28"/>
          <w:szCs w:val="28"/>
        </w:rPr>
        <w:t xml:space="preserve">программы, приведен в разрезе мероприятий в </w:t>
      </w:r>
      <w:hyperlink r:id="rId11" w:anchor="/document/9081125/entry/10005" w:history="1">
        <w:r w:rsidRPr="00CE7354">
          <w:rPr>
            <w:rStyle w:val="af5"/>
            <w:color w:val="auto"/>
            <w:sz w:val="28"/>
            <w:szCs w:val="28"/>
            <w:u w:val="none"/>
          </w:rPr>
          <w:t>приложении</w:t>
        </w:r>
      </w:hyperlink>
      <w:r w:rsidRPr="00CE7354">
        <w:t xml:space="preserve"> 5</w:t>
      </w:r>
      <w:r w:rsidRPr="00CE7354">
        <w:rPr>
          <w:sz w:val="28"/>
          <w:szCs w:val="28"/>
        </w:rPr>
        <w:t xml:space="preserve"> к Муниципальной программе.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</w:r>
    </w:p>
    <w:p w:rsidR="00014386" w:rsidRPr="002C658C" w:rsidRDefault="00014386" w:rsidP="0001438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 xml:space="preserve">Глава </w:t>
      </w:r>
      <w:r w:rsidR="00BF4553">
        <w:rPr>
          <w:b/>
          <w:bCs/>
          <w:sz w:val="28"/>
          <w:szCs w:val="28"/>
        </w:rPr>
        <w:t xml:space="preserve">10. Анализ рисков реализации </w:t>
      </w:r>
      <w:r w:rsidRPr="002C658C">
        <w:rPr>
          <w:b/>
          <w:bCs/>
          <w:sz w:val="28"/>
          <w:szCs w:val="28"/>
        </w:rPr>
        <w:t>программы и описание мер управления рисками</w:t>
      </w:r>
    </w:p>
    <w:p w:rsidR="00014386" w:rsidRPr="002C658C" w:rsidRDefault="00014386" w:rsidP="00014386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К рискам, которые могут оказать влияние на достижение запланированных целей, относятся: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 институционально-правовой риск, связанный с отсутствием законодательного регулирования или недостаточно быстрым формированием</w:t>
      </w:r>
      <w:r w:rsidR="00BF4553">
        <w:rPr>
          <w:sz w:val="28"/>
          <w:szCs w:val="28"/>
        </w:rPr>
        <w:t xml:space="preserve"> институтов, предусмотренных </w:t>
      </w:r>
      <w:r w:rsidRPr="002C658C">
        <w:rPr>
          <w:sz w:val="28"/>
          <w:szCs w:val="28"/>
        </w:rPr>
        <w:t>программой;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 операционные риски, связанные с оши</w:t>
      </w:r>
      <w:r w:rsidR="00BF4553">
        <w:rPr>
          <w:sz w:val="28"/>
          <w:szCs w:val="28"/>
        </w:rPr>
        <w:t xml:space="preserve">бками управления реализацией </w:t>
      </w:r>
      <w:r w:rsidRPr="002C658C">
        <w:rPr>
          <w:sz w:val="28"/>
          <w:szCs w:val="28"/>
        </w:rPr>
        <w:t>программы;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 риск финансового обеспечения, кото</w:t>
      </w:r>
      <w:r w:rsidR="00BF4553">
        <w:rPr>
          <w:sz w:val="28"/>
          <w:szCs w:val="28"/>
        </w:rPr>
        <w:t xml:space="preserve">рый связан с финансированием </w:t>
      </w:r>
      <w:r w:rsidRPr="002C658C">
        <w:rPr>
          <w:sz w:val="28"/>
          <w:szCs w:val="28"/>
        </w:rPr>
        <w:t>программы в неполном объеме.</w:t>
      </w:r>
    </w:p>
    <w:p w:rsidR="00014386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 xml:space="preserve">Реализации подпрограммы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2C658C">
        <w:rPr>
          <w:sz w:val="28"/>
          <w:szCs w:val="28"/>
        </w:rPr>
        <w:t>управлять</w:t>
      </w:r>
      <w:proofErr w:type="gramEnd"/>
      <w:r w:rsidRPr="002C658C">
        <w:rPr>
          <w:sz w:val="28"/>
          <w:szCs w:val="28"/>
        </w:rPr>
        <w:t xml:space="preserve"> в рамках реализации подпрограммы:</w:t>
      </w:r>
    </w:p>
    <w:p w:rsidR="00014386" w:rsidRPr="002C658C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-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014386" w:rsidRPr="007C6941" w:rsidRDefault="00014386" w:rsidP="0001438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 риск возникновения обстоятельств непреодолимой силы, в том числе природных и техногенных катастроф и катаклизмов.</w:t>
      </w:r>
      <w:r>
        <w:rPr>
          <w:sz w:val="28"/>
          <w:szCs w:val="28"/>
        </w:rPr>
        <w:t xml:space="preserve">  </w:t>
      </w:r>
      <w:r w:rsidRPr="002C658C">
        <w:rPr>
          <w:sz w:val="28"/>
          <w:szCs w:val="28"/>
        </w:rPr>
        <w:t>Упр</w:t>
      </w:r>
      <w:r w:rsidR="00BF4553">
        <w:rPr>
          <w:sz w:val="28"/>
          <w:szCs w:val="28"/>
        </w:rPr>
        <w:t xml:space="preserve">авление рисками реализации </w:t>
      </w:r>
      <w:r w:rsidRPr="002C658C">
        <w:rPr>
          <w:sz w:val="28"/>
          <w:szCs w:val="28"/>
        </w:rPr>
        <w:t>программы будет осуществляться путем координации деятельности всех исполнител</w:t>
      </w:r>
      <w:r w:rsidR="00BF4553">
        <w:rPr>
          <w:sz w:val="28"/>
          <w:szCs w:val="28"/>
        </w:rPr>
        <w:t xml:space="preserve">ей, участвующих в реализации </w:t>
      </w:r>
      <w:r w:rsidRPr="002C658C">
        <w:rPr>
          <w:sz w:val="28"/>
          <w:szCs w:val="28"/>
        </w:rPr>
        <w:t>программы.</w:t>
      </w:r>
    </w:p>
    <w:p w:rsidR="00014386" w:rsidRPr="007C6941" w:rsidRDefault="00014386" w:rsidP="00014386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386" w:rsidRDefault="00014386" w:rsidP="00261190">
      <w:pPr>
        <w:ind w:right="284" w:firstLine="0"/>
        <w:rPr>
          <w:sz w:val="28"/>
          <w:szCs w:val="28"/>
        </w:rPr>
      </w:pPr>
    </w:p>
    <w:p w:rsidR="00014386" w:rsidRDefault="00014386" w:rsidP="00261190">
      <w:pPr>
        <w:ind w:right="284" w:firstLine="0"/>
        <w:rPr>
          <w:sz w:val="28"/>
          <w:szCs w:val="28"/>
        </w:rPr>
      </w:pPr>
    </w:p>
    <w:p w:rsidR="00014386" w:rsidRPr="00E41325" w:rsidRDefault="00014386" w:rsidP="00261190">
      <w:pPr>
        <w:ind w:right="284" w:firstLine="0"/>
        <w:rPr>
          <w:sz w:val="28"/>
          <w:szCs w:val="28"/>
        </w:rPr>
      </w:pPr>
    </w:p>
    <w:p w:rsidR="00E41325" w:rsidRDefault="00E41325" w:rsidP="00E41325">
      <w:pPr>
        <w:ind w:right="284" w:firstLine="0"/>
        <w:rPr>
          <w:sz w:val="28"/>
          <w:szCs w:val="28"/>
        </w:rPr>
      </w:pPr>
      <w:r w:rsidRPr="00E4132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</w:t>
      </w:r>
      <w:r w:rsidRPr="00E41325">
        <w:rPr>
          <w:sz w:val="28"/>
          <w:szCs w:val="28"/>
        </w:rPr>
        <w:t xml:space="preserve"> </w:t>
      </w:r>
    </w:p>
    <w:p w:rsidR="00E41325" w:rsidRDefault="00E41325" w:rsidP="00E41325">
      <w:pPr>
        <w:ind w:right="284" w:firstLine="0"/>
        <w:rPr>
          <w:sz w:val="28"/>
          <w:szCs w:val="28"/>
        </w:rPr>
      </w:pPr>
    </w:p>
    <w:p w:rsidR="00BF4553" w:rsidRDefault="00BF4553" w:rsidP="00E41325">
      <w:pPr>
        <w:ind w:right="284" w:firstLine="0"/>
        <w:rPr>
          <w:sz w:val="28"/>
          <w:szCs w:val="28"/>
        </w:rPr>
      </w:pPr>
    </w:p>
    <w:p w:rsidR="00BF4553" w:rsidRDefault="00BF4553" w:rsidP="00E41325">
      <w:pPr>
        <w:ind w:right="284" w:firstLine="0"/>
        <w:rPr>
          <w:sz w:val="28"/>
          <w:szCs w:val="28"/>
        </w:rPr>
      </w:pPr>
    </w:p>
    <w:p w:rsidR="00BF4553" w:rsidRDefault="00BF4553" w:rsidP="00E41325">
      <w:pPr>
        <w:ind w:right="284" w:firstLine="0"/>
        <w:rPr>
          <w:sz w:val="28"/>
          <w:szCs w:val="28"/>
        </w:rPr>
      </w:pPr>
    </w:p>
    <w:p w:rsidR="00BF4553" w:rsidRDefault="00BF4553" w:rsidP="00E41325">
      <w:pPr>
        <w:ind w:right="284" w:firstLine="0"/>
        <w:rPr>
          <w:sz w:val="28"/>
          <w:szCs w:val="28"/>
        </w:rPr>
      </w:pPr>
    </w:p>
    <w:p w:rsidR="00BF4553" w:rsidRDefault="00BF4553" w:rsidP="00E41325">
      <w:pPr>
        <w:ind w:right="284" w:firstLine="0"/>
        <w:rPr>
          <w:sz w:val="28"/>
          <w:szCs w:val="28"/>
        </w:rPr>
      </w:pPr>
    </w:p>
    <w:p w:rsidR="00BF4553" w:rsidRDefault="00BF4553" w:rsidP="00E41325">
      <w:pPr>
        <w:ind w:right="284" w:firstLine="0"/>
        <w:rPr>
          <w:sz w:val="28"/>
          <w:szCs w:val="28"/>
        </w:rPr>
      </w:pPr>
    </w:p>
    <w:p w:rsidR="00BF4553" w:rsidRDefault="00BF4553" w:rsidP="00E41325">
      <w:pPr>
        <w:ind w:right="284" w:firstLine="0"/>
        <w:rPr>
          <w:sz w:val="28"/>
          <w:szCs w:val="28"/>
        </w:rPr>
      </w:pPr>
    </w:p>
    <w:p w:rsidR="00BF4553" w:rsidRDefault="00BF4553" w:rsidP="00E41325">
      <w:pPr>
        <w:ind w:right="284" w:firstLine="0"/>
        <w:rPr>
          <w:sz w:val="28"/>
          <w:szCs w:val="28"/>
        </w:rPr>
      </w:pPr>
    </w:p>
    <w:p w:rsidR="00BF4553" w:rsidRDefault="00BF4553" w:rsidP="00E41325">
      <w:pPr>
        <w:ind w:right="284" w:firstLine="0"/>
        <w:rPr>
          <w:sz w:val="28"/>
          <w:szCs w:val="28"/>
        </w:rPr>
      </w:pPr>
    </w:p>
    <w:p w:rsidR="00BF4553" w:rsidRDefault="00BF4553" w:rsidP="00E41325">
      <w:pPr>
        <w:ind w:right="284" w:firstLine="0"/>
        <w:rPr>
          <w:sz w:val="28"/>
          <w:szCs w:val="28"/>
        </w:rPr>
      </w:pPr>
    </w:p>
    <w:p w:rsidR="00BF4553" w:rsidRPr="00E41325" w:rsidRDefault="00BF4553" w:rsidP="00E41325">
      <w:pPr>
        <w:ind w:right="284" w:firstLine="0"/>
        <w:rPr>
          <w:sz w:val="28"/>
          <w:szCs w:val="28"/>
        </w:rPr>
      </w:pPr>
    </w:p>
    <w:p w:rsidR="004C1003" w:rsidRDefault="004C1003" w:rsidP="005A2BD1">
      <w:pPr>
        <w:shd w:val="clear" w:color="auto" w:fill="FFFFFF"/>
        <w:ind w:right="1259" w:firstLine="0"/>
        <w:rPr>
          <w:noProof/>
        </w:rPr>
      </w:pPr>
    </w:p>
    <w:p w:rsidR="00EC6D13" w:rsidRDefault="00EC6D13" w:rsidP="005A2BD1">
      <w:pPr>
        <w:shd w:val="clear" w:color="auto" w:fill="FFFFFF"/>
        <w:ind w:right="1259" w:firstLine="0"/>
        <w:rPr>
          <w:noProof/>
        </w:rPr>
      </w:pPr>
    </w:p>
    <w:p w:rsidR="00EC6D13" w:rsidRDefault="00EC6D13" w:rsidP="005A2BD1">
      <w:pPr>
        <w:shd w:val="clear" w:color="auto" w:fill="FFFFFF"/>
        <w:ind w:right="1259" w:firstLine="0"/>
        <w:rPr>
          <w:noProof/>
        </w:rPr>
      </w:pPr>
    </w:p>
    <w:p w:rsidR="00EC6D13" w:rsidRDefault="00EC6D13" w:rsidP="005A2BD1">
      <w:pPr>
        <w:shd w:val="clear" w:color="auto" w:fill="FFFFFF"/>
        <w:ind w:right="1259" w:firstLine="0"/>
        <w:rPr>
          <w:noProof/>
        </w:rPr>
      </w:pPr>
    </w:p>
    <w:p w:rsidR="00EC6D13" w:rsidRPr="004C1003" w:rsidRDefault="00EC6D13" w:rsidP="005A2BD1">
      <w:pPr>
        <w:shd w:val="clear" w:color="auto" w:fill="FFFFFF"/>
        <w:ind w:right="1259" w:firstLine="0"/>
        <w:rPr>
          <w:noProof/>
        </w:rPr>
      </w:pPr>
    </w:p>
    <w:tbl>
      <w:tblPr>
        <w:tblpPr w:leftFromText="180" w:rightFromText="180" w:vertAnchor="text" w:horzAnchor="page" w:tblpX="4393" w:tblpY="-475"/>
        <w:tblW w:w="0" w:type="auto"/>
        <w:tblLook w:val="0000" w:firstRow="0" w:lastRow="0" w:firstColumn="0" w:lastColumn="0" w:noHBand="0" w:noVBand="0"/>
      </w:tblPr>
      <w:tblGrid>
        <w:gridCol w:w="250"/>
      </w:tblGrid>
      <w:tr w:rsidR="004C1003" w:rsidRPr="004C1003" w:rsidTr="005A2BD1">
        <w:trPr>
          <w:trHeight w:val="223"/>
        </w:trPr>
        <w:tc>
          <w:tcPr>
            <w:tcW w:w="250" w:type="dxa"/>
          </w:tcPr>
          <w:p w:rsidR="004C1003" w:rsidRPr="004C1003" w:rsidRDefault="004C1003" w:rsidP="005A2BD1">
            <w:pPr>
              <w:ind w:firstLine="0"/>
              <w:jc w:val="right"/>
              <w:rPr>
                <w:sz w:val="28"/>
                <w:szCs w:val="28"/>
              </w:rPr>
            </w:pPr>
          </w:p>
          <w:p w:rsidR="004C1003" w:rsidRPr="004C1003" w:rsidRDefault="004C1003" w:rsidP="005A2BD1">
            <w:pPr>
              <w:ind w:left="-2552" w:firstLine="2552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  <w:highlight w:val="red"/>
              </w:rPr>
            </w:pPr>
          </w:p>
        </w:tc>
      </w:tr>
    </w:tbl>
    <w:p w:rsidR="00CD1F4A" w:rsidRDefault="00CD1F4A" w:rsidP="00CD1F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</w:p>
    <w:p w:rsidR="00CD1F4A" w:rsidRDefault="00F2268F" w:rsidP="00CD1F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C658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2C658C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F2268F" w:rsidRPr="002C658C" w:rsidRDefault="00F2268F" w:rsidP="00CD1F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C658C">
        <w:rPr>
          <w:rFonts w:ascii="Times New Roman" w:hAnsi="Times New Roman" w:cs="Times New Roman"/>
          <w:color w:val="auto"/>
          <w:sz w:val="28"/>
          <w:szCs w:val="28"/>
        </w:rPr>
        <w:t>Подпрограммы «Создание и развитие инфраструктуры на сельских территориях»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49"/>
        <w:gridCol w:w="26"/>
        <w:gridCol w:w="5361"/>
        <w:gridCol w:w="923"/>
      </w:tblGrid>
      <w:tr w:rsidR="00F2268F" w:rsidRPr="00693469" w:rsidTr="00142E8D">
        <w:tc>
          <w:tcPr>
            <w:tcW w:w="3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68F" w:rsidRPr="00693469" w:rsidRDefault="00F2268F" w:rsidP="00EE5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68F" w:rsidRPr="00693469" w:rsidRDefault="00F2268F" w:rsidP="00EE5F05"/>
        </w:tc>
      </w:tr>
      <w:tr w:rsidR="00F2268F" w:rsidRPr="00693469" w:rsidTr="00D51719">
        <w:trPr>
          <w:gridAfter w:val="1"/>
          <w:wAfter w:w="923" w:type="dxa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2268F" w:rsidRPr="00693469" w:rsidRDefault="00F2268F" w:rsidP="007E2371">
            <w:pPr>
              <w:pStyle w:val="ad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подпрограммы</w:t>
            </w:r>
          </w:p>
          <w:p w:rsidR="00F2268F" w:rsidRPr="00693469" w:rsidRDefault="00F2268F" w:rsidP="007E237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68F" w:rsidRPr="00693469" w:rsidRDefault="00F2268F" w:rsidP="00576C4A">
            <w:pPr>
              <w:ind w:left="-59" w:firstLine="0"/>
              <w:rPr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развитие инфраструктуры на сельских территориях </w:t>
            </w:r>
            <w:r w:rsidRPr="00693469">
              <w:rPr>
                <w:sz w:val="28"/>
                <w:szCs w:val="28"/>
              </w:rPr>
              <w:t xml:space="preserve">(далее – подпрограмма) </w:t>
            </w:r>
          </w:p>
          <w:p w:rsidR="00F2268F" w:rsidRPr="00693469" w:rsidRDefault="00F2268F" w:rsidP="00DA6E6A">
            <w:pPr>
              <w:ind w:firstLine="0"/>
            </w:pPr>
          </w:p>
        </w:tc>
      </w:tr>
      <w:tr w:rsidR="00F2268F" w:rsidRPr="00693469" w:rsidTr="00D51719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68F" w:rsidRPr="00693469" w:rsidRDefault="00F2268F" w:rsidP="007E2371">
            <w:pPr>
              <w:pStyle w:val="ad"/>
              <w:ind w:left="176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подпрограммы</w:t>
            </w:r>
          </w:p>
          <w:p w:rsidR="00F2268F" w:rsidRPr="00693469" w:rsidRDefault="00F2268F" w:rsidP="007E2371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68F" w:rsidRPr="00693469" w:rsidRDefault="00F2268F" w:rsidP="001D7451">
            <w:pPr>
              <w:pStyle w:val="aa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Большеигнатовского муниципального района Республики Мордовия</w:t>
            </w:r>
          </w:p>
        </w:tc>
      </w:tr>
      <w:tr w:rsidR="00F2268F" w:rsidRPr="00693469" w:rsidTr="00D51719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68F" w:rsidRPr="00693469" w:rsidRDefault="00F2268F" w:rsidP="006F096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68F" w:rsidRPr="00693469" w:rsidRDefault="00F2268F" w:rsidP="001D7451">
            <w:pPr>
              <w:pStyle w:val="aa"/>
              <w:ind w:left="-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 xml:space="preserve"> Большеигнатовского муниципального района Республики Мордовия</w:t>
            </w:r>
            <w:r w:rsidR="001D7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2268F" w:rsidRPr="00693469" w:rsidTr="00D51719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2268F" w:rsidRPr="00693469" w:rsidRDefault="00F2268F" w:rsidP="00163B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Цели подпрограммы</w:t>
            </w:r>
          </w:p>
        </w:tc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68F" w:rsidRPr="00693469" w:rsidRDefault="00F2268F" w:rsidP="00163B9A">
            <w:pPr>
              <w:pStyle w:val="ConsPlusNormal"/>
              <w:jc w:val="both"/>
              <w:rPr>
                <w:sz w:val="28"/>
                <w:szCs w:val="28"/>
              </w:rPr>
            </w:pPr>
            <w:r w:rsidRPr="00693469">
              <w:rPr>
                <w:sz w:val="28"/>
                <w:szCs w:val="28"/>
              </w:rPr>
              <w:t>обеспечение создания комфортных условий жизнедеятельности в сельской местности;</w:t>
            </w:r>
          </w:p>
          <w:p w:rsidR="00F2268F" w:rsidRPr="00693469" w:rsidRDefault="00F2268F" w:rsidP="00163B9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2268F" w:rsidRPr="00693469" w:rsidRDefault="00F2268F" w:rsidP="00163B9A">
            <w:pPr>
              <w:pStyle w:val="ConsPlusNormal"/>
              <w:jc w:val="both"/>
              <w:rPr>
                <w:sz w:val="28"/>
                <w:szCs w:val="28"/>
              </w:rPr>
            </w:pPr>
            <w:r w:rsidRPr="00693469">
              <w:rPr>
                <w:sz w:val="28"/>
                <w:szCs w:val="28"/>
              </w:rPr>
              <w:t xml:space="preserve">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территорий </w:t>
            </w:r>
          </w:p>
          <w:p w:rsidR="00F2268F" w:rsidRPr="00693469" w:rsidRDefault="00F2268F" w:rsidP="00163B9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2268F" w:rsidRPr="00693469" w:rsidTr="00D51719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2268F" w:rsidRPr="00693469" w:rsidRDefault="00F2268F" w:rsidP="00163B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68F" w:rsidRPr="00693469" w:rsidRDefault="00F2268F" w:rsidP="009912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комфортных условий жизнедеятельности в сельской местности за счет:</w:t>
            </w:r>
          </w:p>
          <w:p w:rsidR="00F2268F" w:rsidRPr="00693469" w:rsidRDefault="00F2268F" w:rsidP="009912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- развития социальной инфраструктуры на сельских территориях;</w:t>
            </w:r>
          </w:p>
          <w:p w:rsidR="00F2268F" w:rsidRPr="00693469" w:rsidRDefault="00F2268F" w:rsidP="009912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оустройства сельских территорий.</w:t>
            </w:r>
          </w:p>
          <w:p w:rsidR="00F2268F" w:rsidRPr="00693469" w:rsidRDefault="00F2268F" w:rsidP="00D517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68F" w:rsidRPr="002C5D98" w:rsidTr="00864C2B">
        <w:trPr>
          <w:trHeight w:val="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CD1F4A" w:rsidRDefault="00CD1F4A" w:rsidP="00163B9A">
            <w:pPr>
              <w:pStyle w:val="ad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268F" w:rsidRPr="002C5D98" w:rsidRDefault="00F2268F" w:rsidP="00163B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68F" w:rsidRPr="002C5D98" w:rsidRDefault="00F2268F" w:rsidP="00576C4A"/>
          <w:p w:rsidR="00F2268F" w:rsidRPr="002C5D98" w:rsidRDefault="00F2268F" w:rsidP="00163B9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реализация 1 общественно-значимого проекта по благоустройству территорий</w:t>
            </w:r>
            <w:r w:rsidR="009D04C2"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4C2" w:rsidRPr="002C5D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D04C2"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(обустройство </w:t>
            </w:r>
            <w:r w:rsidR="009D04C2" w:rsidRPr="002C5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памятника </w:t>
            </w:r>
            <w:proofErr w:type="gramStart"/>
            <w:r w:rsidR="009D04C2" w:rsidRPr="002C5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D04C2"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D04C2" w:rsidRPr="002C5D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D04C2" w:rsidRPr="002C5D98">
              <w:rPr>
                <w:rFonts w:ascii="Times New Roman" w:hAnsi="Times New Roman" w:cs="Times New Roman"/>
                <w:sz w:val="28"/>
                <w:szCs w:val="28"/>
              </w:rPr>
              <w:t>. Большое Игнатово, Большеигнатовского муниципального района Р</w:t>
            </w:r>
            <w:r w:rsidR="001829D7"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="009D04C2" w:rsidRPr="002C5D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29D7" w:rsidRPr="002C5D98">
              <w:rPr>
                <w:rFonts w:ascii="Times New Roman" w:hAnsi="Times New Roman" w:cs="Times New Roman"/>
                <w:sz w:val="28"/>
                <w:szCs w:val="28"/>
              </w:rPr>
              <w:t>ордовия</w:t>
            </w:r>
            <w:r w:rsidR="009D04C2" w:rsidRPr="002C5D9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2268F" w:rsidRPr="002C5D98" w:rsidRDefault="00F2268F" w:rsidP="00576C4A"/>
          <w:p w:rsidR="009D04C2" w:rsidRPr="002C5D98" w:rsidRDefault="009D04C2" w:rsidP="009D0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0E26"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(в рамках текущего ремонта) спортивной площадки на центральной площади </w:t>
            </w:r>
            <w:proofErr w:type="gramStart"/>
            <w:r w:rsidR="00B10E26" w:rsidRPr="002C5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10E26"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10E26" w:rsidRPr="002C5D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10E26" w:rsidRPr="002C5D98">
              <w:rPr>
                <w:rFonts w:ascii="Times New Roman" w:hAnsi="Times New Roman" w:cs="Times New Roman"/>
                <w:sz w:val="28"/>
                <w:szCs w:val="28"/>
              </w:rPr>
              <w:t>. Большое Игнатово, Большеигнатовского муниципального района Республики Мордовия;</w:t>
            </w:r>
          </w:p>
          <w:p w:rsidR="00F2268F" w:rsidRPr="002C5D98" w:rsidRDefault="00F2268F" w:rsidP="00163B9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09" w:rsidRPr="00261190" w:rsidRDefault="00C16409" w:rsidP="0026119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261190"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r w:rsidR="002611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61190"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пешеходного тротуара по ул. Советская </w:t>
            </w:r>
            <w:proofErr w:type="gramStart"/>
            <w:r w:rsidR="00261190"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261190"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61190"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261190"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Большое Игнатово </w:t>
            </w:r>
            <w:proofErr w:type="spellStart"/>
            <w:r w:rsidR="00261190" w:rsidRPr="00261190">
              <w:rPr>
                <w:rFonts w:ascii="Times New Roman" w:hAnsi="Times New Roman" w:cs="Times New Roman"/>
                <w:sz w:val="28"/>
                <w:szCs w:val="28"/>
              </w:rPr>
              <w:t>Большеигна</w:t>
            </w:r>
            <w:r w:rsidR="00261190">
              <w:rPr>
                <w:rFonts w:ascii="Times New Roman" w:hAnsi="Times New Roman" w:cs="Times New Roman"/>
                <w:sz w:val="28"/>
                <w:szCs w:val="28"/>
              </w:rPr>
              <w:t>товского</w:t>
            </w:r>
            <w:proofErr w:type="spellEnd"/>
            <w:r w:rsidR="0026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190" w:rsidRPr="0026119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190" w:rsidRPr="00261190">
              <w:rPr>
                <w:rFonts w:ascii="Times New Roman" w:hAnsi="Times New Roman" w:cs="Times New Roman"/>
                <w:sz w:val="28"/>
                <w:szCs w:val="28"/>
              </w:rPr>
              <w:t>района Республики</w:t>
            </w:r>
            <w:r w:rsidR="0026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190" w:rsidRPr="00261190"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  <w:r w:rsidR="002611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1190" w:rsidRPr="002611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3D1" w:rsidRDefault="000813D1" w:rsidP="000813D1">
            <w:pPr>
              <w:ind w:firstLine="0"/>
            </w:pPr>
          </w:p>
          <w:p w:rsidR="000813D1" w:rsidRPr="00261190" w:rsidRDefault="000813D1" w:rsidP="000813D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реализация 1 общественно-значимого проект</w:t>
            </w:r>
            <w:r w:rsidR="00973F8A">
              <w:rPr>
                <w:rFonts w:ascii="Times New Roman" w:hAnsi="Times New Roman" w:cs="Times New Roman"/>
                <w:sz w:val="28"/>
                <w:szCs w:val="28"/>
              </w:rPr>
              <w:t>а по благоустройству территорий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пешеходного тротуара по ул. Советская </w:t>
            </w:r>
            <w:proofErr w:type="gramStart"/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261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Большое Игнатово </w:t>
            </w:r>
            <w:proofErr w:type="spellStart"/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Большеигна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района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2611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3D1" w:rsidRPr="002C5D98" w:rsidRDefault="000813D1" w:rsidP="000813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09" w:rsidRDefault="000813D1" w:rsidP="000813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3D1">
              <w:rPr>
                <w:rFonts w:ascii="Times New Roman" w:hAnsi="Times New Roman" w:cs="Times New Roman"/>
                <w:sz w:val="28"/>
                <w:szCs w:val="28"/>
              </w:rPr>
              <w:t xml:space="preserve">бустройство (установка) ограждений, прилегающих к общественным территориям (центральная площадь, ЗАГС) </w:t>
            </w:r>
            <w:proofErr w:type="gramStart"/>
            <w:r w:rsidRPr="000813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8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13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813D1">
              <w:rPr>
                <w:rFonts w:ascii="Times New Roman" w:hAnsi="Times New Roman" w:cs="Times New Roman"/>
                <w:sz w:val="28"/>
                <w:szCs w:val="28"/>
              </w:rPr>
              <w:t xml:space="preserve">. Большое Игнатово </w:t>
            </w:r>
            <w:proofErr w:type="spellStart"/>
            <w:r w:rsidRPr="000813D1">
              <w:rPr>
                <w:rFonts w:ascii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 w:rsidRPr="000813D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3D1" w:rsidRPr="002C5D98" w:rsidRDefault="000813D1" w:rsidP="000813D1">
            <w:pPr>
              <w:ind w:firstLine="0"/>
            </w:pPr>
          </w:p>
          <w:p w:rsidR="00F2268F" w:rsidRPr="002C5D98" w:rsidRDefault="00C16409" w:rsidP="00B10E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0E26"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обустройство зоны родника </w:t>
            </w:r>
            <w:proofErr w:type="gramStart"/>
            <w:r w:rsidR="00B10E26"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B10E26"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10E26"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B10E26"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Большое Игнатово Большеигнатовского муниципального района Республики Мордовия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E26" w:rsidRPr="002C5D98" w:rsidRDefault="00B10E26" w:rsidP="00B10E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26" w:rsidRPr="002C5D98" w:rsidRDefault="00B10E26" w:rsidP="00B10E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обустройство мест накопления  (площадок) ТКО)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E26" w:rsidRPr="002C5D98" w:rsidRDefault="00B10E26" w:rsidP="00B10E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26" w:rsidRPr="002C5D98" w:rsidRDefault="00B10E26" w:rsidP="002611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68F" w:rsidRPr="002C5D98" w:rsidTr="00864C2B">
        <w:trPr>
          <w:trHeight w:val="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2268F" w:rsidRPr="002C5D98" w:rsidRDefault="00F2268F" w:rsidP="00163B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68F" w:rsidRPr="002C5D98" w:rsidRDefault="00F2268F" w:rsidP="00163B9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1 января 2020 – 31 декабря 2025 годы</w:t>
            </w:r>
          </w:p>
          <w:p w:rsidR="00F2268F" w:rsidRPr="002C5D98" w:rsidRDefault="00F2268F" w:rsidP="00163B9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8F" w:rsidRPr="002C5D98" w:rsidRDefault="00F2268F" w:rsidP="00163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68F" w:rsidRPr="002C5D98" w:rsidTr="00D51719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2268F" w:rsidRPr="002C5D98" w:rsidRDefault="00F2268F" w:rsidP="00163B9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программы составит: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за счет всех источников финансирования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15284,038 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рублей, в том числе: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3285,1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1583,40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2232,49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3183,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0 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2024 год – 2000,0 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000,0  тыс. рублей,</w:t>
            </w:r>
          </w:p>
          <w:p w:rsidR="00973F8A" w:rsidRPr="002C5D98" w:rsidRDefault="00973F8A" w:rsidP="00973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республиканского бюджета Республики Мордовия –                     </w:t>
            </w:r>
            <w:r w:rsidR="00C54FF7">
              <w:rPr>
                <w:rFonts w:ascii="Times New Roman" w:hAnsi="Times New Roman" w:cs="Times New Roman"/>
                <w:sz w:val="28"/>
                <w:szCs w:val="28"/>
              </w:rPr>
              <w:t>10415,040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2020 год – 2000,0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1124,20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1562,74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54FF7">
              <w:rPr>
                <w:rFonts w:ascii="Times New Roman" w:hAnsi="Times New Roman" w:cs="Times New Roman"/>
                <w:sz w:val="28"/>
                <w:szCs w:val="28"/>
              </w:rPr>
              <w:t>2228,1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2024 год – 1400,0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2100,0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  тыс. рублей 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местных бюджетов – </w:t>
            </w:r>
            <w:r w:rsidR="00C54FF7">
              <w:rPr>
                <w:rFonts w:ascii="Times New Roman" w:hAnsi="Times New Roman" w:cs="Times New Roman"/>
                <w:sz w:val="28"/>
                <w:szCs w:val="28"/>
              </w:rPr>
              <w:t>1499,380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936,055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- 459,20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22,325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54FF7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2024 год – 20, 0 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0,0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                   </w:t>
            </w:r>
            <w:r w:rsidR="00C54FF7">
              <w:rPr>
                <w:rFonts w:ascii="Times New Roman" w:hAnsi="Times New Roman" w:cs="Times New Roman"/>
                <w:sz w:val="28"/>
                <w:szCs w:val="28"/>
              </w:rPr>
              <w:t>3369,615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349,1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0,0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647,42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54FF7">
              <w:rPr>
                <w:rFonts w:ascii="Times New Roman" w:hAnsi="Times New Roman" w:cs="Times New Roman"/>
                <w:sz w:val="28"/>
                <w:szCs w:val="28"/>
              </w:rPr>
              <w:t>923,1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2024 год – 580,0 тыс. рублей,</w:t>
            </w:r>
          </w:p>
          <w:p w:rsidR="00973F8A" w:rsidRPr="002C5D98" w:rsidRDefault="00973F8A" w:rsidP="00973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0,0 тыс. рублей.</w:t>
            </w:r>
          </w:p>
          <w:p w:rsidR="0015525C" w:rsidRPr="002C5D98" w:rsidRDefault="0015525C" w:rsidP="001552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sz w:val="28"/>
                <w:szCs w:val="28"/>
              </w:rPr>
              <w:t>Объем финансирования подпрограммы подлежит ежегодному уточнению, исходя из реальных возможностей бюджетов всех уровней</w:t>
            </w:r>
          </w:p>
          <w:p w:rsidR="00F2268F" w:rsidRPr="002C5D98" w:rsidRDefault="00F2268F" w:rsidP="00163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68F" w:rsidRPr="002C5D98" w:rsidTr="00864C2B">
        <w:trPr>
          <w:trHeight w:val="155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2268F" w:rsidRPr="002C5D98" w:rsidRDefault="00F2268F" w:rsidP="00163B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68F" w:rsidRPr="002C5D98" w:rsidRDefault="00F2268F" w:rsidP="006F096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образований в реализации:</w:t>
            </w:r>
          </w:p>
          <w:p w:rsidR="00F2268F" w:rsidRPr="002C5D98" w:rsidRDefault="00244F84" w:rsidP="006F096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- 7</w:t>
            </w:r>
            <w:r w:rsidR="00F50136"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общественно-значимых</w:t>
            </w:r>
            <w:r w:rsidR="00F2268F"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F50136" w:rsidRPr="002C5D9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2268F"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территорий;</w:t>
            </w:r>
          </w:p>
          <w:p w:rsidR="00F2268F" w:rsidRPr="002C5D98" w:rsidRDefault="00F2268F" w:rsidP="00F5013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244F84" w:rsidRPr="002C5D98" w:rsidRDefault="00244F84" w:rsidP="00D51719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2268F" w:rsidRPr="002C5D98" w:rsidRDefault="00F2268F" w:rsidP="000B29F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5D98">
        <w:rPr>
          <w:b/>
          <w:bCs/>
          <w:sz w:val="28"/>
          <w:szCs w:val="28"/>
        </w:rPr>
        <w:t xml:space="preserve">Раздел 1. Сфера реализации подпрограммы, основные проблемы, оценка последствий инерционного развития и прогноз развития, приоритеты </w:t>
      </w:r>
      <w:r w:rsidRPr="002C5D98">
        <w:rPr>
          <w:b/>
          <w:bCs/>
          <w:sz w:val="28"/>
          <w:szCs w:val="28"/>
        </w:rPr>
        <w:lastRenderedPageBreak/>
        <w:t>государственной политики в сфере реализации подпрограммы, цели, задачи и показатели (индикаторы) реализации подпрограммы, основные ожидаемые и конечные результаты подпрограммы, сроки ее реализации</w:t>
      </w:r>
    </w:p>
    <w:p w:rsidR="00F2268F" w:rsidRPr="002C5D98" w:rsidRDefault="00F2268F" w:rsidP="000B29F9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268F" w:rsidRPr="002C5D98" w:rsidRDefault="00F2268F" w:rsidP="000B29F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5D98">
        <w:rPr>
          <w:b/>
          <w:bCs/>
          <w:sz w:val="28"/>
          <w:szCs w:val="28"/>
        </w:rPr>
        <w:t>Глава 1. Сфера реализации подпрограммы, основные проблемы и оценка последствий инерционного развития, прогноз развития</w:t>
      </w:r>
    </w:p>
    <w:p w:rsidR="00F2268F" w:rsidRPr="002C5D98" w:rsidRDefault="00F2268F" w:rsidP="000B29F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268F" w:rsidRPr="002C5D98" w:rsidRDefault="00F2268F" w:rsidP="000E502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D98">
        <w:rPr>
          <w:sz w:val="28"/>
          <w:szCs w:val="28"/>
        </w:rPr>
        <w:t> </w:t>
      </w:r>
      <w:r w:rsidRPr="002C5D98">
        <w:rPr>
          <w:color w:val="000000"/>
          <w:sz w:val="28"/>
          <w:szCs w:val="28"/>
        </w:rPr>
        <w:t xml:space="preserve">В ходе реализации Программ </w:t>
      </w:r>
      <w:r w:rsidRPr="002C5D98">
        <w:rPr>
          <w:sz w:val="28"/>
          <w:szCs w:val="28"/>
        </w:rPr>
        <w:t>были созданы правовые и организационные основы государственной политики в области строительства инженерной и социальной инфраструктуры, благоустройства в сельской местности, определены ее приоритетные направления и отработаны механизмы их реализации, сформирована необходимая нормативно-правовая база.</w:t>
      </w:r>
    </w:p>
    <w:p w:rsidR="00F2268F" w:rsidRPr="002C658C" w:rsidRDefault="00F2268F" w:rsidP="00B67B0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D98">
        <w:rPr>
          <w:sz w:val="28"/>
          <w:szCs w:val="28"/>
        </w:rPr>
        <w:tab/>
        <w:t>Новые правовые условия создают основу для дальнейшей реализации поставленных целей, требуют широкомасштабных скоординированных действий на всех уровнях государственной власти и мес</w:t>
      </w:r>
      <w:r w:rsidRPr="002C658C">
        <w:rPr>
          <w:sz w:val="28"/>
          <w:szCs w:val="28"/>
        </w:rPr>
        <w:t>тного самоуправления, а также осуществления мер нормативно-правового, административно-организационного и бюджетно-финансового характера.</w:t>
      </w:r>
    </w:p>
    <w:p w:rsidR="00F2268F" w:rsidRPr="002C658C" w:rsidRDefault="00F2268F" w:rsidP="00B67B0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Разработка подпрограммы обусловлена необходимостью:</w:t>
      </w:r>
    </w:p>
    <w:p w:rsidR="00F2268F" w:rsidRPr="002C658C" w:rsidRDefault="00F2268F" w:rsidP="00B67B04">
      <w:pPr>
        <w:pStyle w:val="ConsPlusNormal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обеспечения создания комфортных условий жизнедеятельности в сельской местности;</w:t>
      </w:r>
    </w:p>
    <w:p w:rsidR="00F2268F" w:rsidRPr="002C658C" w:rsidRDefault="00F2268F" w:rsidP="00B67B0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активизации участия граждан, индивидуальных предпринимателей и организаций, некоммерчес</w:t>
      </w:r>
      <w:r>
        <w:rPr>
          <w:sz w:val="28"/>
          <w:szCs w:val="28"/>
        </w:rPr>
        <w:t xml:space="preserve">ких и общественных организаций </w:t>
      </w:r>
      <w:r w:rsidRPr="002C658C">
        <w:rPr>
          <w:sz w:val="28"/>
          <w:szCs w:val="28"/>
        </w:rPr>
        <w:t>в реализации инициативных проектов комплексного развития сельских территорий.</w:t>
      </w:r>
    </w:p>
    <w:p w:rsidR="00F2268F" w:rsidRPr="002C658C" w:rsidRDefault="00F2268F" w:rsidP="00405F96">
      <w:pPr>
        <w:shd w:val="clear" w:color="auto" w:fill="FFFFFF"/>
        <w:ind w:firstLine="709"/>
      </w:pPr>
      <w:r w:rsidRPr="002C658C">
        <w:tab/>
      </w:r>
      <w:r w:rsidRPr="002C658C">
        <w:tab/>
      </w:r>
      <w:r w:rsidRPr="00405F96">
        <w:rPr>
          <w:sz w:val="28"/>
          <w:szCs w:val="28"/>
        </w:rPr>
        <w:t>Комплексное развитие сельских территорий является одним из наиболее приоритетных направлений социально-экономической политики Правительства Республики Мордовия в рассматриваемой перспективе</w:t>
      </w:r>
      <w:r w:rsidRPr="002C658C">
        <w:t>.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Динамика комплексного развития сельских территорий на период до 2025 года будет формироваться под воздействием принятых в последние годы мер. В то же время сохраняется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сельских территорий.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В прогнозном периоде наметятся следующие значимые тенденции: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увеличение бюджетных инвестиций в объекты муниципальной собственности;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 xml:space="preserve">использование механизмов государственно-частного партнерства и привлечение дополнительных средств внебюджетных источников для </w:t>
      </w:r>
      <w:r w:rsidRPr="002C658C">
        <w:rPr>
          <w:sz w:val="28"/>
          <w:szCs w:val="28"/>
        </w:rPr>
        <w:tab/>
        <w:t>финансирования мероприятий подпрограммы, включая средства населения и организаций.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объектами социальной и инженерной инфраструктуры.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lastRenderedPageBreak/>
        <w:tab/>
        <w:t>Прогноз реализации подпрограммы основывается на достижении уровней ее основных показателей (индикаторов):</w:t>
      </w:r>
    </w:p>
    <w:p w:rsidR="00F2268F" w:rsidRPr="004606E9" w:rsidRDefault="00F2268F" w:rsidP="004606E9">
      <w:pPr>
        <w:pStyle w:val="aa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реализация общественно-значимого проекта</w:t>
      </w:r>
      <w:r w:rsidRPr="002C658C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территорий;</w:t>
      </w:r>
    </w:p>
    <w:p w:rsidR="00F2268F" w:rsidRPr="004606E9" w:rsidRDefault="00F2268F" w:rsidP="004606E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F2268F" w:rsidRDefault="00F2268F" w:rsidP="00864C2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Глава 2. Приоритеты государственной политики в сфере реализации подпрограммы</w:t>
      </w:r>
    </w:p>
    <w:p w:rsidR="00864C2B" w:rsidRPr="00864C2B" w:rsidRDefault="00864C2B" w:rsidP="00864C2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Несмотря на положительный эффект от реализации Программ,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населения.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 xml:space="preserve">Без дальнейшего использования программно-целевого метода сложившаяся на сельских территориях проблемная ситуация усугубится, что ставит по угрозу выполнение стратегических задач социально-экономического развития </w:t>
      </w:r>
      <w:r w:rsidR="001D7451">
        <w:rPr>
          <w:sz w:val="29"/>
          <w:szCs w:val="29"/>
        </w:rPr>
        <w:t>Большеигнатовского</w:t>
      </w:r>
      <w:r>
        <w:rPr>
          <w:sz w:val="29"/>
          <w:szCs w:val="29"/>
        </w:rPr>
        <w:t xml:space="preserve"> сельского поселения </w:t>
      </w:r>
      <w:r w:rsidRPr="002C658C">
        <w:rPr>
          <w:sz w:val="28"/>
          <w:szCs w:val="28"/>
        </w:rPr>
        <w:t>Большеигнатовского муниципального района Республики Мордовия.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Целесообразность использования программно-целевого метода для решения задачи по комплексному развитию сельских территорий подкреплена: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взаимосвязью целевых установок комплексного развития сельских территорий с приоритетами социально-экономического развития Республики Мордовия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долгосрочным характером социальных проблем сельских территорий, требующим системного подхода к их решению;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 xml:space="preserve">высоким уровнем </w:t>
      </w:r>
      <w:proofErr w:type="spellStart"/>
      <w:r w:rsidRPr="002C658C">
        <w:rPr>
          <w:sz w:val="28"/>
          <w:szCs w:val="28"/>
        </w:rPr>
        <w:t>затратности</w:t>
      </w:r>
      <w:proofErr w:type="spellEnd"/>
      <w:r w:rsidRPr="002C658C">
        <w:rPr>
          <w:sz w:val="28"/>
          <w:szCs w:val="28"/>
        </w:rPr>
        <w:t xml:space="preserve"> решения накопившихся проблем села, требующим привлечения средств государственной поддержки.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В связи с этим комплексное развитие сельских территорий отнесено к числу приоритетных направлений, инструментом реализации которых является настоящая подпрограмма.</w:t>
      </w:r>
    </w:p>
    <w:p w:rsidR="00F2268F" w:rsidRPr="002C658C" w:rsidRDefault="00F2268F" w:rsidP="000B29F9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F2268F" w:rsidRPr="002C658C" w:rsidRDefault="00F2268F" w:rsidP="000B29F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 xml:space="preserve">Глава 3. Цели, задачи и показатели (индикаторы) реализации подпрограммы, основные ожидаемые и конечные результаты </w:t>
      </w:r>
      <w:proofErr w:type="gramStart"/>
      <w:r w:rsidRPr="002C658C">
        <w:rPr>
          <w:b/>
          <w:bCs/>
          <w:sz w:val="28"/>
          <w:szCs w:val="28"/>
        </w:rPr>
        <w:t>подпрограммы</w:t>
      </w:r>
      <w:proofErr w:type="gramEnd"/>
      <w:r w:rsidRPr="002C658C">
        <w:rPr>
          <w:b/>
          <w:bCs/>
          <w:sz w:val="28"/>
          <w:szCs w:val="28"/>
        </w:rPr>
        <w:t xml:space="preserve"> и сроки ее реализации</w:t>
      </w:r>
    </w:p>
    <w:p w:rsidR="00F2268F" w:rsidRPr="002C658C" w:rsidRDefault="00F2268F" w:rsidP="000B29F9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F2268F" w:rsidRPr="002C658C" w:rsidRDefault="00F2268F" w:rsidP="000B29F9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Основными целями подпрограммы является:</w:t>
      </w:r>
    </w:p>
    <w:p w:rsidR="00F2268F" w:rsidRPr="002C658C" w:rsidRDefault="00F2268F" w:rsidP="00D01B25">
      <w:pPr>
        <w:pStyle w:val="ConsPlusNormal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 обеспечение создания комфортных условий жизнедеятельности в сельской местности;</w:t>
      </w:r>
    </w:p>
    <w:p w:rsidR="00F2268F" w:rsidRPr="002C658C" w:rsidRDefault="00F2268F" w:rsidP="00D01B25">
      <w:pPr>
        <w:pStyle w:val="ConsPlusNormal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 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территорий.</w:t>
      </w:r>
    </w:p>
    <w:p w:rsidR="00F2268F" w:rsidRPr="002C658C" w:rsidRDefault="00F2268F" w:rsidP="00D01B25">
      <w:pPr>
        <w:pStyle w:val="ConsPlusNormal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Основными задачами подпрограммы являются:</w:t>
      </w:r>
    </w:p>
    <w:p w:rsidR="00F2268F" w:rsidRPr="002C658C" w:rsidRDefault="00F2268F" w:rsidP="00D01B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  <w:t>обеспечение создания комфортных условий жизнедеятельности в сельской местности за счет:</w:t>
      </w:r>
    </w:p>
    <w:p w:rsidR="00F2268F" w:rsidRPr="002C658C" w:rsidRDefault="00F2268F" w:rsidP="00D01B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  <w:t>- развития социальной инфраструктуры на сельских территориях;</w:t>
      </w:r>
    </w:p>
    <w:p w:rsidR="00F2268F" w:rsidRPr="002C658C" w:rsidRDefault="00F2268F" w:rsidP="00D01B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lastRenderedPageBreak/>
        <w:tab/>
        <w:t>- благоустройство сельских территорий.</w:t>
      </w:r>
    </w:p>
    <w:p w:rsidR="00F2268F" w:rsidRPr="002C658C" w:rsidRDefault="00F2268F" w:rsidP="00D01B25">
      <w:pPr>
        <w:ind w:firstLine="0"/>
        <w:rPr>
          <w:sz w:val="28"/>
          <w:szCs w:val="28"/>
        </w:rPr>
      </w:pPr>
      <w:r w:rsidRPr="002C658C">
        <w:rPr>
          <w:sz w:val="28"/>
          <w:szCs w:val="28"/>
        </w:rPr>
        <w:tab/>
        <w:t>Показатели (индикаторы) реализации подпрограммы оцениваются в целом для подпрограммы.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Эти показатели (индикаторы) предназначены для оценки наиболее существенных результатов реализации подпрограммы.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В части основных показателей подпрограммы прогнозируются:</w:t>
      </w:r>
    </w:p>
    <w:p w:rsidR="00F2268F" w:rsidRDefault="00F2268F" w:rsidP="00F50136">
      <w:pPr>
        <w:pStyle w:val="aa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F50136">
        <w:rPr>
          <w:rFonts w:ascii="Times New Roman" w:hAnsi="Times New Roman" w:cs="Times New Roman"/>
          <w:sz w:val="28"/>
          <w:szCs w:val="28"/>
        </w:rPr>
        <w:t>6 общественно-значимых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50136">
        <w:rPr>
          <w:rFonts w:ascii="Times New Roman" w:hAnsi="Times New Roman" w:cs="Times New Roman"/>
          <w:sz w:val="28"/>
          <w:szCs w:val="28"/>
        </w:rPr>
        <w:t xml:space="preserve">ов </w:t>
      </w:r>
      <w:r w:rsidRPr="002C658C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территорий;</w:t>
      </w:r>
    </w:p>
    <w:p w:rsidR="001829D7" w:rsidRPr="001829D7" w:rsidRDefault="001829D7" w:rsidP="001829D7"/>
    <w:p w:rsidR="00F2268F" w:rsidRPr="002C658C" w:rsidRDefault="00F2268F" w:rsidP="000B29F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Раздел 2. Характеристика основных мероприятий подпрограммы</w:t>
      </w:r>
    </w:p>
    <w:p w:rsidR="00F2268F" w:rsidRPr="002C658C" w:rsidRDefault="00F2268F" w:rsidP="000B29F9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В состав подпрограммы включены следующие основные мероприятия:</w:t>
      </w:r>
    </w:p>
    <w:p w:rsidR="00F2268F" w:rsidRPr="002C658C" w:rsidRDefault="00F2268F" w:rsidP="00034E6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1) благоустройство сельских территорий;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2C658C">
        <w:rPr>
          <w:sz w:val="28"/>
          <w:szCs w:val="28"/>
        </w:rPr>
        <w:t>) современный облик сельских территорий.</w:t>
      </w:r>
    </w:p>
    <w:p w:rsidR="00F2268F" w:rsidRPr="002C658C" w:rsidRDefault="00F2268F" w:rsidP="00034E6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268F" w:rsidRPr="002C658C" w:rsidRDefault="00F2268F" w:rsidP="00034E6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Глава 4. Мероприятие «Благоустройство сельских территорий»</w:t>
      </w:r>
    </w:p>
    <w:p w:rsidR="00F2268F" w:rsidRPr="002C658C" w:rsidRDefault="00F2268F" w:rsidP="00034E6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268F" w:rsidRPr="002C658C" w:rsidRDefault="00F2268F" w:rsidP="00034E68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Решение задачи по созданию условий для устойчивого развития сельских территорий предполагает активизацию человеческого потенциала, проживающего на этих территориях, формирование установки на социальную активность и мобильность сельского населения.</w:t>
      </w:r>
    </w:p>
    <w:p w:rsidR="00F2268F" w:rsidRPr="002C658C" w:rsidRDefault="00F2268F" w:rsidP="00034E68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В этой связи целями реализации мероприятия по благоустройству сельских территорий являются:</w:t>
      </w:r>
    </w:p>
    <w:p w:rsidR="00F2268F" w:rsidRPr="002C658C" w:rsidRDefault="00F2268F" w:rsidP="00034E68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активизация участия сельского населения в решении вопросов местного значения;</w:t>
      </w:r>
    </w:p>
    <w:p w:rsidR="00F2268F" w:rsidRPr="002C658C" w:rsidRDefault="00F2268F" w:rsidP="00034E68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на цели местного развития;</w:t>
      </w:r>
    </w:p>
    <w:p w:rsidR="00F2268F" w:rsidRPr="002C658C" w:rsidRDefault="00F2268F" w:rsidP="00034E68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формирование и развитие в сельской местности институтов гражданского общества, способствующих созданию условий для устойчивого развития сельских территорий.</w:t>
      </w:r>
    </w:p>
    <w:p w:rsidR="00F2268F" w:rsidRPr="002C658C" w:rsidRDefault="00F2268F" w:rsidP="00034E68">
      <w:pPr>
        <w:pStyle w:val="Default"/>
        <w:jc w:val="both"/>
        <w:rPr>
          <w:color w:val="auto"/>
          <w:sz w:val="28"/>
          <w:szCs w:val="28"/>
        </w:rPr>
      </w:pPr>
      <w:r w:rsidRPr="002C658C">
        <w:rPr>
          <w:color w:val="auto"/>
          <w:sz w:val="28"/>
          <w:szCs w:val="28"/>
        </w:rPr>
        <w:tab/>
      </w:r>
      <w:proofErr w:type="gramStart"/>
      <w:r w:rsidRPr="002C658C">
        <w:rPr>
          <w:color w:val="auto"/>
          <w:sz w:val="28"/>
          <w:szCs w:val="28"/>
        </w:rPr>
        <w:t>Реализацию мероприятий по благоустройству сельских территорий</w:t>
      </w:r>
      <w:r>
        <w:rPr>
          <w:color w:val="auto"/>
          <w:sz w:val="28"/>
          <w:szCs w:val="28"/>
        </w:rPr>
        <w:t xml:space="preserve"> </w:t>
      </w:r>
      <w:r w:rsidRPr="002C658C">
        <w:rPr>
          <w:color w:val="auto"/>
          <w:sz w:val="28"/>
          <w:szCs w:val="28"/>
        </w:rPr>
        <w:t xml:space="preserve">предусматривается осуществлять в порядке и на условиях, которые установлены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территориях, являющимся </w:t>
      </w:r>
      <w:hyperlink r:id="rId12" w:anchor="/document/70210644/entry/13000" w:history="1">
        <w:r w:rsidRPr="002C658C">
          <w:rPr>
            <w:rStyle w:val="af5"/>
            <w:color w:val="auto"/>
            <w:sz w:val="28"/>
            <w:szCs w:val="28"/>
            <w:u w:val="none"/>
          </w:rPr>
          <w:t>приложением № </w:t>
        </w:r>
      </w:hyperlink>
      <w:r w:rsidRPr="002C658C">
        <w:rPr>
          <w:color w:val="auto"/>
          <w:sz w:val="28"/>
          <w:szCs w:val="28"/>
        </w:rPr>
        <w:t xml:space="preserve">7 к Государственной программе Российской Федерации «Комплексное развитие сельских территорий», утвержденной </w:t>
      </w:r>
      <w:hyperlink r:id="rId13" w:anchor="/document/70210644/entry/0" w:history="1">
        <w:r w:rsidRPr="002C658C">
          <w:rPr>
            <w:rStyle w:val="af5"/>
            <w:color w:val="auto"/>
            <w:sz w:val="28"/>
            <w:szCs w:val="28"/>
            <w:u w:val="none"/>
          </w:rPr>
          <w:t>постановлением</w:t>
        </w:r>
      </w:hyperlink>
      <w:r w:rsidRPr="002C658C">
        <w:rPr>
          <w:color w:val="auto"/>
          <w:sz w:val="28"/>
          <w:szCs w:val="28"/>
        </w:rPr>
        <w:t xml:space="preserve"> Правительства Российской Федерации от 31 мая 2019 г. № 696.</w:t>
      </w:r>
      <w:proofErr w:type="gramEnd"/>
    </w:p>
    <w:p w:rsidR="00F2268F" w:rsidRDefault="00F2268F" w:rsidP="00034E6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Субсидии на</w:t>
      </w:r>
      <w:r>
        <w:rPr>
          <w:sz w:val="28"/>
          <w:szCs w:val="28"/>
        </w:rPr>
        <w:t xml:space="preserve"> реализацию общественно-значимого проекта</w:t>
      </w:r>
      <w:r w:rsidRPr="002C658C">
        <w:rPr>
          <w:sz w:val="28"/>
          <w:szCs w:val="28"/>
        </w:rPr>
        <w:t xml:space="preserve"> по благоустройству сельских террито</w:t>
      </w:r>
      <w:r>
        <w:rPr>
          <w:sz w:val="28"/>
          <w:szCs w:val="28"/>
        </w:rPr>
        <w:t xml:space="preserve">рий предоставляются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следующем</w:t>
      </w:r>
      <w:proofErr w:type="gramEnd"/>
      <w:r>
        <w:rPr>
          <w:sz w:val="28"/>
          <w:szCs w:val="28"/>
        </w:rPr>
        <w:t xml:space="preserve"> направлениям</w:t>
      </w:r>
      <w:r w:rsidRPr="002C658C">
        <w:rPr>
          <w:sz w:val="28"/>
          <w:szCs w:val="28"/>
        </w:rPr>
        <w:t>:</w:t>
      </w:r>
    </w:p>
    <w:p w:rsidR="00F2268F" w:rsidRDefault="00F2268F" w:rsidP="002B6E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>создание и обустройство зон отдыха, спортивных и детских игровых площа</w:t>
      </w:r>
      <w:r>
        <w:rPr>
          <w:rFonts w:ascii="Times New Roman" w:hAnsi="Times New Roman" w:cs="Times New Roman"/>
          <w:sz w:val="28"/>
          <w:szCs w:val="28"/>
        </w:rPr>
        <w:t>док;</w:t>
      </w:r>
    </w:p>
    <w:p w:rsidR="00F2268F" w:rsidRDefault="00F2268F" w:rsidP="002B6E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 xml:space="preserve"> организация освещения территории,</w:t>
      </w:r>
      <w:r>
        <w:rPr>
          <w:rFonts w:ascii="Times New Roman" w:hAnsi="Times New Roman" w:cs="Times New Roman"/>
          <w:sz w:val="28"/>
          <w:szCs w:val="28"/>
        </w:rPr>
        <w:t xml:space="preserve"> включая архитектурную подсветку зданий, строений,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энергосберегающих технологий;</w:t>
      </w:r>
    </w:p>
    <w:p w:rsidR="00F2268F" w:rsidRDefault="00F2268F" w:rsidP="002B6E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организация пешеходных коммуникаций,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D7451">
        <w:rPr>
          <w:rFonts w:ascii="Times New Roman" w:hAnsi="Times New Roman" w:cs="Times New Roman"/>
          <w:sz w:val="28"/>
          <w:szCs w:val="28"/>
        </w:rPr>
        <w:t xml:space="preserve"> тротуаров</w:t>
      </w:r>
      <w:r>
        <w:rPr>
          <w:rFonts w:ascii="Times New Roman" w:hAnsi="Times New Roman" w:cs="Times New Roman"/>
          <w:sz w:val="28"/>
          <w:szCs w:val="28"/>
        </w:rPr>
        <w:t>, аллей, дорожек, тропинок;</w:t>
      </w:r>
      <w:r w:rsidRPr="00461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8F" w:rsidRDefault="00F2268F" w:rsidP="002B6E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>обустройство территории в целях обеспечения беспрепятственного передвижения инвалидов и други</w:t>
      </w:r>
      <w:r>
        <w:rPr>
          <w:rFonts w:ascii="Times New Roman" w:hAnsi="Times New Roman" w:cs="Times New Roman"/>
          <w:sz w:val="28"/>
          <w:szCs w:val="28"/>
        </w:rPr>
        <w:t>х маломобильных групп населения;</w:t>
      </w:r>
    </w:p>
    <w:p w:rsidR="00F2268F" w:rsidRDefault="00F2268F" w:rsidP="002B6E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организацию ливневых стоков;</w:t>
      </w:r>
    </w:p>
    <w:p w:rsidR="00F2268F" w:rsidRDefault="00F2268F" w:rsidP="002B6E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 xml:space="preserve"> обустройство общественных колодцев и водоразборных ко</w:t>
      </w:r>
      <w:r>
        <w:rPr>
          <w:rFonts w:ascii="Times New Roman" w:hAnsi="Times New Roman" w:cs="Times New Roman"/>
          <w:sz w:val="28"/>
          <w:szCs w:val="28"/>
        </w:rPr>
        <w:t>лонок;</w:t>
      </w:r>
    </w:p>
    <w:p w:rsidR="00F2268F" w:rsidRDefault="00F2268F" w:rsidP="002B6E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площадок накопления твёрдых коммунальных отходов;</w:t>
      </w:r>
    </w:p>
    <w:p w:rsidR="00F2268F" w:rsidRPr="00461175" w:rsidRDefault="00F2268F" w:rsidP="002B6E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>сохранение и восстановление природных ландшафтов и историко-культурных памятников.</w:t>
      </w:r>
    </w:p>
    <w:p w:rsidR="00F2268F" w:rsidRDefault="00F2268F" w:rsidP="001829D7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Предоставление бюджетных ассигнований на реализацию мероприятий осуществляется в порядке и на условиях определяемых Правительством Республики Мордовия.</w:t>
      </w:r>
    </w:p>
    <w:p w:rsidR="001829D7" w:rsidRPr="001829D7" w:rsidRDefault="001829D7" w:rsidP="001829D7">
      <w:pPr>
        <w:rPr>
          <w:rFonts w:ascii="Times New Roman" w:hAnsi="Times New Roman" w:cs="Times New Roman"/>
          <w:sz w:val="28"/>
          <w:szCs w:val="28"/>
        </w:rPr>
      </w:pPr>
    </w:p>
    <w:p w:rsidR="00F2268F" w:rsidRPr="002C658C" w:rsidRDefault="00F2268F" w:rsidP="007E161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5</w:t>
      </w:r>
      <w:r w:rsidRPr="002C658C">
        <w:rPr>
          <w:b/>
          <w:bCs/>
          <w:sz w:val="28"/>
          <w:szCs w:val="28"/>
        </w:rPr>
        <w:t>. Мероприятие «Современный облик сельских территорий»</w:t>
      </w:r>
    </w:p>
    <w:p w:rsidR="00F2268F" w:rsidRPr="002C658C" w:rsidRDefault="00F2268F" w:rsidP="007E161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268F" w:rsidRPr="002C658C" w:rsidRDefault="00F2268F" w:rsidP="003F5E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Реализация мероприятий «Современный облик сельских территорий» будет способствовать созданию условий для комплексного развития сельских территорий и обеспечит достижение положительных результатов, определяющих ее социально-экономическую эффективность.</w:t>
      </w:r>
    </w:p>
    <w:p w:rsidR="00F2268F" w:rsidRPr="002C658C" w:rsidRDefault="00F2268F" w:rsidP="003F5E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 xml:space="preserve">В целом использование комплексного подхода </w:t>
      </w:r>
      <w:proofErr w:type="gramStart"/>
      <w:r w:rsidRPr="002C658C">
        <w:rPr>
          <w:rFonts w:ascii="Times New Roman" w:hAnsi="Times New Roman" w:cs="Times New Roman"/>
          <w:sz w:val="28"/>
          <w:szCs w:val="28"/>
        </w:rPr>
        <w:t>приведёт к повышению уровня комфортности проживания на сельских территориях</w:t>
      </w:r>
      <w:proofErr w:type="gramEnd"/>
      <w:r w:rsidRPr="002C658C">
        <w:rPr>
          <w:rFonts w:ascii="Times New Roman" w:hAnsi="Times New Roman" w:cs="Times New Roman"/>
          <w:sz w:val="28"/>
          <w:szCs w:val="28"/>
        </w:rPr>
        <w:t xml:space="preserve">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бюджетов муниципальных образований и обеспечению роста сельской экономики в целом.</w:t>
      </w:r>
    </w:p>
    <w:p w:rsidR="00F2268F" w:rsidRDefault="00F2268F" w:rsidP="00F673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3C96">
        <w:rPr>
          <w:rFonts w:ascii="Times New Roman" w:hAnsi="Times New Roman" w:cs="Times New Roman"/>
          <w:sz w:val="28"/>
          <w:szCs w:val="28"/>
        </w:rPr>
        <w:t>В рамках мероприятия «Современный облик сельских территорий» планируется реализация инициативного проекта комплексного развития сельских территорий, включающий мероприятие, реализуемое на сельских территориях, предусматривающий:</w:t>
      </w:r>
    </w:p>
    <w:p w:rsidR="00F2268F" w:rsidRPr="00114A53" w:rsidRDefault="00F2268F" w:rsidP="00DC19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4A53">
        <w:rPr>
          <w:rFonts w:ascii="Times New Roman" w:hAnsi="Times New Roman" w:cs="Times New Roman"/>
          <w:sz w:val="28"/>
          <w:szCs w:val="28"/>
        </w:rPr>
        <w:t>создание, реконструкция (модернизация) и капитальный ремонт объектов социальной и культурной сферы</w:t>
      </w:r>
      <w:proofErr w:type="gramStart"/>
      <w:r w:rsidRPr="00114A53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14A53">
        <w:rPr>
          <w:rFonts w:ascii="Times New Roman" w:hAnsi="Times New Roman" w:cs="Times New Roman"/>
          <w:sz w:val="28"/>
          <w:szCs w:val="28"/>
        </w:rPr>
        <w:t>в том числе дошкольных образований, общеобразовательных организаций, объектов в сфере культуры, спортивных сооружений),объектов социального назначения, центров культурного развития и развития традиционных промыслов и ремесел(строительство центров народно-художественных промыслов, ремесленной деятельности, сельского туризма, организация художественных промыслов, входящих в перечень организаций народных художественных промыслов,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A53">
        <w:rPr>
          <w:rFonts w:ascii="Times New Roman" w:hAnsi="Times New Roman" w:cs="Times New Roman"/>
          <w:sz w:val="28"/>
          <w:szCs w:val="28"/>
        </w:rPr>
        <w:t>поддержка которых осуществляется за счёт средств федерального бюджета, утверждённый в соответствии со ст.4 федерального Закона от 06.01.1996 г.№7-ФЗ «О народных художественных промыслах»;</w:t>
      </w:r>
    </w:p>
    <w:p w:rsidR="00F2268F" w:rsidRPr="00461175" w:rsidRDefault="00F2268F" w:rsidP="00DC19C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 xml:space="preserve">приобретение транспортных средств и оборудования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(не бывшего в употреблении или эксплуатации) </w:t>
      </w:r>
      <w:r w:rsidRPr="00461175">
        <w:rPr>
          <w:rFonts w:ascii="Times New Roman" w:hAnsi="Times New Roman" w:cs="Times New Roman"/>
          <w:sz w:val="28"/>
          <w:szCs w:val="28"/>
          <w:lang w:eastAsia="en-US"/>
        </w:rPr>
        <w:t>для обеспечения функционирования существ</w:t>
      </w:r>
      <w:r w:rsidR="00973F8A">
        <w:rPr>
          <w:rFonts w:ascii="Times New Roman" w:hAnsi="Times New Roman" w:cs="Times New Roman"/>
          <w:sz w:val="28"/>
          <w:szCs w:val="28"/>
          <w:lang w:eastAsia="en-US"/>
        </w:rPr>
        <w:t>ующих или эксплуатации объектов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973F8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создаваемых в рамках проектов (автобусов, оборудовани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компьютерная и периферийная техника)для предоставления дистанционных услуг(включая расширения государственных, образовательных, коммерческих услуг));</w:t>
      </w:r>
    </w:p>
    <w:p w:rsidR="00F2268F" w:rsidRPr="00461175" w:rsidRDefault="00F2268F" w:rsidP="00DC19C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питьевого и технического водоснабжения и водоотведения </w:t>
      </w:r>
      <w:r w:rsidRPr="0046117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F2268F" w:rsidRPr="00461175" w:rsidRDefault="00F2268F" w:rsidP="00DC19C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жилищно-коммунальных объектов (строительство </w:t>
      </w:r>
      <w:proofErr w:type="spellStart"/>
      <w:r w:rsidRPr="00461175">
        <w:rPr>
          <w:rFonts w:ascii="Times New Roman" w:hAnsi="Times New Roman" w:cs="Times New Roman"/>
          <w:sz w:val="28"/>
          <w:szCs w:val="28"/>
          <w:lang w:eastAsia="en-US"/>
        </w:rPr>
        <w:t>блочно</w:t>
      </w:r>
      <w:proofErr w:type="spellEnd"/>
      <w:r w:rsidRPr="00461175">
        <w:rPr>
          <w:rFonts w:ascii="Times New Roman" w:hAnsi="Times New Roman" w:cs="Times New Roman"/>
          <w:sz w:val="28"/>
          <w:szCs w:val="28"/>
          <w:lang w:eastAsia="en-US"/>
        </w:rPr>
        <w:t>-модульных котельных и перевод многоквартирных жилых домов на индивидуальное отопление);</w:t>
      </w:r>
    </w:p>
    <w:p w:rsidR="00F2268F" w:rsidRPr="00461175" w:rsidRDefault="00F2268F" w:rsidP="00DC19C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>развитие энергообеспечения, строительство и оборудование автономных и возобновляемых источников энергии с применением технологий энергосбережения;</w:t>
      </w:r>
    </w:p>
    <w:p w:rsidR="00F2268F" w:rsidRPr="00461175" w:rsidRDefault="00F2268F" w:rsidP="00DC19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сети «Интернет»)</w:t>
      </w:r>
      <w:r w:rsidRPr="00461175">
        <w:rPr>
          <w:rFonts w:ascii="Times New Roman" w:hAnsi="Times New Roman" w:cs="Times New Roman"/>
          <w:sz w:val="28"/>
          <w:szCs w:val="28"/>
        </w:rPr>
        <w:t>.</w:t>
      </w:r>
    </w:p>
    <w:p w:rsidR="00F2268F" w:rsidRPr="002C658C" w:rsidRDefault="00F2268F" w:rsidP="007C0A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D7451">
        <w:rPr>
          <w:rFonts w:ascii="Times New Roman" w:hAnsi="Times New Roman" w:cs="Times New Roman"/>
          <w:sz w:val="29"/>
          <w:szCs w:val="29"/>
        </w:rPr>
        <w:t>Большеигнатовского</w:t>
      </w:r>
      <w:r>
        <w:rPr>
          <w:rFonts w:ascii="Times New Roman" w:hAnsi="Times New Roman" w:cs="Times New Roman"/>
          <w:sz w:val="29"/>
          <w:szCs w:val="29"/>
        </w:rPr>
        <w:t xml:space="preserve"> сельского поселения </w:t>
      </w:r>
      <w:r w:rsidRPr="002C658C">
        <w:rPr>
          <w:rFonts w:ascii="Times New Roman" w:hAnsi="Times New Roman" w:cs="Times New Roman"/>
          <w:sz w:val="28"/>
          <w:szCs w:val="28"/>
        </w:rPr>
        <w:t>Большеигнатовского  муниципального района Республики Мордовия все населенные пункты относятся к сельским территориям.</w:t>
      </w:r>
    </w:p>
    <w:p w:rsidR="00F2268F" w:rsidRPr="002C658C" w:rsidRDefault="00F2268F" w:rsidP="007E1612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 xml:space="preserve">Указанные субсидии предполагается предоставлять на условиях </w:t>
      </w:r>
      <w:proofErr w:type="spellStart"/>
      <w:r w:rsidRPr="002C658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C658C">
        <w:rPr>
          <w:rFonts w:ascii="Times New Roman" w:hAnsi="Times New Roman" w:cs="Times New Roman"/>
          <w:sz w:val="28"/>
          <w:szCs w:val="28"/>
        </w:rPr>
        <w:t xml:space="preserve"> расходов за счет средств федерального бюджета.</w:t>
      </w:r>
    </w:p>
    <w:p w:rsidR="00F2268F" w:rsidRPr="002C658C" w:rsidRDefault="00F2268F" w:rsidP="007E1612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Предоставление бюджетных ассигнований на реализацию мероприятий осуществляется в порядке и на условиях определяемых Правительством Республики Мордовия.</w:t>
      </w:r>
    </w:p>
    <w:p w:rsidR="00F2268F" w:rsidRPr="002C658C" w:rsidRDefault="00F2268F" w:rsidP="000B29F9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F2268F" w:rsidRPr="002C658C" w:rsidRDefault="00F2268F" w:rsidP="000B29F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Раздел 3. Характеристика мер государственного регулирования, прогноз сводных показателей государственных заданий по реализации подпрограммы, участие государственных корпораций, акционерных обществ с государственным участием, обоснование объема финансовых ресурсов, необходимых для реализации подпрограммы, анализ рисков реализации подпрограммы и описание мер управления рисками</w:t>
      </w:r>
    </w:p>
    <w:p w:rsidR="00F2268F" w:rsidRPr="002C658C" w:rsidRDefault="00F2268F" w:rsidP="000B29F9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F2268F" w:rsidRPr="002C658C" w:rsidRDefault="00F2268F" w:rsidP="00A717B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Глава 6</w:t>
      </w:r>
      <w:r w:rsidRPr="002C658C">
        <w:rPr>
          <w:b/>
          <w:bCs/>
          <w:sz w:val="28"/>
          <w:szCs w:val="28"/>
        </w:rPr>
        <w:t xml:space="preserve">. </w:t>
      </w:r>
      <w:r w:rsidRPr="002C658C">
        <w:rPr>
          <w:b/>
          <w:bCs/>
          <w:color w:val="000000"/>
          <w:sz w:val="28"/>
          <w:szCs w:val="28"/>
        </w:rPr>
        <w:t>Характеристика мер муниципального регулирования, прогноз сводных показателей муниципальных  заданий по реализации подпрограммы</w:t>
      </w:r>
    </w:p>
    <w:p w:rsidR="00F2268F" w:rsidRPr="002C658C" w:rsidRDefault="00F2268F" w:rsidP="00A717B8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> </w:t>
      </w:r>
    </w:p>
    <w:p w:rsidR="00F2268F" w:rsidRPr="002C658C" w:rsidRDefault="00F2268F" w:rsidP="00A717B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ab/>
        <w:t>Меры муниципального регулирования подпрограммой не предусмотрены.</w:t>
      </w:r>
    </w:p>
    <w:p w:rsidR="00F2268F" w:rsidRPr="002C658C" w:rsidRDefault="00F2268F" w:rsidP="00A717B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ab/>
        <w:t>Оказание муниципальных  услуг (выполнение работ) подпрограммой не предусмотрено.</w:t>
      </w:r>
    </w:p>
    <w:p w:rsidR="00F2268F" w:rsidRPr="002C658C" w:rsidRDefault="00F2268F" w:rsidP="00A717B8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268F" w:rsidRPr="002C658C" w:rsidRDefault="00F2268F" w:rsidP="00A717B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7</w:t>
      </w:r>
      <w:r w:rsidRPr="002C658C">
        <w:rPr>
          <w:b/>
          <w:bCs/>
          <w:color w:val="000000"/>
          <w:sz w:val="28"/>
          <w:szCs w:val="28"/>
        </w:rPr>
        <w:t xml:space="preserve">. Участие муниципальных организаций, акционерных обществ с муниципальным участием </w:t>
      </w:r>
    </w:p>
    <w:p w:rsidR="00F2268F" w:rsidRPr="002C658C" w:rsidRDefault="00F2268F" w:rsidP="00A717B8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> </w:t>
      </w:r>
    </w:p>
    <w:p w:rsidR="00F2268F" w:rsidRPr="002C658C" w:rsidRDefault="00F2268F" w:rsidP="00A717B8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ab/>
        <w:t>Участие муниципальных организаций, акционерных обществ  с муниципальным участием  подпрограммой не предусмотрено.</w:t>
      </w:r>
    </w:p>
    <w:p w:rsidR="00F2268F" w:rsidRPr="002C658C" w:rsidRDefault="00F2268F" w:rsidP="00A717B8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> </w:t>
      </w:r>
    </w:p>
    <w:p w:rsidR="00F2268F" w:rsidRPr="002C658C" w:rsidRDefault="00F2268F" w:rsidP="00A717B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8</w:t>
      </w:r>
      <w:r w:rsidRPr="002C658C">
        <w:rPr>
          <w:b/>
          <w:bCs/>
          <w:color w:val="000000"/>
          <w:sz w:val="28"/>
          <w:szCs w:val="28"/>
        </w:rPr>
        <w:t>. Обоснование объема финансовых ресурсов, необходимых для реализации подпрограммы</w:t>
      </w:r>
    </w:p>
    <w:p w:rsidR="00F2268F" w:rsidRPr="002C658C" w:rsidRDefault="00F2268F" w:rsidP="00A717B8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color w:val="000000"/>
          <w:sz w:val="28"/>
          <w:szCs w:val="28"/>
        </w:rPr>
        <w:t> </w:t>
      </w:r>
    </w:p>
    <w:p w:rsidR="00973F8A" w:rsidRPr="00CE7354" w:rsidRDefault="00F2268F" w:rsidP="00973F8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</w:r>
      <w:r w:rsidRPr="00CE7354">
        <w:rPr>
          <w:sz w:val="28"/>
          <w:szCs w:val="28"/>
        </w:rPr>
        <w:t>Подпрограмма реализуется за счет средств  республиканского, местного бюд</w:t>
      </w:r>
      <w:r w:rsidR="00973F8A">
        <w:rPr>
          <w:sz w:val="28"/>
          <w:szCs w:val="28"/>
        </w:rPr>
        <w:t>жетов и внебюджетных источников.</w:t>
      </w:r>
    </w:p>
    <w:p w:rsidR="00973F8A" w:rsidRPr="000E49A2" w:rsidRDefault="00973F8A" w:rsidP="00973F8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354">
        <w:rPr>
          <w:color w:val="FF0000"/>
          <w:sz w:val="28"/>
          <w:szCs w:val="28"/>
        </w:rPr>
        <w:lastRenderedPageBreak/>
        <w:tab/>
      </w:r>
      <w:r w:rsidRPr="000E49A2">
        <w:rPr>
          <w:sz w:val="28"/>
          <w:szCs w:val="28"/>
        </w:rPr>
        <w:t xml:space="preserve">Прогнозный объем финансирования программы в 2020 – 2025 годах составит </w:t>
      </w:r>
      <w:r>
        <w:rPr>
          <w:sz w:val="28"/>
          <w:szCs w:val="28"/>
        </w:rPr>
        <w:t>15284</w:t>
      </w:r>
      <w:r w:rsidRPr="000E49A2">
        <w:rPr>
          <w:sz w:val="28"/>
          <w:szCs w:val="28"/>
        </w:rPr>
        <w:t>,038 тыс. рублей, из которых средства</w:t>
      </w:r>
      <w:r>
        <w:rPr>
          <w:sz w:val="28"/>
          <w:szCs w:val="28"/>
        </w:rPr>
        <w:t xml:space="preserve">  республиканского бюджета – </w:t>
      </w:r>
      <w:r w:rsidR="00C54FF7">
        <w:rPr>
          <w:sz w:val="28"/>
          <w:szCs w:val="28"/>
        </w:rPr>
        <w:t>10415,040</w:t>
      </w:r>
      <w:r>
        <w:rPr>
          <w:sz w:val="28"/>
          <w:szCs w:val="28"/>
        </w:rPr>
        <w:t xml:space="preserve"> </w:t>
      </w:r>
      <w:r w:rsidRPr="000E49A2">
        <w:rPr>
          <w:sz w:val="28"/>
          <w:szCs w:val="28"/>
        </w:rPr>
        <w:t xml:space="preserve"> тыс. рублей, местных бюджетов – </w:t>
      </w:r>
      <w:r w:rsidR="00C54FF7">
        <w:rPr>
          <w:sz w:val="28"/>
          <w:szCs w:val="28"/>
        </w:rPr>
        <w:t>1499,380</w:t>
      </w:r>
      <w:r w:rsidRPr="000E49A2">
        <w:rPr>
          <w:sz w:val="28"/>
          <w:szCs w:val="28"/>
        </w:rPr>
        <w:t xml:space="preserve">  тыс. рублей</w:t>
      </w:r>
      <w:r>
        <w:rPr>
          <w:sz w:val="28"/>
          <w:szCs w:val="28"/>
        </w:rPr>
        <w:t xml:space="preserve"> и внебюджетных источников – </w:t>
      </w:r>
      <w:r w:rsidR="00C54FF7">
        <w:rPr>
          <w:sz w:val="28"/>
          <w:szCs w:val="28"/>
        </w:rPr>
        <w:t>3369,615</w:t>
      </w:r>
      <w:r w:rsidRPr="000E49A2">
        <w:rPr>
          <w:sz w:val="28"/>
          <w:szCs w:val="28"/>
        </w:rPr>
        <w:t xml:space="preserve"> тыс. рублей.</w:t>
      </w:r>
    </w:p>
    <w:p w:rsidR="00973F8A" w:rsidRPr="002C658C" w:rsidRDefault="00973F8A" w:rsidP="00973F8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49A2">
        <w:rPr>
          <w:sz w:val="28"/>
          <w:szCs w:val="28"/>
        </w:rPr>
        <w:tab/>
        <w:t>Объем финансовых ресурсов, необходимых</w:t>
      </w:r>
      <w:r w:rsidRPr="00CE7354">
        <w:rPr>
          <w:sz w:val="28"/>
          <w:szCs w:val="28"/>
        </w:rPr>
        <w:t xml:space="preserve"> для реализа</w:t>
      </w:r>
      <w:r>
        <w:rPr>
          <w:sz w:val="28"/>
          <w:szCs w:val="28"/>
        </w:rPr>
        <w:t xml:space="preserve">ции </w:t>
      </w:r>
      <w:r w:rsidRPr="00CE7354">
        <w:rPr>
          <w:sz w:val="28"/>
          <w:szCs w:val="28"/>
        </w:rPr>
        <w:t xml:space="preserve">программы, приведен в разрезе мероприятий в </w:t>
      </w:r>
      <w:hyperlink r:id="rId14" w:anchor="/document/9081125/entry/10005" w:history="1">
        <w:r w:rsidRPr="00CE7354">
          <w:rPr>
            <w:rStyle w:val="af5"/>
            <w:color w:val="auto"/>
            <w:sz w:val="28"/>
            <w:szCs w:val="28"/>
            <w:u w:val="none"/>
          </w:rPr>
          <w:t>приложении</w:t>
        </w:r>
      </w:hyperlink>
      <w:r w:rsidRPr="00CE7354">
        <w:t xml:space="preserve"> 5</w:t>
      </w:r>
      <w:r w:rsidRPr="00CE7354">
        <w:rPr>
          <w:sz w:val="28"/>
          <w:szCs w:val="28"/>
        </w:rPr>
        <w:t xml:space="preserve"> к Муниципальной программе.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354">
        <w:rPr>
          <w:sz w:val="28"/>
          <w:szCs w:val="28"/>
        </w:rPr>
        <w:tab/>
        <w:t xml:space="preserve">Объем финансовых ресурсов, необходимых для реализации подпрограммы, приведен в разрезе мероприятий в </w:t>
      </w:r>
      <w:hyperlink r:id="rId15" w:anchor="/document/9081125/entry/10005" w:history="1">
        <w:r w:rsidRPr="00CE7354">
          <w:rPr>
            <w:rStyle w:val="af5"/>
            <w:color w:val="auto"/>
            <w:sz w:val="28"/>
            <w:szCs w:val="28"/>
            <w:u w:val="none"/>
          </w:rPr>
          <w:t>приложении</w:t>
        </w:r>
      </w:hyperlink>
      <w:r w:rsidRPr="00CE7354">
        <w:t xml:space="preserve"> 5</w:t>
      </w:r>
      <w:r w:rsidRPr="00CE7354">
        <w:rPr>
          <w:sz w:val="28"/>
          <w:szCs w:val="28"/>
        </w:rPr>
        <w:t xml:space="preserve"> к Муниципальной программе.</w:t>
      </w:r>
    </w:p>
    <w:p w:rsidR="00F2268F" w:rsidRPr="002C658C" w:rsidRDefault="00F2268F" w:rsidP="00361F5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</w:r>
    </w:p>
    <w:p w:rsidR="00F2268F" w:rsidRPr="002C658C" w:rsidRDefault="00F2268F" w:rsidP="000B29F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Глава 10. Анализ рисков реализации подпрограммы и описание мер управления рисками</w:t>
      </w:r>
    </w:p>
    <w:p w:rsidR="00F2268F" w:rsidRPr="002C658C" w:rsidRDefault="00F2268F" w:rsidP="000B29F9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К рискам, которые могут оказать влияние на достижение запланированных целей, относятся: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 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подпрограммой;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 операционные риски, связанные с ошибками управления реализацией подпрограммы;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 риск финансового обеспечения, который связан с финансированием подпрограммы в неполном объеме.</w:t>
      </w:r>
    </w:p>
    <w:p w:rsidR="00D51719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 xml:space="preserve">Реализации подпрограммы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2C658C">
        <w:rPr>
          <w:sz w:val="28"/>
          <w:szCs w:val="28"/>
        </w:rPr>
        <w:t>управлять</w:t>
      </w:r>
      <w:proofErr w:type="gramEnd"/>
      <w:r w:rsidRPr="002C658C">
        <w:rPr>
          <w:sz w:val="28"/>
          <w:szCs w:val="28"/>
        </w:rPr>
        <w:t xml:space="preserve"> в рамках реализации подпрограммы:</w:t>
      </w:r>
    </w:p>
    <w:p w:rsidR="00F2268F" w:rsidRPr="002C658C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-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F2268F" w:rsidRPr="007C6941" w:rsidRDefault="00F2268F" w:rsidP="000B29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 риск возникновения обстоятельств непреодолимой силы, в том числе природных и техногенных катастроф и катаклизмов.</w:t>
      </w:r>
      <w:r w:rsidR="00CD1F4A">
        <w:rPr>
          <w:sz w:val="28"/>
          <w:szCs w:val="28"/>
        </w:rPr>
        <w:t xml:space="preserve">  </w:t>
      </w:r>
      <w:r w:rsidRPr="002C658C">
        <w:rPr>
          <w:sz w:val="28"/>
          <w:szCs w:val="28"/>
        </w:rPr>
        <w:t>Управление рисками реализации подпрограммы будет осуществляться путем координации деятельности всех исполнителей, участвующих в реализации подпрограммы.</w:t>
      </w: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Default="00A2061B" w:rsidP="00A2061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Pr="00A2061B" w:rsidRDefault="00A2061B" w:rsidP="00A2061B">
      <w:pPr>
        <w:ind w:firstLine="0"/>
        <w:jc w:val="right"/>
        <w:rPr>
          <w:rFonts w:ascii="Times New Roman" w:hAnsi="Times New Roman" w:cs="Times New Roman"/>
          <w:color w:val="26282F"/>
          <w:sz w:val="22"/>
          <w:szCs w:val="22"/>
        </w:rPr>
      </w:pPr>
      <w:r w:rsidRPr="00A2061B">
        <w:rPr>
          <w:rFonts w:ascii="Times New Roman" w:hAnsi="Times New Roman" w:cs="Times New Roman"/>
          <w:b/>
          <w:bCs/>
          <w:color w:val="26282F"/>
          <w:sz w:val="22"/>
          <w:szCs w:val="22"/>
        </w:rPr>
        <w:t>Приложение 1</w:t>
      </w:r>
    </w:p>
    <w:p w:rsidR="00A2061B" w:rsidRPr="00A2061B" w:rsidRDefault="00A2061B" w:rsidP="00A2061B">
      <w:pPr>
        <w:ind w:firstLine="0"/>
        <w:jc w:val="right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2061B">
        <w:rPr>
          <w:rFonts w:ascii="Times New Roman" w:hAnsi="Times New Roman" w:cs="Times New Roman"/>
          <w:color w:val="000000"/>
          <w:sz w:val="22"/>
          <w:szCs w:val="22"/>
        </w:rPr>
        <w:t>к муниципальной программе</w:t>
      </w:r>
    </w:p>
    <w:p w:rsidR="00A2061B" w:rsidRPr="00A2061B" w:rsidRDefault="00A2061B" w:rsidP="00A2061B">
      <w:pPr>
        <w:ind w:firstLine="0"/>
        <w:jc w:val="right"/>
        <w:outlineLvl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A2061B">
        <w:rPr>
          <w:rFonts w:ascii="Times New Roman" w:hAnsi="Times New Roman" w:cs="Times New Roman"/>
          <w:color w:val="26282F"/>
          <w:sz w:val="22"/>
          <w:szCs w:val="22"/>
        </w:rPr>
        <w:t>Большеигнатовского</w:t>
      </w:r>
      <w:proofErr w:type="spellEnd"/>
      <w:r w:rsidRPr="00A2061B">
        <w:rPr>
          <w:rFonts w:ascii="Times New Roman" w:hAnsi="Times New Roman" w:cs="Times New Roman"/>
          <w:color w:val="26282F"/>
          <w:sz w:val="22"/>
          <w:szCs w:val="22"/>
        </w:rPr>
        <w:t xml:space="preserve"> сельского поселения</w:t>
      </w:r>
    </w:p>
    <w:p w:rsidR="00A2061B" w:rsidRPr="00A2061B" w:rsidRDefault="00A2061B" w:rsidP="00A2061B">
      <w:pPr>
        <w:ind w:firstLine="0"/>
        <w:jc w:val="right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2061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2061B">
        <w:rPr>
          <w:rFonts w:ascii="Times New Roman" w:hAnsi="Times New Roman" w:cs="Times New Roman"/>
          <w:color w:val="000000"/>
          <w:sz w:val="22"/>
          <w:szCs w:val="22"/>
        </w:rPr>
        <w:t>Большеигнатовского</w:t>
      </w:r>
      <w:proofErr w:type="spellEnd"/>
      <w:r w:rsidRPr="00A2061B">
        <w:rPr>
          <w:rFonts w:ascii="Times New Roman" w:hAnsi="Times New Roman" w:cs="Times New Roman"/>
          <w:color w:val="000000"/>
          <w:sz w:val="22"/>
          <w:szCs w:val="22"/>
        </w:rPr>
        <w:t xml:space="preserve"> муниципального района</w:t>
      </w:r>
    </w:p>
    <w:p w:rsidR="00A2061B" w:rsidRPr="00A2061B" w:rsidRDefault="00A2061B" w:rsidP="00A2061B">
      <w:pPr>
        <w:ind w:firstLine="0"/>
        <w:jc w:val="right"/>
        <w:outlineLvl w:val="0"/>
        <w:rPr>
          <w:rFonts w:ascii="Times New Roman" w:hAnsi="Times New Roman" w:cs="Times New Roman"/>
          <w:b/>
          <w:bCs/>
          <w:color w:val="26282F"/>
          <w:sz w:val="22"/>
          <w:szCs w:val="22"/>
        </w:rPr>
      </w:pPr>
      <w:r w:rsidRPr="00A2061B">
        <w:rPr>
          <w:rFonts w:ascii="Times New Roman" w:hAnsi="Times New Roman" w:cs="Times New Roman"/>
          <w:color w:val="000000"/>
          <w:sz w:val="22"/>
          <w:szCs w:val="22"/>
        </w:rPr>
        <w:t xml:space="preserve">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«Комплексное развитие сельских территорий»</w:t>
      </w:r>
    </w:p>
    <w:p w:rsidR="00A2061B" w:rsidRPr="00A2061B" w:rsidRDefault="00A2061B" w:rsidP="00A2061B">
      <w:pPr>
        <w:jc w:val="right"/>
        <w:rPr>
          <w:rFonts w:ascii="Times New Roman" w:hAnsi="Times New Roman" w:cs="Times New Roman"/>
          <w:color w:val="26282F"/>
          <w:sz w:val="22"/>
          <w:szCs w:val="22"/>
        </w:rPr>
      </w:pPr>
    </w:p>
    <w:p w:rsidR="00A2061B" w:rsidRPr="00A2061B" w:rsidRDefault="00A2061B" w:rsidP="00A2061B">
      <w:pPr>
        <w:ind w:firstLine="0"/>
        <w:jc w:val="center"/>
        <w:outlineLvl w:val="0"/>
        <w:rPr>
          <w:rFonts w:ascii="Times New Roman" w:hAnsi="Times New Roman" w:cs="Times New Roman"/>
          <w:color w:val="26282F"/>
          <w:sz w:val="29"/>
          <w:szCs w:val="29"/>
        </w:rPr>
      </w:pPr>
      <w:r w:rsidRPr="00A2061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A2061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2061B"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Муниципальной программы </w:t>
      </w:r>
      <w:proofErr w:type="spellStart"/>
      <w:r w:rsidRPr="00A2061B">
        <w:rPr>
          <w:rFonts w:ascii="Times New Roman" w:hAnsi="Times New Roman" w:cs="Times New Roman"/>
          <w:color w:val="26282F"/>
          <w:sz w:val="29"/>
          <w:szCs w:val="29"/>
        </w:rPr>
        <w:t>Большеигнатовского</w:t>
      </w:r>
      <w:proofErr w:type="spellEnd"/>
      <w:r w:rsidRPr="00A2061B">
        <w:rPr>
          <w:rFonts w:ascii="Times New Roman" w:hAnsi="Times New Roman" w:cs="Times New Roman"/>
          <w:color w:val="26282F"/>
          <w:sz w:val="29"/>
          <w:szCs w:val="29"/>
        </w:rPr>
        <w:t xml:space="preserve"> сельского поселения </w:t>
      </w:r>
      <w:proofErr w:type="spellStart"/>
      <w:r w:rsidRPr="00A2061B">
        <w:rPr>
          <w:rFonts w:ascii="Times New Roman" w:hAnsi="Times New Roman" w:cs="Times New Roman"/>
          <w:color w:val="26282F"/>
          <w:sz w:val="29"/>
          <w:szCs w:val="29"/>
        </w:rPr>
        <w:t>Большеигнатовского</w:t>
      </w:r>
      <w:proofErr w:type="spellEnd"/>
      <w:r w:rsidRPr="00A2061B">
        <w:rPr>
          <w:rFonts w:ascii="Times New Roman" w:hAnsi="Times New Roman" w:cs="Times New Roman"/>
          <w:color w:val="26282F"/>
          <w:sz w:val="29"/>
          <w:szCs w:val="29"/>
        </w:rPr>
        <w:t xml:space="preserve"> муниципального района</w:t>
      </w:r>
      <w:r w:rsidRPr="00A2061B">
        <w:rPr>
          <w:rFonts w:ascii="Times New Roman" w:hAnsi="Times New Roman" w:cs="Times New Roman"/>
          <w:b/>
          <w:bCs/>
          <w:color w:val="26282F"/>
          <w:sz w:val="29"/>
          <w:szCs w:val="29"/>
        </w:rPr>
        <w:t xml:space="preserve"> </w:t>
      </w:r>
      <w:r w:rsidRPr="00A2061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2061B" w:rsidRPr="00A2061B" w:rsidRDefault="00A2061B" w:rsidP="00A2061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061B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</w:t>
      </w:r>
    </w:p>
    <w:p w:rsidR="00A2061B" w:rsidRPr="00A2061B" w:rsidRDefault="00A2061B" w:rsidP="00A2061B">
      <w:pPr>
        <w:rPr>
          <w:rFonts w:ascii="Times New Roman" w:hAnsi="Times New Roman" w:cs="Times New Roman"/>
          <w:sz w:val="28"/>
          <w:szCs w:val="28"/>
        </w:rPr>
      </w:pPr>
      <w:r w:rsidRPr="00A2061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09"/>
        <w:gridCol w:w="1559"/>
        <w:gridCol w:w="1028"/>
        <w:gridCol w:w="673"/>
        <w:gridCol w:w="1276"/>
        <w:gridCol w:w="992"/>
        <w:gridCol w:w="2177"/>
      </w:tblGrid>
      <w:tr w:rsidR="00A2061B" w:rsidRPr="00A2061B" w:rsidTr="00A2061B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206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Последствия не реализации</w:t>
            </w:r>
          </w:p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Государственной программы</w:t>
            </w:r>
          </w:p>
        </w:tc>
      </w:tr>
      <w:tr w:rsidR="00A2061B" w:rsidRPr="00A2061B" w:rsidTr="00A2061B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1B" w:rsidRPr="00A2061B" w:rsidTr="00A2061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061B" w:rsidRPr="00A2061B" w:rsidTr="00A2061B">
        <w:tc>
          <w:tcPr>
            <w:tcW w:w="102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1. Подпрограмма «Создание и развитие инфраструктуры на сельских территориях»</w:t>
            </w:r>
          </w:p>
        </w:tc>
      </w:tr>
      <w:tr w:rsidR="00A2061B" w:rsidRPr="00A2061B" w:rsidTr="00A206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территории памятника 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Большое Игнатово, </w:t>
            </w:r>
            <w:proofErr w:type="spell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Большеигнатовского</w:t>
            </w:r>
            <w:proofErr w:type="spell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Республики Мордовия;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Большеигнатовского</w:t>
            </w:r>
            <w:proofErr w:type="spellEnd"/>
            <w:r w:rsidRPr="00A20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left="-502" w:firstLine="50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1 общественно-значимого проекта по благоустройству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общественн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значимых проектов по благоустройству территорий 1 единица</w:t>
            </w:r>
          </w:p>
        </w:tc>
      </w:tr>
      <w:tr w:rsidR="00A2061B" w:rsidRPr="00A2061B" w:rsidTr="00A206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(в рамках текущего ремонта) спортивной площадки на центральной площади 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Большое Игнатово, </w:t>
            </w:r>
            <w:proofErr w:type="spell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Большеигнатовского</w:t>
            </w:r>
            <w:proofErr w:type="spell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Республики Мордовия;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hanging="108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Администрация</w:t>
            </w:r>
          </w:p>
          <w:p w:rsidR="00A2061B" w:rsidRPr="00A2061B" w:rsidRDefault="00A2061B" w:rsidP="00A2061B">
            <w:pPr>
              <w:ind w:hanging="108"/>
              <w:jc w:val="center"/>
              <w:rPr>
                <w:sz w:val="20"/>
                <w:szCs w:val="20"/>
              </w:rPr>
            </w:pPr>
            <w:proofErr w:type="spellStart"/>
            <w:r w:rsidRPr="00A2061B">
              <w:rPr>
                <w:sz w:val="20"/>
                <w:szCs w:val="20"/>
              </w:rPr>
              <w:t>Большеигнатовского</w:t>
            </w:r>
            <w:proofErr w:type="spellEnd"/>
            <w:r w:rsidRPr="00A2061B">
              <w:rPr>
                <w:sz w:val="20"/>
                <w:szCs w:val="20"/>
              </w:rPr>
              <w:t xml:space="preserve"> муниципального</w:t>
            </w:r>
          </w:p>
          <w:p w:rsidR="00A2061B" w:rsidRPr="00A2061B" w:rsidRDefault="00A2061B" w:rsidP="00A2061B">
            <w:pPr>
              <w:ind w:hanging="108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2021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hanging="107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left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реализация 1 общественно-значимого проекта по благоустройству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left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left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количество общественн</w:t>
            </w:r>
            <w:proofErr w:type="gramStart"/>
            <w:r w:rsidRPr="00A2061B">
              <w:rPr>
                <w:sz w:val="20"/>
                <w:szCs w:val="20"/>
              </w:rPr>
              <w:t>о-</w:t>
            </w:r>
            <w:proofErr w:type="gramEnd"/>
            <w:r w:rsidRPr="00A2061B">
              <w:rPr>
                <w:sz w:val="20"/>
                <w:szCs w:val="20"/>
              </w:rPr>
              <w:t xml:space="preserve"> значимых проектов по благоустройству территорий 1 единица</w:t>
            </w:r>
          </w:p>
        </w:tc>
      </w:tr>
      <w:tr w:rsidR="00A2061B" w:rsidRPr="00A2061B" w:rsidTr="00A206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пешеходного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тротуара по ул. </w:t>
            </w:r>
          </w:p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с. Большое Игнатово </w:t>
            </w:r>
            <w:proofErr w:type="spellStart"/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Большеигнатовского</w:t>
            </w:r>
            <w:proofErr w:type="spellEnd"/>
            <w:r w:rsidRPr="00A206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</w:p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 xml:space="preserve">района Республики </w:t>
            </w:r>
          </w:p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Мордовия;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2061B">
              <w:rPr>
                <w:sz w:val="20"/>
                <w:szCs w:val="20"/>
              </w:rPr>
              <w:t>Большеигнатовского</w:t>
            </w:r>
            <w:proofErr w:type="spellEnd"/>
            <w:r w:rsidRPr="00A2061B">
              <w:rPr>
                <w:sz w:val="20"/>
                <w:szCs w:val="20"/>
              </w:rPr>
              <w:t xml:space="preserve"> </w:t>
            </w:r>
            <w:proofErr w:type="gramStart"/>
            <w:r w:rsidRPr="00A2061B">
              <w:rPr>
                <w:sz w:val="20"/>
                <w:szCs w:val="20"/>
              </w:rPr>
              <w:t>муниципального</w:t>
            </w:r>
            <w:proofErr w:type="gramEnd"/>
          </w:p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2022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rPr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1 общественно-значимого проекта по благоустройству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общественн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значимых проектов по благоустройству территорий </w:t>
            </w:r>
            <w:r w:rsidRPr="00A2061B">
              <w:rPr>
                <w:sz w:val="20"/>
                <w:szCs w:val="20"/>
              </w:rPr>
              <w:t>1 единица</w:t>
            </w:r>
          </w:p>
        </w:tc>
      </w:tr>
      <w:tr w:rsidR="00A2061B" w:rsidRPr="00A2061B" w:rsidTr="00A206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пешеходного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тротуара по ул. </w:t>
            </w:r>
          </w:p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с. Большое Игнатово </w:t>
            </w:r>
            <w:proofErr w:type="spellStart"/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Большеигнатовского</w:t>
            </w:r>
            <w:proofErr w:type="spellEnd"/>
            <w:r w:rsidRPr="00A206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</w:p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 xml:space="preserve">района Республики </w:t>
            </w:r>
          </w:p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sz w:val="20"/>
                <w:szCs w:val="20"/>
              </w:rPr>
              <w:t>Мордовия (2 этап);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2061B">
              <w:rPr>
                <w:sz w:val="20"/>
                <w:szCs w:val="20"/>
              </w:rPr>
              <w:t>Большеигнатовского</w:t>
            </w:r>
            <w:proofErr w:type="spellEnd"/>
            <w:r w:rsidRPr="00A2061B">
              <w:rPr>
                <w:sz w:val="20"/>
                <w:szCs w:val="20"/>
              </w:rPr>
              <w:t xml:space="preserve"> </w:t>
            </w:r>
            <w:proofErr w:type="gramStart"/>
            <w:r w:rsidRPr="00A2061B">
              <w:rPr>
                <w:sz w:val="20"/>
                <w:szCs w:val="20"/>
              </w:rPr>
              <w:t>муниципального</w:t>
            </w:r>
            <w:proofErr w:type="gramEnd"/>
          </w:p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2023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rPr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1 общественно-значимого проекта по благоустройству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общественн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значимых проектов по благоустройству территорий 1 единица</w:t>
            </w:r>
          </w:p>
        </w:tc>
      </w:tr>
      <w:tr w:rsidR="00A2061B" w:rsidRPr="00A2061B" w:rsidTr="00A2061B">
        <w:trPr>
          <w:trHeight w:val="16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(установка) ограждений, прилегающих к общественным территориям (центральная площадь, ЗАГС) 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Большое Игнатово </w:t>
            </w:r>
            <w:proofErr w:type="spell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Большеигнатовского</w:t>
            </w:r>
            <w:proofErr w:type="spell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Республики Мордовия;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hanging="108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Администрация</w:t>
            </w:r>
          </w:p>
          <w:p w:rsidR="00A2061B" w:rsidRPr="00A2061B" w:rsidRDefault="00A2061B" w:rsidP="00A2061B">
            <w:pPr>
              <w:ind w:hanging="108"/>
              <w:jc w:val="center"/>
              <w:rPr>
                <w:sz w:val="20"/>
                <w:szCs w:val="20"/>
              </w:rPr>
            </w:pPr>
            <w:proofErr w:type="spellStart"/>
            <w:r w:rsidRPr="00A2061B">
              <w:rPr>
                <w:sz w:val="20"/>
                <w:szCs w:val="20"/>
              </w:rPr>
              <w:t>Большеигнатовского</w:t>
            </w:r>
            <w:proofErr w:type="spellEnd"/>
            <w:r w:rsidRPr="00A2061B">
              <w:rPr>
                <w:sz w:val="20"/>
                <w:szCs w:val="20"/>
              </w:rPr>
              <w:t xml:space="preserve"> муниципального</w:t>
            </w:r>
          </w:p>
          <w:p w:rsidR="00A2061B" w:rsidRPr="00A2061B" w:rsidRDefault="00A2061B" w:rsidP="00A2061B">
            <w:pPr>
              <w:ind w:hanging="108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hanging="108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2023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hanging="107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реализация 1 общественно-значимого проекта по благоустройству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1B" w:rsidRPr="00A2061B" w:rsidRDefault="00A2061B" w:rsidP="00A2061B">
            <w:pPr>
              <w:ind w:firstLine="0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количество общественн</w:t>
            </w:r>
            <w:proofErr w:type="gramStart"/>
            <w:r w:rsidRPr="00A2061B">
              <w:rPr>
                <w:sz w:val="20"/>
                <w:szCs w:val="20"/>
              </w:rPr>
              <w:t>о-</w:t>
            </w:r>
            <w:proofErr w:type="gramEnd"/>
            <w:r w:rsidRPr="00A2061B">
              <w:rPr>
                <w:sz w:val="20"/>
                <w:szCs w:val="20"/>
              </w:rPr>
              <w:t xml:space="preserve"> значимых проектов по благоустройству территорий 1 единица</w:t>
            </w:r>
          </w:p>
        </w:tc>
      </w:tr>
      <w:tr w:rsidR="00A2061B" w:rsidRPr="00A2061B" w:rsidTr="00A206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зоны родника 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Большое Игнатово </w:t>
            </w:r>
            <w:proofErr w:type="spell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Большеигнатовского</w:t>
            </w:r>
            <w:proofErr w:type="spell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Республики Мордовия;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2061B">
              <w:rPr>
                <w:sz w:val="20"/>
                <w:szCs w:val="20"/>
              </w:rPr>
              <w:t>Большеигнатовского</w:t>
            </w:r>
            <w:proofErr w:type="spellEnd"/>
            <w:r w:rsidRPr="00A2061B">
              <w:rPr>
                <w:sz w:val="20"/>
                <w:szCs w:val="20"/>
              </w:rPr>
              <w:t xml:space="preserve"> </w:t>
            </w:r>
            <w:proofErr w:type="gramStart"/>
            <w:r w:rsidRPr="00A2061B">
              <w:rPr>
                <w:sz w:val="20"/>
                <w:szCs w:val="20"/>
              </w:rPr>
              <w:t>муниципального</w:t>
            </w:r>
            <w:proofErr w:type="gramEnd"/>
          </w:p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2024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2024год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rPr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1 общественно-значимого проекта по благоустройству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1B" w:rsidRPr="00A2061B" w:rsidRDefault="00A2061B" w:rsidP="00A2061B">
            <w:pPr>
              <w:ind w:firstLine="0"/>
              <w:rPr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общественн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значимых проектов по благоустройству территорий 1 единица</w:t>
            </w:r>
          </w:p>
        </w:tc>
      </w:tr>
      <w:tr w:rsidR="00A2061B" w:rsidRPr="00A2061B" w:rsidTr="00A2061B">
        <w:trPr>
          <w:trHeight w:val="14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мест накопления  (площадок) ТКО);</w:t>
            </w:r>
            <w:proofErr w:type="gramEnd"/>
          </w:p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061B" w:rsidRPr="00A2061B" w:rsidRDefault="00A2061B" w:rsidP="00A206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2061B">
              <w:rPr>
                <w:sz w:val="20"/>
                <w:szCs w:val="20"/>
              </w:rPr>
              <w:t>Большеигнатовского</w:t>
            </w:r>
            <w:proofErr w:type="spellEnd"/>
            <w:r w:rsidRPr="00A2061B">
              <w:rPr>
                <w:sz w:val="20"/>
                <w:szCs w:val="20"/>
              </w:rPr>
              <w:t xml:space="preserve"> </w:t>
            </w:r>
            <w:proofErr w:type="gramStart"/>
            <w:r w:rsidRPr="00A2061B">
              <w:rPr>
                <w:sz w:val="20"/>
                <w:szCs w:val="20"/>
              </w:rPr>
              <w:t>муниципального</w:t>
            </w:r>
            <w:proofErr w:type="gramEnd"/>
          </w:p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2025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jc w:val="center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rPr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1 общественно-значимого проекта по благоустройству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A2061B" w:rsidRDefault="00A2061B" w:rsidP="00A2061B">
            <w:pPr>
              <w:ind w:firstLine="0"/>
              <w:rPr>
                <w:sz w:val="20"/>
                <w:szCs w:val="20"/>
              </w:rPr>
            </w:pPr>
            <w:r w:rsidRPr="00A2061B">
              <w:rPr>
                <w:sz w:val="20"/>
                <w:szCs w:val="20"/>
              </w:rPr>
              <w:t>снижение привлекательности проживания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1B" w:rsidRPr="00A2061B" w:rsidRDefault="00A2061B" w:rsidP="00A2061B">
            <w:pPr>
              <w:ind w:firstLine="0"/>
              <w:rPr>
                <w:sz w:val="20"/>
                <w:szCs w:val="20"/>
              </w:rPr>
            </w:pPr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общественн</w:t>
            </w:r>
            <w:proofErr w:type="gramStart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20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значимых проектов по благоустройству территорий 1 единица</w:t>
            </w:r>
          </w:p>
        </w:tc>
      </w:tr>
    </w:tbl>
    <w:p w:rsidR="00A2061B" w:rsidRPr="00A2061B" w:rsidRDefault="00A2061B" w:rsidP="00A2061B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Pr="00365741" w:rsidRDefault="00A2061B" w:rsidP="00A2061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 w:val="0"/>
          <w:color w:val="auto"/>
        </w:rPr>
        <w:t>2</w:t>
      </w:r>
    </w:p>
    <w:p w:rsidR="00A2061B" w:rsidRPr="00365741" w:rsidRDefault="00A2061B" w:rsidP="00A2061B">
      <w:pPr>
        <w:jc w:val="right"/>
        <w:rPr>
          <w:rFonts w:ascii="Times New Roman" w:hAnsi="Times New Roman" w:cs="Times New Roman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к </w:t>
      </w:r>
      <w:r w:rsidRPr="00365741">
        <w:rPr>
          <w:rFonts w:ascii="Times New Roman" w:hAnsi="Times New Roman" w:cs="Times New Roman"/>
        </w:rPr>
        <w:t>муниципальной программе</w:t>
      </w:r>
    </w:p>
    <w:p w:rsidR="00A2061B" w:rsidRPr="00365741" w:rsidRDefault="00A2061B" w:rsidP="00A2061B">
      <w:pPr>
        <w:jc w:val="right"/>
        <w:rPr>
          <w:rFonts w:ascii="Times New Roman" w:hAnsi="Times New Roman" w:cs="Times New Roman"/>
        </w:rPr>
      </w:pPr>
      <w:proofErr w:type="spellStart"/>
      <w:r w:rsidRPr="00365741">
        <w:rPr>
          <w:rFonts w:ascii="Times New Roman" w:hAnsi="Times New Roman" w:cs="Times New Roman"/>
        </w:rPr>
        <w:t>Большеигнатовского</w:t>
      </w:r>
      <w:proofErr w:type="spellEnd"/>
      <w:r w:rsidRPr="00365741">
        <w:rPr>
          <w:rFonts w:ascii="Times New Roman" w:hAnsi="Times New Roman" w:cs="Times New Roman"/>
        </w:rPr>
        <w:t xml:space="preserve"> сельского поселения</w:t>
      </w:r>
    </w:p>
    <w:p w:rsidR="00A2061B" w:rsidRPr="00365741" w:rsidRDefault="00A2061B" w:rsidP="00A2061B">
      <w:pPr>
        <w:jc w:val="right"/>
        <w:rPr>
          <w:rFonts w:ascii="Times New Roman" w:hAnsi="Times New Roman" w:cs="Times New Roman"/>
        </w:rPr>
      </w:pPr>
      <w:proofErr w:type="spellStart"/>
      <w:r w:rsidRPr="00365741">
        <w:rPr>
          <w:rFonts w:ascii="Times New Roman" w:hAnsi="Times New Roman" w:cs="Times New Roman"/>
        </w:rPr>
        <w:t>Большеигнатовского</w:t>
      </w:r>
      <w:proofErr w:type="spellEnd"/>
      <w:r w:rsidRPr="00365741">
        <w:rPr>
          <w:rFonts w:ascii="Times New Roman" w:hAnsi="Times New Roman" w:cs="Times New Roman"/>
        </w:rPr>
        <w:t xml:space="preserve"> муниципального района</w:t>
      </w:r>
    </w:p>
    <w:p w:rsidR="00A2061B" w:rsidRPr="00365741" w:rsidRDefault="00A2061B" w:rsidP="00A2061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      Республики Мордовия</w:t>
      </w:r>
    </w:p>
    <w:p w:rsidR="00A2061B" w:rsidRPr="00365741" w:rsidRDefault="00A2061B" w:rsidP="00A2061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>«Комплексное развитие сельских территорий»</w:t>
      </w:r>
    </w:p>
    <w:p w:rsidR="00A2061B" w:rsidRPr="00365741" w:rsidRDefault="00A2061B" w:rsidP="00A2061B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A2061B" w:rsidRPr="00365741" w:rsidRDefault="00A2061B" w:rsidP="00A2061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Fonts w:ascii="Times New Roman" w:hAnsi="Times New Roman" w:cs="Times New Roman"/>
          <w:color w:val="auto"/>
        </w:rPr>
        <w:t>Сведения</w:t>
      </w:r>
      <w:r w:rsidRPr="00365741">
        <w:rPr>
          <w:rFonts w:ascii="Times New Roman" w:hAnsi="Times New Roman" w:cs="Times New Roman"/>
          <w:color w:val="auto"/>
        </w:rPr>
        <w:br/>
      </w:r>
      <w:r w:rsidRPr="00365741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о показателях (индикаторах) реализации муниципальной программы </w:t>
      </w:r>
      <w:proofErr w:type="spellStart"/>
      <w:r w:rsidRPr="00365741">
        <w:rPr>
          <w:rFonts w:ascii="Times New Roman" w:hAnsi="Times New Roman" w:cs="Times New Roman"/>
          <w:b w:val="0"/>
          <w:bCs w:val="0"/>
        </w:rPr>
        <w:t>Большеигнатовского</w:t>
      </w:r>
      <w:proofErr w:type="spellEnd"/>
      <w:r w:rsidRPr="00365741">
        <w:rPr>
          <w:rFonts w:ascii="Times New Roman" w:hAnsi="Times New Roman" w:cs="Times New Roman"/>
          <w:b w:val="0"/>
          <w:bCs w:val="0"/>
        </w:rPr>
        <w:t xml:space="preserve"> сельского поселения</w:t>
      </w:r>
    </w:p>
    <w:p w:rsidR="00A2061B" w:rsidRPr="00365741" w:rsidRDefault="00A2061B" w:rsidP="00A2061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365741">
        <w:rPr>
          <w:rFonts w:ascii="Times New Roman" w:hAnsi="Times New Roman" w:cs="Times New Roman"/>
          <w:b w:val="0"/>
          <w:bCs w:val="0"/>
          <w:color w:val="auto"/>
        </w:rPr>
        <w:t>Большеигнатовского</w:t>
      </w:r>
      <w:proofErr w:type="spellEnd"/>
      <w:r w:rsidRPr="00365741">
        <w:rPr>
          <w:rFonts w:ascii="Times New Roman" w:hAnsi="Times New Roman" w:cs="Times New Roman"/>
          <w:b w:val="0"/>
          <w:bCs w:val="0"/>
          <w:color w:val="auto"/>
        </w:rPr>
        <w:t xml:space="preserve"> муниципального района Республики Мордовия</w:t>
      </w:r>
    </w:p>
    <w:p w:rsidR="00A2061B" w:rsidRDefault="00A2061B" w:rsidP="00A2061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Fonts w:ascii="Times New Roman" w:hAnsi="Times New Roman" w:cs="Times New Roman"/>
          <w:b w:val="0"/>
          <w:bCs w:val="0"/>
          <w:color w:val="auto"/>
        </w:rPr>
        <w:t>«Комплексное развитие сельских территорий»</w:t>
      </w:r>
    </w:p>
    <w:p w:rsidR="00A2061B" w:rsidRPr="00365741" w:rsidRDefault="00A2061B" w:rsidP="00A2061B"/>
    <w:p w:rsidR="00A2061B" w:rsidRPr="00365741" w:rsidRDefault="00A2061B" w:rsidP="00A2061B">
      <w:pPr>
        <w:rPr>
          <w:rFonts w:ascii="Times New Roman" w:hAnsi="Times New Roman" w:cs="Times New Roman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35"/>
        <w:gridCol w:w="850"/>
        <w:gridCol w:w="850"/>
        <w:gridCol w:w="851"/>
        <w:gridCol w:w="708"/>
        <w:gridCol w:w="567"/>
        <w:gridCol w:w="709"/>
        <w:gridCol w:w="709"/>
        <w:gridCol w:w="992"/>
        <w:gridCol w:w="568"/>
      </w:tblGrid>
      <w:tr w:rsidR="00A2061B" w:rsidRPr="00365741" w:rsidTr="00A2061B">
        <w:trPr>
          <w:trHeight w:val="363"/>
          <w:tblHeader/>
        </w:trPr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№</w:t>
            </w:r>
            <w:proofErr w:type="gramStart"/>
            <w:r w:rsidRPr="00365741">
              <w:rPr>
                <w:rFonts w:ascii="Times New Roman" w:hAnsi="Times New Roman" w:cs="Times New Roman"/>
              </w:rPr>
              <w:t>п</w:t>
            </w:r>
            <w:proofErr w:type="gramEnd"/>
            <w:r w:rsidRPr="003657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Показатель (индикатор)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2061B" w:rsidRPr="00365741" w:rsidTr="00A2061B">
        <w:trPr>
          <w:tblHeader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отчетный год</w:t>
            </w:r>
          </w:p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(2018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текущий год</w:t>
            </w:r>
          </w:p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(2019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A2061B">
            <w:pPr>
              <w:pStyle w:val="aa"/>
              <w:ind w:left="-391" w:firstLine="391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 xml:space="preserve">2020 </w:t>
            </w:r>
          </w:p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 xml:space="preserve">2021 </w:t>
            </w:r>
          </w:p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 xml:space="preserve">2022 </w:t>
            </w:r>
          </w:p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 xml:space="preserve">2023 </w:t>
            </w:r>
          </w:p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 xml:space="preserve">2024 </w:t>
            </w:r>
          </w:p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2025 год</w:t>
            </w:r>
          </w:p>
        </w:tc>
      </w:tr>
      <w:tr w:rsidR="00A2061B" w:rsidRPr="00365741" w:rsidTr="00A2061B">
        <w:trPr>
          <w:tblHeader/>
        </w:trPr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1B" w:rsidRPr="00365741" w:rsidRDefault="00A2061B" w:rsidP="0090317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2061B" w:rsidRPr="00365741" w:rsidTr="00A2061B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11</w:t>
            </w:r>
          </w:p>
        </w:tc>
      </w:tr>
      <w:tr w:rsidR="00A2061B" w:rsidRPr="00365741" w:rsidTr="00A2061B">
        <w:tc>
          <w:tcPr>
            <w:tcW w:w="1027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Подпрограмма «Создание и развитие инфраструктуры на сельских территориях»</w:t>
            </w:r>
          </w:p>
        </w:tc>
      </w:tr>
      <w:tr w:rsidR="00A2061B" w:rsidRPr="00365741" w:rsidTr="00A206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 xml:space="preserve">Обустройство территории памятника </w:t>
            </w:r>
            <w:proofErr w:type="gramStart"/>
            <w:r w:rsidRPr="00365741">
              <w:rPr>
                <w:rFonts w:ascii="Times New Roman" w:hAnsi="Times New Roman" w:cs="Times New Roman"/>
              </w:rPr>
              <w:t>в</w:t>
            </w:r>
            <w:proofErr w:type="gramEnd"/>
            <w:r w:rsidRPr="003657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5741">
              <w:rPr>
                <w:rFonts w:ascii="Times New Roman" w:hAnsi="Times New Roman" w:cs="Times New Roman"/>
              </w:rPr>
              <w:t>с</w:t>
            </w:r>
            <w:proofErr w:type="gramEnd"/>
            <w:r w:rsidRPr="00365741">
              <w:rPr>
                <w:rFonts w:ascii="Times New Roman" w:hAnsi="Times New Roman" w:cs="Times New Roman"/>
              </w:rPr>
              <w:t xml:space="preserve">. Большое Игнатово, </w:t>
            </w:r>
            <w:proofErr w:type="spellStart"/>
            <w:r w:rsidRPr="00365741">
              <w:rPr>
                <w:rFonts w:ascii="Times New Roman" w:hAnsi="Times New Roman" w:cs="Times New Roman"/>
              </w:rPr>
              <w:t>Большеигнатовского</w:t>
            </w:r>
            <w:proofErr w:type="spellEnd"/>
            <w:r w:rsidRPr="00365741">
              <w:rPr>
                <w:rFonts w:ascii="Times New Roman" w:hAnsi="Times New Roman" w:cs="Times New Roman"/>
              </w:rPr>
              <w:t xml:space="preserve"> муниципального района Республики 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61B" w:rsidRPr="00365741" w:rsidRDefault="00A2061B" w:rsidP="0090317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0</w:t>
            </w:r>
          </w:p>
        </w:tc>
      </w:tr>
      <w:tr w:rsidR="00A2061B" w:rsidRPr="00365741" w:rsidTr="00A206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 xml:space="preserve">Обустройство (в рамках текущего ремонта) спортивной площадки на центральной площади </w:t>
            </w:r>
            <w:proofErr w:type="gramStart"/>
            <w:r w:rsidRPr="00365741">
              <w:rPr>
                <w:rFonts w:ascii="Times New Roman" w:hAnsi="Times New Roman" w:cs="Times New Roman"/>
              </w:rPr>
              <w:t>в</w:t>
            </w:r>
            <w:proofErr w:type="gramEnd"/>
            <w:r w:rsidRPr="003657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5741">
              <w:rPr>
                <w:rFonts w:ascii="Times New Roman" w:hAnsi="Times New Roman" w:cs="Times New Roman"/>
              </w:rPr>
              <w:t>с</w:t>
            </w:r>
            <w:proofErr w:type="gramEnd"/>
            <w:r w:rsidRPr="00365741">
              <w:rPr>
                <w:rFonts w:ascii="Times New Roman" w:hAnsi="Times New Roman" w:cs="Times New Roman"/>
              </w:rPr>
              <w:t xml:space="preserve">. Большое Игнатово, </w:t>
            </w:r>
            <w:proofErr w:type="spellStart"/>
            <w:r w:rsidRPr="00365741">
              <w:rPr>
                <w:rFonts w:ascii="Times New Roman" w:hAnsi="Times New Roman" w:cs="Times New Roman"/>
              </w:rPr>
              <w:t>Большеигнатовского</w:t>
            </w:r>
            <w:proofErr w:type="spellEnd"/>
            <w:r w:rsidRPr="00365741">
              <w:rPr>
                <w:rFonts w:ascii="Times New Roman" w:hAnsi="Times New Roman" w:cs="Times New Roman"/>
              </w:rPr>
              <w:t xml:space="preserve"> муниципального района Республики 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061B" w:rsidRPr="00365741" w:rsidTr="00A206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пешеходного тротуара по ул. Советская  с. Большое Игнатово</w:t>
            </w:r>
            <w:r w:rsidRPr="003657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741">
              <w:rPr>
                <w:rFonts w:ascii="Times New Roman" w:hAnsi="Times New Roman" w:cs="Times New Roman"/>
              </w:rPr>
              <w:t>Большеигнатовского</w:t>
            </w:r>
            <w:proofErr w:type="spellEnd"/>
            <w:r w:rsidRPr="00365741">
              <w:rPr>
                <w:rFonts w:ascii="Times New Roman" w:hAnsi="Times New Roman" w:cs="Times New Roman"/>
              </w:rPr>
              <w:t xml:space="preserve"> муниципального района Республики 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061B" w:rsidRPr="00365741" w:rsidTr="00A206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Default="00A2061B" w:rsidP="009031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пешеходного</w:t>
            </w:r>
            <w:proofErr w:type="gramEnd"/>
          </w:p>
          <w:p w:rsidR="00A2061B" w:rsidRDefault="00A2061B" w:rsidP="009031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тротуара по ул.</w:t>
            </w:r>
          </w:p>
          <w:p w:rsidR="00A2061B" w:rsidRDefault="00A2061B" w:rsidP="009031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с. Большое Игнатово </w:t>
            </w:r>
            <w:proofErr w:type="spellStart"/>
            <w:r w:rsidRPr="00A56CAB">
              <w:rPr>
                <w:rFonts w:ascii="Times New Roman" w:hAnsi="Times New Roman" w:cs="Times New Roman"/>
              </w:rPr>
              <w:t>Большеигнатовского</w:t>
            </w:r>
            <w:proofErr w:type="spellEnd"/>
            <w:r w:rsidRPr="00A56CAB">
              <w:rPr>
                <w:rFonts w:ascii="Times New Roman" w:hAnsi="Times New Roman" w:cs="Times New Roman"/>
              </w:rPr>
              <w:t xml:space="preserve"> муниципального</w:t>
            </w:r>
          </w:p>
          <w:p w:rsidR="00A2061B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56CAB">
              <w:rPr>
                <w:rFonts w:ascii="Times New Roman" w:hAnsi="Times New Roman" w:cs="Times New Roman"/>
              </w:rPr>
              <w:t>айона</w:t>
            </w:r>
            <w:r>
              <w:rPr>
                <w:rFonts w:ascii="Times New Roman" w:hAnsi="Times New Roman" w:cs="Times New Roman"/>
              </w:rPr>
              <w:t xml:space="preserve"> Республики</w:t>
            </w:r>
          </w:p>
          <w:p w:rsidR="00A2061B" w:rsidRPr="00365741" w:rsidRDefault="00A2061B" w:rsidP="009031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Мордовия (2 этап);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061B" w:rsidRPr="00365741" w:rsidTr="00A206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1.5.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4E2">
              <w:rPr>
                <w:rFonts w:ascii="Times New Roman" w:hAnsi="Times New Roman" w:cs="Times New Roman"/>
              </w:rPr>
              <w:t xml:space="preserve">Обустройство (установка) ограждений, прилегающих к общественным </w:t>
            </w:r>
            <w:r w:rsidRPr="00AF04E2">
              <w:rPr>
                <w:rFonts w:ascii="Times New Roman" w:hAnsi="Times New Roman" w:cs="Times New Roman"/>
              </w:rPr>
              <w:lastRenderedPageBreak/>
              <w:t xml:space="preserve">территориям (центральная площадь, ЗАГС) </w:t>
            </w:r>
            <w:proofErr w:type="gramStart"/>
            <w:r w:rsidRPr="00AF04E2">
              <w:rPr>
                <w:rFonts w:ascii="Times New Roman" w:hAnsi="Times New Roman" w:cs="Times New Roman"/>
              </w:rPr>
              <w:t>в</w:t>
            </w:r>
            <w:proofErr w:type="gramEnd"/>
            <w:r w:rsidRPr="00AF04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04E2">
              <w:rPr>
                <w:rFonts w:ascii="Times New Roman" w:hAnsi="Times New Roman" w:cs="Times New Roman"/>
              </w:rPr>
              <w:t>с</w:t>
            </w:r>
            <w:proofErr w:type="gramEnd"/>
            <w:r w:rsidRPr="00AF04E2">
              <w:rPr>
                <w:rFonts w:ascii="Times New Roman" w:hAnsi="Times New Roman" w:cs="Times New Roman"/>
              </w:rPr>
              <w:t xml:space="preserve">. Большое Игнатово </w:t>
            </w:r>
            <w:proofErr w:type="spellStart"/>
            <w:r w:rsidRPr="00AF04E2">
              <w:rPr>
                <w:rFonts w:ascii="Times New Roman" w:hAnsi="Times New Roman" w:cs="Times New Roman"/>
              </w:rPr>
              <w:t>Большеигнатовского</w:t>
            </w:r>
            <w:proofErr w:type="spellEnd"/>
            <w:r w:rsidRPr="00AF04E2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061B" w:rsidRPr="00365741" w:rsidTr="00A206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lastRenderedPageBreak/>
              <w:t>1.6.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 xml:space="preserve">Обустройство зоны </w:t>
            </w:r>
            <w:r w:rsidRPr="00365741">
              <w:rPr>
                <w:rFonts w:ascii="Times New Roman" w:hAnsi="Times New Roman" w:cs="Times New Roman"/>
              </w:rPr>
              <w:t xml:space="preserve">родника </w:t>
            </w:r>
            <w:proofErr w:type="gramStart"/>
            <w:r w:rsidRPr="00365741">
              <w:rPr>
                <w:rFonts w:ascii="Times New Roman" w:hAnsi="Times New Roman" w:cs="Times New Roman"/>
              </w:rPr>
              <w:t>в</w:t>
            </w:r>
            <w:proofErr w:type="gramEnd"/>
            <w:r w:rsidRPr="003657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5741">
              <w:rPr>
                <w:rFonts w:ascii="Times New Roman" w:hAnsi="Times New Roman" w:cs="Times New Roman"/>
              </w:rPr>
              <w:t>с</w:t>
            </w:r>
            <w:proofErr w:type="gramEnd"/>
            <w:r w:rsidRPr="00365741">
              <w:rPr>
                <w:rFonts w:ascii="Times New Roman" w:hAnsi="Times New Roman" w:cs="Times New Roman"/>
              </w:rPr>
              <w:t xml:space="preserve">. Большое Игнатово </w:t>
            </w:r>
            <w:proofErr w:type="spellStart"/>
            <w:r w:rsidRPr="00365741">
              <w:rPr>
                <w:rFonts w:ascii="Times New Roman" w:hAnsi="Times New Roman" w:cs="Times New Roman"/>
              </w:rPr>
              <w:t>Большеигнатовского</w:t>
            </w:r>
            <w:proofErr w:type="spellEnd"/>
            <w:r w:rsidRPr="00365741">
              <w:rPr>
                <w:rFonts w:ascii="Times New Roman" w:hAnsi="Times New Roman" w:cs="Times New Roman"/>
              </w:rPr>
              <w:t xml:space="preserve"> муниципального района Республики 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061B" w:rsidRPr="00365741" w:rsidTr="00A2061B">
        <w:trPr>
          <w:trHeight w:val="71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О</w:t>
            </w:r>
            <w:r w:rsidRPr="00365741">
              <w:rPr>
                <w:rFonts w:ascii="Times New Roman" w:hAnsi="Times New Roman" w:cs="Times New Roman"/>
              </w:rPr>
              <w:t>бустройство мест накопления  (площадок) ТКО;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61B" w:rsidRPr="00365741" w:rsidRDefault="00A2061B" w:rsidP="00903175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A2061B" w:rsidRPr="00365741" w:rsidRDefault="00A2061B" w:rsidP="00A2061B">
      <w:pPr>
        <w:rPr>
          <w:rStyle w:val="a3"/>
          <w:rFonts w:ascii="Times New Roman" w:hAnsi="Times New Roman" w:cs="Times New Roman"/>
          <w:color w:val="auto"/>
        </w:rPr>
      </w:pPr>
      <w:bookmarkStart w:id="1" w:name="_GoBack"/>
      <w:bookmarkEnd w:id="1"/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655"/>
        <w:gridCol w:w="1089"/>
        <w:gridCol w:w="775"/>
        <w:gridCol w:w="630"/>
        <w:gridCol w:w="869"/>
        <w:gridCol w:w="92"/>
        <w:gridCol w:w="851"/>
        <w:gridCol w:w="992"/>
        <w:gridCol w:w="851"/>
        <w:gridCol w:w="789"/>
        <w:gridCol w:w="877"/>
      </w:tblGrid>
      <w:tr w:rsidR="002A374B" w:rsidRPr="00A2061B" w:rsidTr="002A374B">
        <w:trPr>
          <w:trHeight w:val="450"/>
          <w:jc w:val="center"/>
        </w:trPr>
        <w:tc>
          <w:tcPr>
            <w:tcW w:w="10172" w:type="dxa"/>
            <w:gridSpan w:val="1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Приложение 3</w:t>
            </w:r>
          </w:p>
        </w:tc>
      </w:tr>
      <w:tr w:rsidR="002A374B" w:rsidRPr="00A2061B" w:rsidTr="002A374B">
        <w:trPr>
          <w:trHeight w:val="803"/>
          <w:jc w:val="center"/>
        </w:trPr>
        <w:tc>
          <w:tcPr>
            <w:tcW w:w="10172" w:type="dxa"/>
            <w:gridSpan w:val="1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 муниципальной программе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«Комплексное развитие сельских территорий»</w:t>
            </w:r>
          </w:p>
        </w:tc>
      </w:tr>
      <w:tr w:rsidR="002A374B" w:rsidRPr="00A2061B" w:rsidTr="002A374B">
        <w:trPr>
          <w:trHeight w:val="75"/>
          <w:jc w:val="center"/>
        </w:trPr>
        <w:tc>
          <w:tcPr>
            <w:tcW w:w="2357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52" w:type="dxa"/>
            <w:gridSpan w:val="6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A374B" w:rsidRPr="00A2061B" w:rsidTr="002A374B">
        <w:trPr>
          <w:trHeight w:val="1170"/>
          <w:jc w:val="center"/>
        </w:trPr>
        <w:tc>
          <w:tcPr>
            <w:tcW w:w="10172" w:type="dxa"/>
            <w:gridSpan w:val="1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Ресурсное обеспечение</w:t>
            </w:r>
          </w:p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 прогнозная (справочная) оценка расходов за счет всех источников финансирования на реализацию целей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 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«Комплексное развитие сельских территорий»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vMerge w:val="restart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Наименование муниципальной программы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Большеимгнатовского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Республики Мордовия, подпрограммы муниципальной программы (в том числе  основного мероприятия)</w:t>
            </w:r>
          </w:p>
        </w:tc>
        <w:tc>
          <w:tcPr>
            <w:tcW w:w="1405" w:type="dxa"/>
            <w:gridSpan w:val="2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Источник финансирования</w:t>
            </w:r>
          </w:p>
        </w:tc>
        <w:tc>
          <w:tcPr>
            <w:tcW w:w="5321" w:type="dxa"/>
            <w:gridSpan w:val="7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Оценка расходов по годам, тыс. рублей</w:t>
            </w:r>
          </w:p>
        </w:tc>
      </w:tr>
      <w:tr w:rsidR="002A374B" w:rsidRPr="00A2061B" w:rsidTr="002A374B">
        <w:trPr>
          <w:trHeight w:val="2038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2020 год - очередной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2025 год</w:t>
            </w:r>
          </w:p>
        </w:tc>
      </w:tr>
      <w:tr w:rsidR="002A374B" w:rsidRPr="00A2061B" w:rsidTr="002A374B">
        <w:trPr>
          <w:trHeight w:val="315"/>
          <w:jc w:val="center"/>
        </w:trPr>
        <w:tc>
          <w:tcPr>
            <w:tcW w:w="170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44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05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Муниципальная  программа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Комплексное развитие сельских территорий</w:t>
            </w: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3 285,148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1 583,40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2 232,49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3 183,0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2 000,0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3 000,0   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3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2 000,000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1 124,20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1 562,74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2 228,1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1 400,0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2 100,0   </w:t>
            </w:r>
          </w:p>
        </w:tc>
      </w:tr>
      <w:tr w:rsidR="002A374B" w:rsidRPr="00A2061B" w:rsidTr="002A374B">
        <w:trPr>
          <w:trHeight w:val="31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936,055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459,20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22,325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31,8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20,0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30,0   </w:t>
            </w:r>
          </w:p>
        </w:tc>
      </w:tr>
      <w:tr w:rsidR="002A374B" w:rsidRPr="00A2061B" w:rsidTr="002A374B">
        <w:trPr>
          <w:trHeight w:val="63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349,093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647,42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923,1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580,0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870,0   </w:t>
            </w:r>
          </w:p>
        </w:tc>
      </w:tr>
      <w:tr w:rsidR="002A374B" w:rsidRPr="00A2061B" w:rsidTr="002A374B">
        <w:trPr>
          <w:trHeight w:val="315"/>
          <w:jc w:val="center"/>
        </w:trPr>
        <w:tc>
          <w:tcPr>
            <w:tcW w:w="1702" w:type="dxa"/>
            <w:vMerge w:val="restart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Подпрограмма 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Создание и развитие инфраструктуры на сельских территориях</w:t>
            </w: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3 285,148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1 583,40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2 232,49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3 183,0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2 000,0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3 000,0   </w:t>
            </w:r>
          </w:p>
        </w:tc>
      </w:tr>
      <w:tr w:rsidR="002A374B" w:rsidRPr="00A2061B" w:rsidTr="002A374B">
        <w:trPr>
          <w:trHeight w:val="31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3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2 000,000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1 124,20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1 562,74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228,1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1 400,0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2 100,0   </w:t>
            </w:r>
          </w:p>
        </w:tc>
      </w:tr>
      <w:tr w:rsidR="002A374B" w:rsidRPr="00A2061B" w:rsidTr="002A374B">
        <w:trPr>
          <w:trHeight w:val="31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936,055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459,20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22,325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31,8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20,0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30,0   </w:t>
            </w:r>
          </w:p>
        </w:tc>
      </w:tr>
      <w:tr w:rsidR="002A374B" w:rsidRPr="00A2061B" w:rsidTr="002A374B">
        <w:trPr>
          <w:trHeight w:val="63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349,093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647,42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923,1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580,0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870,0   </w:t>
            </w:r>
          </w:p>
        </w:tc>
      </w:tr>
      <w:tr w:rsidR="002A374B" w:rsidRPr="00A2061B" w:rsidTr="002A374B">
        <w:trPr>
          <w:trHeight w:val="315"/>
          <w:jc w:val="center"/>
        </w:trPr>
        <w:tc>
          <w:tcPr>
            <w:tcW w:w="170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315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Основное мероприятие 2.1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Обустройство территории памятника </w:t>
            </w:r>
            <w:proofErr w:type="gram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  <w:proofErr w:type="gram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</w:t>
            </w:r>
            <w:proofErr w:type="gram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. Большое Игнатово,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3 285,148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31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3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2 000,000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936,055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73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349,093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555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Основное мероприятие 2.2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Обустройство (в рамках текущего ремонта) спортивной площадки на центральной площади </w:t>
            </w:r>
            <w:proofErr w:type="gram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  <w:proofErr w:type="gram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</w:t>
            </w:r>
            <w:proofErr w:type="gram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. Большое Игнатово,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Республики </w:t>
            </w: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Мордовия</w:t>
            </w: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всего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1 583,40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57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70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1 124,20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48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459,20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6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45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Основное мероприятие 2.3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Ремонт пешеходного  тротуара по ул. Советская </w:t>
            </w:r>
            <w:proofErr w:type="gram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  <w:proofErr w:type="gram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</w:t>
            </w:r>
            <w:proofErr w:type="gram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. Большое Игнатово 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2 232,49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42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4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1 562,74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4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22,325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75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647,42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315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Основное мероприятие 2.4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Ремонт пешеходного тротуара по ул. Советская </w:t>
            </w:r>
            <w:proofErr w:type="gram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  <w:proofErr w:type="gram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</w:t>
            </w:r>
            <w:proofErr w:type="gram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. Большое Игнатово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республики Мордовия (2 этап)</w:t>
            </w: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2 490,4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31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3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1 743,3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24,9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76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722,2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15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Основное мероприятие 2.5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Обустройство (установка) ограждений, прилегающих к общественным территориям (центральная площадь, ЗАГС) </w:t>
            </w:r>
            <w:proofErr w:type="gram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  <w:proofErr w:type="gram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</w:t>
            </w:r>
            <w:proofErr w:type="gram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. Большое Игнатово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692,6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3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484,8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6,9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6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200,9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Основное мероприятие 2.6.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Обустройство зоны родника </w:t>
            </w:r>
            <w:proofErr w:type="gram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  <w:proofErr w:type="gram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</w:t>
            </w:r>
            <w:proofErr w:type="gram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. Большое Игнатово </w:t>
            </w:r>
            <w:proofErr w:type="spell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Большеигнатовского</w:t>
            </w:r>
            <w:proofErr w:type="spellEnd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2 000,0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3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1 400,0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20,0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3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580,0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Основное мероприятие 2.7.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Обустройство мест накопления  (площадок) ТКО)</w:t>
            </w:r>
            <w:proofErr w:type="gramEnd"/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3 000,0   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</w:tr>
      <w:tr w:rsidR="002A374B" w:rsidRPr="00A2061B" w:rsidTr="002A374B">
        <w:trPr>
          <w:trHeight w:val="63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2 100,0   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30,0   </w:t>
            </w:r>
          </w:p>
        </w:tc>
      </w:tr>
      <w:tr w:rsidR="002A374B" w:rsidRPr="00A2061B" w:rsidTr="002A374B">
        <w:trPr>
          <w:trHeight w:val="630"/>
          <w:jc w:val="center"/>
        </w:trPr>
        <w:tc>
          <w:tcPr>
            <w:tcW w:w="1702" w:type="dxa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                          -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- 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-    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870,0   </w:t>
            </w:r>
          </w:p>
        </w:tc>
      </w:tr>
      <w:tr w:rsidR="002A374B" w:rsidRPr="00A2061B" w:rsidTr="002A374B">
        <w:trPr>
          <w:trHeight w:val="375"/>
          <w:jc w:val="center"/>
        </w:trPr>
        <w:tc>
          <w:tcPr>
            <w:tcW w:w="170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2061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shd w:val="clear" w:color="auto" w:fill="auto"/>
            <w:noWrap/>
            <w:hideMark/>
          </w:tcPr>
          <w:p w:rsidR="00A2061B" w:rsidRPr="00A2061B" w:rsidRDefault="00A2061B" w:rsidP="002A3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F2268F" w:rsidRPr="007C6941" w:rsidRDefault="00F2268F" w:rsidP="00CD1F4A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F2268F" w:rsidRPr="007C6941" w:rsidSect="00A2061B">
      <w:footerReference w:type="default" r:id="rId16"/>
      <w:pgSz w:w="11905" w:h="16837"/>
      <w:pgMar w:top="284" w:right="990" w:bottom="0" w:left="993" w:header="16" w:footer="720" w:gutter="0"/>
      <w:pgNumType w:start="3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4B" w:rsidRDefault="002A374B">
      <w:r>
        <w:separator/>
      </w:r>
    </w:p>
  </w:endnote>
  <w:endnote w:type="continuationSeparator" w:id="0">
    <w:p w:rsidR="002A374B" w:rsidRDefault="002A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94" w:rsidRDefault="00216A94"/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10"/>
      <w:gridCol w:w="3306"/>
      <w:gridCol w:w="3306"/>
    </w:tblGrid>
    <w:tr w:rsidR="00216A94" w:rsidRPr="00693469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216A94" w:rsidRPr="00693469" w:rsidRDefault="00216A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216A94" w:rsidRPr="00693469" w:rsidRDefault="00216A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216A94" w:rsidRPr="00693469" w:rsidRDefault="00216A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4B" w:rsidRDefault="002A374B">
      <w:r>
        <w:separator/>
      </w:r>
    </w:p>
  </w:footnote>
  <w:footnote w:type="continuationSeparator" w:id="0">
    <w:p w:rsidR="002A374B" w:rsidRDefault="002A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9DC"/>
    <w:rsid w:val="00010D80"/>
    <w:rsid w:val="000132C9"/>
    <w:rsid w:val="00014386"/>
    <w:rsid w:val="00023DBE"/>
    <w:rsid w:val="000264B1"/>
    <w:rsid w:val="00034E68"/>
    <w:rsid w:val="00055602"/>
    <w:rsid w:val="00061CB5"/>
    <w:rsid w:val="00062019"/>
    <w:rsid w:val="00073641"/>
    <w:rsid w:val="000813D1"/>
    <w:rsid w:val="00084D66"/>
    <w:rsid w:val="00091318"/>
    <w:rsid w:val="00091E8C"/>
    <w:rsid w:val="000923EF"/>
    <w:rsid w:val="00092D60"/>
    <w:rsid w:val="00092E20"/>
    <w:rsid w:val="000A16F0"/>
    <w:rsid w:val="000A4F38"/>
    <w:rsid w:val="000B1DF8"/>
    <w:rsid w:val="000B1F57"/>
    <w:rsid w:val="000B29F9"/>
    <w:rsid w:val="000B4178"/>
    <w:rsid w:val="000B5603"/>
    <w:rsid w:val="000B5911"/>
    <w:rsid w:val="000B5E26"/>
    <w:rsid w:val="000C4872"/>
    <w:rsid w:val="000C74B0"/>
    <w:rsid w:val="000E452C"/>
    <w:rsid w:val="000E49A2"/>
    <w:rsid w:val="000E5023"/>
    <w:rsid w:val="000F52EF"/>
    <w:rsid w:val="00114000"/>
    <w:rsid w:val="00114A53"/>
    <w:rsid w:val="00123DD7"/>
    <w:rsid w:val="00134EA3"/>
    <w:rsid w:val="001352DC"/>
    <w:rsid w:val="00142E8D"/>
    <w:rsid w:val="001452DD"/>
    <w:rsid w:val="00147E13"/>
    <w:rsid w:val="00150745"/>
    <w:rsid w:val="00151D09"/>
    <w:rsid w:val="00153615"/>
    <w:rsid w:val="0015525C"/>
    <w:rsid w:val="0015787F"/>
    <w:rsid w:val="00157D5E"/>
    <w:rsid w:val="001600F6"/>
    <w:rsid w:val="001610F2"/>
    <w:rsid w:val="00163B9A"/>
    <w:rsid w:val="0017018E"/>
    <w:rsid w:val="00171BB6"/>
    <w:rsid w:val="0017707B"/>
    <w:rsid w:val="0017770E"/>
    <w:rsid w:val="00181A55"/>
    <w:rsid w:val="001829D7"/>
    <w:rsid w:val="00185F3A"/>
    <w:rsid w:val="001933D7"/>
    <w:rsid w:val="001B0921"/>
    <w:rsid w:val="001B303A"/>
    <w:rsid w:val="001C4B85"/>
    <w:rsid w:val="001C52DF"/>
    <w:rsid w:val="001D2006"/>
    <w:rsid w:val="001D4D49"/>
    <w:rsid w:val="001D7150"/>
    <w:rsid w:val="001D7451"/>
    <w:rsid w:val="001E40FC"/>
    <w:rsid w:val="001F53DD"/>
    <w:rsid w:val="001F688C"/>
    <w:rsid w:val="002036B1"/>
    <w:rsid w:val="00206413"/>
    <w:rsid w:val="002067E8"/>
    <w:rsid w:val="00207EDD"/>
    <w:rsid w:val="00211DA9"/>
    <w:rsid w:val="00212A55"/>
    <w:rsid w:val="00216A94"/>
    <w:rsid w:val="0022110A"/>
    <w:rsid w:val="00224F22"/>
    <w:rsid w:val="00226962"/>
    <w:rsid w:val="00227AE7"/>
    <w:rsid w:val="00231761"/>
    <w:rsid w:val="00241642"/>
    <w:rsid w:val="00244F84"/>
    <w:rsid w:val="00246FE7"/>
    <w:rsid w:val="00250144"/>
    <w:rsid w:val="00250F2D"/>
    <w:rsid w:val="00261190"/>
    <w:rsid w:val="00280DB2"/>
    <w:rsid w:val="00281CC0"/>
    <w:rsid w:val="002831D2"/>
    <w:rsid w:val="002838C0"/>
    <w:rsid w:val="00296F94"/>
    <w:rsid w:val="002A374B"/>
    <w:rsid w:val="002A394D"/>
    <w:rsid w:val="002A5A0F"/>
    <w:rsid w:val="002A7323"/>
    <w:rsid w:val="002A7AB1"/>
    <w:rsid w:val="002B3559"/>
    <w:rsid w:val="002B40E1"/>
    <w:rsid w:val="002B5ED3"/>
    <w:rsid w:val="002B6E03"/>
    <w:rsid w:val="002B7E88"/>
    <w:rsid w:val="002C422A"/>
    <w:rsid w:val="002C5D98"/>
    <w:rsid w:val="002C658C"/>
    <w:rsid w:val="002D7165"/>
    <w:rsid w:val="002E59B1"/>
    <w:rsid w:val="002F262B"/>
    <w:rsid w:val="002F3255"/>
    <w:rsid w:val="00304D8B"/>
    <w:rsid w:val="0030668C"/>
    <w:rsid w:val="00307F71"/>
    <w:rsid w:val="0031075F"/>
    <w:rsid w:val="003123DE"/>
    <w:rsid w:val="00320849"/>
    <w:rsid w:val="00323B0A"/>
    <w:rsid w:val="00325571"/>
    <w:rsid w:val="00342524"/>
    <w:rsid w:val="00346D8D"/>
    <w:rsid w:val="00346F0C"/>
    <w:rsid w:val="00353007"/>
    <w:rsid w:val="003552F9"/>
    <w:rsid w:val="00356FCF"/>
    <w:rsid w:val="00361F54"/>
    <w:rsid w:val="00364ED0"/>
    <w:rsid w:val="00366AF2"/>
    <w:rsid w:val="00372AAD"/>
    <w:rsid w:val="003847A4"/>
    <w:rsid w:val="00385C3D"/>
    <w:rsid w:val="003A7554"/>
    <w:rsid w:val="003B7EA2"/>
    <w:rsid w:val="003B7EF3"/>
    <w:rsid w:val="003C25EA"/>
    <w:rsid w:val="003D6341"/>
    <w:rsid w:val="003E1046"/>
    <w:rsid w:val="003F106A"/>
    <w:rsid w:val="003F5EF0"/>
    <w:rsid w:val="00405F96"/>
    <w:rsid w:val="00410544"/>
    <w:rsid w:val="004164D3"/>
    <w:rsid w:val="00420D85"/>
    <w:rsid w:val="00420FAB"/>
    <w:rsid w:val="0043131A"/>
    <w:rsid w:val="004430B4"/>
    <w:rsid w:val="004523F1"/>
    <w:rsid w:val="00456384"/>
    <w:rsid w:val="00460368"/>
    <w:rsid w:val="004606E9"/>
    <w:rsid w:val="00461175"/>
    <w:rsid w:val="00466F1F"/>
    <w:rsid w:val="00473AEE"/>
    <w:rsid w:val="00480321"/>
    <w:rsid w:val="00481136"/>
    <w:rsid w:val="0048331D"/>
    <w:rsid w:val="00483A91"/>
    <w:rsid w:val="00487B5B"/>
    <w:rsid w:val="004901EF"/>
    <w:rsid w:val="00495FDC"/>
    <w:rsid w:val="004A14B9"/>
    <w:rsid w:val="004A4296"/>
    <w:rsid w:val="004B2205"/>
    <w:rsid w:val="004C1003"/>
    <w:rsid w:val="004C2333"/>
    <w:rsid w:val="004C3AE3"/>
    <w:rsid w:val="004C4E74"/>
    <w:rsid w:val="004C5881"/>
    <w:rsid w:val="004F0E90"/>
    <w:rsid w:val="004F4367"/>
    <w:rsid w:val="00500511"/>
    <w:rsid w:val="0050227B"/>
    <w:rsid w:val="00531CC1"/>
    <w:rsid w:val="00535FC1"/>
    <w:rsid w:val="00540B39"/>
    <w:rsid w:val="00543635"/>
    <w:rsid w:val="00543EBF"/>
    <w:rsid w:val="00550A55"/>
    <w:rsid w:val="00550B0F"/>
    <w:rsid w:val="005512DC"/>
    <w:rsid w:val="0055564A"/>
    <w:rsid w:val="00564402"/>
    <w:rsid w:val="005708BF"/>
    <w:rsid w:val="0057396A"/>
    <w:rsid w:val="00576C4A"/>
    <w:rsid w:val="005A2BD1"/>
    <w:rsid w:val="005A344A"/>
    <w:rsid w:val="005A3F4B"/>
    <w:rsid w:val="005B4352"/>
    <w:rsid w:val="005C0CCF"/>
    <w:rsid w:val="005C3E68"/>
    <w:rsid w:val="005C6D3F"/>
    <w:rsid w:val="005C7306"/>
    <w:rsid w:val="005D4A6E"/>
    <w:rsid w:val="005D5239"/>
    <w:rsid w:val="005D7A41"/>
    <w:rsid w:val="005E2EA5"/>
    <w:rsid w:val="005E3D06"/>
    <w:rsid w:val="00607750"/>
    <w:rsid w:val="00610A89"/>
    <w:rsid w:val="00611AC4"/>
    <w:rsid w:val="00615F51"/>
    <w:rsid w:val="006160F8"/>
    <w:rsid w:val="00624DA8"/>
    <w:rsid w:val="00630446"/>
    <w:rsid w:val="00634247"/>
    <w:rsid w:val="006349DC"/>
    <w:rsid w:val="00635660"/>
    <w:rsid w:val="0065695F"/>
    <w:rsid w:val="00666ACB"/>
    <w:rsid w:val="006701BC"/>
    <w:rsid w:val="00674005"/>
    <w:rsid w:val="0068480F"/>
    <w:rsid w:val="00690E90"/>
    <w:rsid w:val="00693469"/>
    <w:rsid w:val="006B1532"/>
    <w:rsid w:val="006C34CA"/>
    <w:rsid w:val="006D1ADD"/>
    <w:rsid w:val="006D3C8F"/>
    <w:rsid w:val="006E03E8"/>
    <w:rsid w:val="006E0A71"/>
    <w:rsid w:val="006E1C57"/>
    <w:rsid w:val="006E6271"/>
    <w:rsid w:val="006E74F4"/>
    <w:rsid w:val="006F0961"/>
    <w:rsid w:val="006F2A58"/>
    <w:rsid w:val="006F2C66"/>
    <w:rsid w:val="006F6C7D"/>
    <w:rsid w:val="006F6CCB"/>
    <w:rsid w:val="007065DF"/>
    <w:rsid w:val="00706F82"/>
    <w:rsid w:val="00707EFA"/>
    <w:rsid w:val="00713518"/>
    <w:rsid w:val="00720E1D"/>
    <w:rsid w:val="007220F9"/>
    <w:rsid w:val="00736F1C"/>
    <w:rsid w:val="00742DE0"/>
    <w:rsid w:val="007431ED"/>
    <w:rsid w:val="00744D20"/>
    <w:rsid w:val="00745819"/>
    <w:rsid w:val="00753EEB"/>
    <w:rsid w:val="00760800"/>
    <w:rsid w:val="00761E4F"/>
    <w:rsid w:val="00763ADC"/>
    <w:rsid w:val="00767711"/>
    <w:rsid w:val="007772C1"/>
    <w:rsid w:val="007816AF"/>
    <w:rsid w:val="00782567"/>
    <w:rsid w:val="0078290B"/>
    <w:rsid w:val="007853D9"/>
    <w:rsid w:val="00786676"/>
    <w:rsid w:val="0079720B"/>
    <w:rsid w:val="0079742B"/>
    <w:rsid w:val="007A02D0"/>
    <w:rsid w:val="007C0A69"/>
    <w:rsid w:val="007C399F"/>
    <w:rsid w:val="007C6941"/>
    <w:rsid w:val="007D17F5"/>
    <w:rsid w:val="007D583A"/>
    <w:rsid w:val="007E1612"/>
    <w:rsid w:val="007E2371"/>
    <w:rsid w:val="007E447D"/>
    <w:rsid w:val="007E46CB"/>
    <w:rsid w:val="007E6AA5"/>
    <w:rsid w:val="007F06FD"/>
    <w:rsid w:val="007F5E9A"/>
    <w:rsid w:val="00800104"/>
    <w:rsid w:val="00801EF7"/>
    <w:rsid w:val="008179BA"/>
    <w:rsid w:val="00824B7F"/>
    <w:rsid w:val="00825EE1"/>
    <w:rsid w:val="00842CDF"/>
    <w:rsid w:val="00845814"/>
    <w:rsid w:val="00864C2B"/>
    <w:rsid w:val="00872444"/>
    <w:rsid w:val="00872EE3"/>
    <w:rsid w:val="0087462D"/>
    <w:rsid w:val="00884440"/>
    <w:rsid w:val="008B1B35"/>
    <w:rsid w:val="008B4E0F"/>
    <w:rsid w:val="008C0846"/>
    <w:rsid w:val="008C0ADC"/>
    <w:rsid w:val="008C1065"/>
    <w:rsid w:val="008C1117"/>
    <w:rsid w:val="008D0EF1"/>
    <w:rsid w:val="008D7AA1"/>
    <w:rsid w:val="008E1977"/>
    <w:rsid w:val="008E1CEF"/>
    <w:rsid w:val="008E4736"/>
    <w:rsid w:val="008F6AB1"/>
    <w:rsid w:val="008F757B"/>
    <w:rsid w:val="008F7611"/>
    <w:rsid w:val="0091266F"/>
    <w:rsid w:val="00931FCE"/>
    <w:rsid w:val="00936FEB"/>
    <w:rsid w:val="009371D2"/>
    <w:rsid w:val="009440EA"/>
    <w:rsid w:val="0094762F"/>
    <w:rsid w:val="00947702"/>
    <w:rsid w:val="0095639B"/>
    <w:rsid w:val="009578DB"/>
    <w:rsid w:val="00960CCF"/>
    <w:rsid w:val="00966EDF"/>
    <w:rsid w:val="0097109A"/>
    <w:rsid w:val="00973F8A"/>
    <w:rsid w:val="00985C78"/>
    <w:rsid w:val="009912D1"/>
    <w:rsid w:val="00996CC6"/>
    <w:rsid w:val="009A1414"/>
    <w:rsid w:val="009A4400"/>
    <w:rsid w:val="009B212F"/>
    <w:rsid w:val="009C7E6F"/>
    <w:rsid w:val="009D04C2"/>
    <w:rsid w:val="009D0E34"/>
    <w:rsid w:val="009D35B2"/>
    <w:rsid w:val="009D58D3"/>
    <w:rsid w:val="009D5DB6"/>
    <w:rsid w:val="009D72B6"/>
    <w:rsid w:val="00A012C7"/>
    <w:rsid w:val="00A03820"/>
    <w:rsid w:val="00A0626C"/>
    <w:rsid w:val="00A06766"/>
    <w:rsid w:val="00A2061B"/>
    <w:rsid w:val="00A237BD"/>
    <w:rsid w:val="00A25F4D"/>
    <w:rsid w:val="00A33853"/>
    <w:rsid w:val="00A43CC8"/>
    <w:rsid w:val="00A44595"/>
    <w:rsid w:val="00A50416"/>
    <w:rsid w:val="00A6352E"/>
    <w:rsid w:val="00A717B8"/>
    <w:rsid w:val="00A72FF6"/>
    <w:rsid w:val="00A8102F"/>
    <w:rsid w:val="00A816D3"/>
    <w:rsid w:val="00A84B09"/>
    <w:rsid w:val="00A90BAE"/>
    <w:rsid w:val="00A930A0"/>
    <w:rsid w:val="00A932B3"/>
    <w:rsid w:val="00A9343F"/>
    <w:rsid w:val="00A951AA"/>
    <w:rsid w:val="00AA3344"/>
    <w:rsid w:val="00AB0B1E"/>
    <w:rsid w:val="00AB15A0"/>
    <w:rsid w:val="00AB373D"/>
    <w:rsid w:val="00AB3C8E"/>
    <w:rsid w:val="00AC2BDD"/>
    <w:rsid w:val="00AE1A28"/>
    <w:rsid w:val="00AE4F24"/>
    <w:rsid w:val="00AE7335"/>
    <w:rsid w:val="00AF6A27"/>
    <w:rsid w:val="00AF7F63"/>
    <w:rsid w:val="00B047B4"/>
    <w:rsid w:val="00B05D86"/>
    <w:rsid w:val="00B07D66"/>
    <w:rsid w:val="00B10E26"/>
    <w:rsid w:val="00B15A34"/>
    <w:rsid w:val="00B203D0"/>
    <w:rsid w:val="00B22FC6"/>
    <w:rsid w:val="00B2693D"/>
    <w:rsid w:val="00B33642"/>
    <w:rsid w:val="00B33A22"/>
    <w:rsid w:val="00B4680F"/>
    <w:rsid w:val="00B50684"/>
    <w:rsid w:val="00B53AFD"/>
    <w:rsid w:val="00B53C96"/>
    <w:rsid w:val="00B5713E"/>
    <w:rsid w:val="00B65084"/>
    <w:rsid w:val="00B67B04"/>
    <w:rsid w:val="00B955FB"/>
    <w:rsid w:val="00BA1047"/>
    <w:rsid w:val="00BA64C2"/>
    <w:rsid w:val="00BA66C4"/>
    <w:rsid w:val="00BB2538"/>
    <w:rsid w:val="00BC2BA0"/>
    <w:rsid w:val="00BC3473"/>
    <w:rsid w:val="00BC5BFF"/>
    <w:rsid w:val="00BD23B5"/>
    <w:rsid w:val="00BE2C72"/>
    <w:rsid w:val="00BF2B33"/>
    <w:rsid w:val="00BF4553"/>
    <w:rsid w:val="00C00307"/>
    <w:rsid w:val="00C00C5F"/>
    <w:rsid w:val="00C04B5A"/>
    <w:rsid w:val="00C06037"/>
    <w:rsid w:val="00C15DAC"/>
    <w:rsid w:val="00C16409"/>
    <w:rsid w:val="00C16E8A"/>
    <w:rsid w:val="00C17A8B"/>
    <w:rsid w:val="00C23D70"/>
    <w:rsid w:val="00C2639A"/>
    <w:rsid w:val="00C27873"/>
    <w:rsid w:val="00C41A5C"/>
    <w:rsid w:val="00C51BA4"/>
    <w:rsid w:val="00C54FF7"/>
    <w:rsid w:val="00C6001B"/>
    <w:rsid w:val="00C65BAB"/>
    <w:rsid w:val="00C70E1A"/>
    <w:rsid w:val="00C760B5"/>
    <w:rsid w:val="00C80FA4"/>
    <w:rsid w:val="00C83030"/>
    <w:rsid w:val="00C95BEA"/>
    <w:rsid w:val="00CA476F"/>
    <w:rsid w:val="00CB18C4"/>
    <w:rsid w:val="00CB5FB4"/>
    <w:rsid w:val="00CD1F4A"/>
    <w:rsid w:val="00CE1E6C"/>
    <w:rsid w:val="00CE363B"/>
    <w:rsid w:val="00CE7354"/>
    <w:rsid w:val="00CF76AD"/>
    <w:rsid w:val="00D01B25"/>
    <w:rsid w:val="00D020B0"/>
    <w:rsid w:val="00D0640A"/>
    <w:rsid w:val="00D06C80"/>
    <w:rsid w:val="00D15E5F"/>
    <w:rsid w:val="00D17BC4"/>
    <w:rsid w:val="00D237CA"/>
    <w:rsid w:val="00D23F7B"/>
    <w:rsid w:val="00D46BEC"/>
    <w:rsid w:val="00D4789E"/>
    <w:rsid w:val="00D478AB"/>
    <w:rsid w:val="00D51719"/>
    <w:rsid w:val="00D54959"/>
    <w:rsid w:val="00D56E21"/>
    <w:rsid w:val="00D6525D"/>
    <w:rsid w:val="00D65D72"/>
    <w:rsid w:val="00D6789B"/>
    <w:rsid w:val="00D80F01"/>
    <w:rsid w:val="00D8419A"/>
    <w:rsid w:val="00D872F6"/>
    <w:rsid w:val="00D9642B"/>
    <w:rsid w:val="00D966D6"/>
    <w:rsid w:val="00DA35AB"/>
    <w:rsid w:val="00DA6E3B"/>
    <w:rsid w:val="00DA6E6A"/>
    <w:rsid w:val="00DB26AB"/>
    <w:rsid w:val="00DC08D8"/>
    <w:rsid w:val="00DC19C4"/>
    <w:rsid w:val="00DC33ED"/>
    <w:rsid w:val="00DC4574"/>
    <w:rsid w:val="00DC6403"/>
    <w:rsid w:val="00DD1715"/>
    <w:rsid w:val="00DD7B36"/>
    <w:rsid w:val="00DE0B84"/>
    <w:rsid w:val="00DF2052"/>
    <w:rsid w:val="00E1347A"/>
    <w:rsid w:val="00E1601B"/>
    <w:rsid w:val="00E23CB0"/>
    <w:rsid w:val="00E34BFA"/>
    <w:rsid w:val="00E40788"/>
    <w:rsid w:val="00E40B98"/>
    <w:rsid w:val="00E41325"/>
    <w:rsid w:val="00E42AF8"/>
    <w:rsid w:val="00E45FFB"/>
    <w:rsid w:val="00E46FD6"/>
    <w:rsid w:val="00E54F5C"/>
    <w:rsid w:val="00E60013"/>
    <w:rsid w:val="00E70C41"/>
    <w:rsid w:val="00E77964"/>
    <w:rsid w:val="00E825F1"/>
    <w:rsid w:val="00E84056"/>
    <w:rsid w:val="00E86707"/>
    <w:rsid w:val="00E968E8"/>
    <w:rsid w:val="00E9739B"/>
    <w:rsid w:val="00EA0B01"/>
    <w:rsid w:val="00EA55E1"/>
    <w:rsid w:val="00EB110C"/>
    <w:rsid w:val="00EB116C"/>
    <w:rsid w:val="00EB55C1"/>
    <w:rsid w:val="00EC4E67"/>
    <w:rsid w:val="00EC6445"/>
    <w:rsid w:val="00EC6D13"/>
    <w:rsid w:val="00EE3888"/>
    <w:rsid w:val="00EE5F05"/>
    <w:rsid w:val="00EE6EB4"/>
    <w:rsid w:val="00EF2B36"/>
    <w:rsid w:val="00EF508A"/>
    <w:rsid w:val="00EF529A"/>
    <w:rsid w:val="00F1502C"/>
    <w:rsid w:val="00F2268F"/>
    <w:rsid w:val="00F50136"/>
    <w:rsid w:val="00F50DD2"/>
    <w:rsid w:val="00F5673D"/>
    <w:rsid w:val="00F57621"/>
    <w:rsid w:val="00F673BC"/>
    <w:rsid w:val="00F83C73"/>
    <w:rsid w:val="00F97E64"/>
    <w:rsid w:val="00FA22B3"/>
    <w:rsid w:val="00FB28D0"/>
    <w:rsid w:val="00FC65C6"/>
    <w:rsid w:val="00FC65F2"/>
    <w:rsid w:val="00FD35D0"/>
    <w:rsid w:val="00FD38E7"/>
    <w:rsid w:val="00FD3A68"/>
    <w:rsid w:val="00FD5CFB"/>
    <w:rsid w:val="00FE33DA"/>
    <w:rsid w:val="00FE464D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9"/>
    <w:qFormat/>
    <w:rsid w:val="005C0CCF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745"/>
    <w:rPr>
      <w:rFonts w:ascii="Cambria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uiPriority w:val="99"/>
    <w:locked/>
    <w:rsid w:val="005C0CCF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50745"/>
    <w:rPr>
      <w:b/>
      <w:bCs/>
      <w:color w:val="auto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246FE7"/>
    <w:rPr>
      <w:rFonts w:ascii="Tahoma" w:hAnsi="Tahoma" w:cs="Tahoma"/>
      <w:sz w:val="16"/>
      <w:szCs w:val="16"/>
    </w:rPr>
  </w:style>
  <w:style w:type="character" w:styleId="af5">
    <w:name w:val="Hyperlink"/>
    <w:uiPriority w:val="99"/>
    <w:semiHidden/>
    <w:rsid w:val="0022110A"/>
    <w:rPr>
      <w:color w:val="0000FF"/>
      <w:u w:val="single"/>
    </w:rPr>
  </w:style>
  <w:style w:type="paragraph" w:customStyle="1" w:styleId="s1">
    <w:name w:val="s_1"/>
    <w:basedOn w:val="a"/>
    <w:uiPriority w:val="99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uiPriority w:val="99"/>
    <w:rsid w:val="00B5068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empty">
    <w:name w:val="empty"/>
    <w:basedOn w:val="a"/>
    <w:uiPriority w:val="99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s3">
    <w:name w:val="s_3"/>
    <w:basedOn w:val="a"/>
    <w:uiPriority w:val="99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6">
    <w:name w:val="List Paragraph"/>
    <w:basedOn w:val="a"/>
    <w:uiPriority w:val="99"/>
    <w:qFormat/>
    <w:rsid w:val="00353007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931FCE"/>
    <w:pPr>
      <w:autoSpaceDE w:val="0"/>
      <w:autoSpaceDN w:val="0"/>
      <w:adjustRightInd w:val="0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5D4A6E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</w:style>
  <w:style w:type="character" w:customStyle="1" w:styleId="extended-textshort">
    <w:name w:val="extended-text__short"/>
    <w:rsid w:val="00C16409"/>
  </w:style>
  <w:style w:type="table" w:styleId="af7">
    <w:name w:val="Table Grid"/>
    <w:basedOn w:val="a1"/>
    <w:uiPriority w:val="59"/>
    <w:locked/>
    <w:rsid w:val="00A2061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1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1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17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1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1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1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1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1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2117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1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17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11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1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1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25</Pages>
  <Words>8377</Words>
  <Characters>47749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1</cp:lastModifiedBy>
  <cp:revision>163</cp:revision>
  <cp:lastPrinted>2022-10-26T06:45:00Z</cp:lastPrinted>
  <dcterms:created xsi:type="dcterms:W3CDTF">2019-05-27T07:10:00Z</dcterms:created>
  <dcterms:modified xsi:type="dcterms:W3CDTF">2023-03-28T12:16:00Z</dcterms:modified>
</cp:coreProperties>
</file>